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B257AB" w14:textId="77777777" w:rsidR="00B3341C" w:rsidRDefault="00B3341C" w:rsidP="00B3341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3341C">
        <w:rPr>
          <w:rFonts w:ascii="Times New Roman" w:hAnsi="Times New Roman" w:cs="Times New Roman"/>
          <w:b/>
          <w:bCs/>
          <w:sz w:val="28"/>
          <w:szCs w:val="28"/>
        </w:rPr>
        <w:t xml:space="preserve">МИНИСТЕРСТВО ОБРАЗОВАНИЯ И НАУКИ </w:t>
      </w:r>
    </w:p>
    <w:p w14:paraId="5640C4B7" w14:textId="4D6603F3" w:rsidR="00A328C6" w:rsidRPr="00B3341C" w:rsidRDefault="00B3341C" w:rsidP="00B334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341C">
        <w:rPr>
          <w:rFonts w:ascii="Times New Roman" w:hAnsi="Times New Roman" w:cs="Times New Roman"/>
          <w:b/>
          <w:bCs/>
          <w:sz w:val="28"/>
          <w:szCs w:val="28"/>
        </w:rPr>
        <w:t>РЕСПУБЛИКИ УЗБЕКИСТАН</w:t>
      </w:r>
    </w:p>
    <w:p w14:paraId="4BD4FE8F" w14:textId="77777777" w:rsidR="00B3341C" w:rsidRPr="008B6D3D" w:rsidRDefault="00B3341C" w:rsidP="00A328C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DC791A0" w14:textId="77777777" w:rsidR="00A328C6" w:rsidRPr="008B6D3D" w:rsidRDefault="00A328C6" w:rsidP="00A328C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D3D">
        <w:rPr>
          <w:rFonts w:ascii="Times New Roman" w:hAnsi="Times New Roman" w:cs="Times New Roman"/>
          <w:b/>
          <w:sz w:val="28"/>
          <w:szCs w:val="28"/>
        </w:rPr>
        <w:t>ГУЛИСТАНСКИЙ ГОСУДАРСТВЕННЫЙ УНИВЕРСИТЕТ</w:t>
      </w:r>
    </w:p>
    <w:p w14:paraId="3C2A653E" w14:textId="77777777" w:rsidR="00A328C6" w:rsidRPr="008B6D3D" w:rsidRDefault="00A328C6" w:rsidP="00A328C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17AC541" w14:textId="77777777" w:rsidR="00A328C6" w:rsidRPr="008B6D3D" w:rsidRDefault="00A328C6" w:rsidP="00A328C6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6D3D">
        <w:rPr>
          <w:rFonts w:ascii="Times New Roman" w:hAnsi="Times New Roman" w:cs="Times New Roman"/>
          <w:b/>
          <w:sz w:val="28"/>
          <w:szCs w:val="28"/>
        </w:rPr>
        <w:t>КАФЕДРА РУССКОГО ЯЗЫКА И ЛИТЕРАТУРЫ</w:t>
      </w:r>
    </w:p>
    <w:p w14:paraId="1DEE1E44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530BCD66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06D3B2D3" w14:textId="77777777" w:rsidR="00A328C6" w:rsidRPr="0059397F" w:rsidRDefault="00A328C6" w:rsidP="00A328C6">
      <w:pPr>
        <w:pStyle w:val="af"/>
        <w:tabs>
          <w:tab w:val="left" w:pos="708"/>
        </w:tabs>
        <w:jc w:val="center"/>
        <w:rPr>
          <w:b/>
          <w:sz w:val="32"/>
          <w:szCs w:val="32"/>
        </w:rPr>
      </w:pPr>
      <w:r w:rsidRPr="0059397F">
        <w:rPr>
          <w:b/>
          <w:sz w:val="32"/>
          <w:szCs w:val="32"/>
        </w:rPr>
        <w:t>НУРМУХАМЕДОВА Д.Ф.</w:t>
      </w:r>
    </w:p>
    <w:p w14:paraId="02800A4B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05179739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  <w:r w:rsidRPr="008B6D3D">
        <w:rPr>
          <w:b/>
          <w:sz w:val="28"/>
          <w:szCs w:val="28"/>
        </w:rPr>
        <w:t xml:space="preserve">   </w:t>
      </w:r>
    </w:p>
    <w:p w14:paraId="75110D1E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2A313D90" w14:textId="77777777" w:rsidR="00A328C6" w:rsidRPr="0059397F" w:rsidRDefault="00A328C6" w:rsidP="00A328C6">
      <w:pPr>
        <w:pStyle w:val="af"/>
        <w:tabs>
          <w:tab w:val="left" w:pos="708"/>
        </w:tabs>
        <w:jc w:val="center"/>
        <w:rPr>
          <w:b/>
          <w:sz w:val="32"/>
          <w:szCs w:val="32"/>
        </w:rPr>
      </w:pPr>
      <w:r w:rsidRPr="0059397F">
        <w:rPr>
          <w:b/>
          <w:sz w:val="32"/>
          <w:szCs w:val="32"/>
        </w:rPr>
        <w:t xml:space="preserve">УЧЕБНЫЙ КОНТЕНТ НА ТЕМУ: </w:t>
      </w:r>
    </w:p>
    <w:p w14:paraId="3E1389D1" w14:textId="77777777" w:rsidR="00A328C6" w:rsidRPr="0059397F" w:rsidRDefault="00A328C6" w:rsidP="00A328C6">
      <w:pPr>
        <w:pStyle w:val="af"/>
        <w:tabs>
          <w:tab w:val="left" w:pos="708"/>
        </w:tabs>
        <w:jc w:val="center"/>
        <w:rPr>
          <w:b/>
          <w:sz w:val="32"/>
          <w:szCs w:val="32"/>
        </w:rPr>
      </w:pPr>
    </w:p>
    <w:p w14:paraId="55D1EB0E" w14:textId="7BD58B85" w:rsidR="00CB7007" w:rsidRPr="000F4A69" w:rsidRDefault="00F51764" w:rsidP="00CB7007">
      <w:pPr>
        <w:pStyle w:val="af"/>
        <w:tabs>
          <w:tab w:val="left" w:pos="708"/>
        </w:tabs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ОСНОВНЫЕ ВОПРОСЫ ГРАММАТИКИ</w:t>
      </w:r>
    </w:p>
    <w:p w14:paraId="6E274298" w14:textId="77777777" w:rsidR="00E56DE8" w:rsidRPr="008B6D3D" w:rsidRDefault="00E56DE8" w:rsidP="00CB7007">
      <w:pPr>
        <w:pStyle w:val="af"/>
        <w:tabs>
          <w:tab w:val="left" w:pos="708"/>
        </w:tabs>
        <w:jc w:val="center"/>
        <w:rPr>
          <w:b/>
          <w:sz w:val="28"/>
          <w:szCs w:val="28"/>
        </w:rPr>
      </w:pPr>
    </w:p>
    <w:p w14:paraId="78BAE344" w14:textId="42CD2612" w:rsidR="00A328C6" w:rsidRPr="008B6D3D" w:rsidRDefault="00A328C6" w:rsidP="00A328C6">
      <w:pPr>
        <w:pStyle w:val="af"/>
        <w:tabs>
          <w:tab w:val="left" w:pos="708"/>
        </w:tabs>
        <w:jc w:val="center"/>
        <w:rPr>
          <w:b/>
          <w:sz w:val="28"/>
          <w:szCs w:val="28"/>
        </w:rPr>
      </w:pPr>
      <w:r w:rsidRPr="008B6D3D">
        <w:rPr>
          <w:b/>
          <w:sz w:val="28"/>
          <w:szCs w:val="28"/>
        </w:rPr>
        <w:t>ПО ДИСЦИПЛИНЕ  «</w:t>
      </w:r>
      <w:r w:rsidR="00F51764">
        <w:rPr>
          <w:b/>
          <w:sz w:val="28"/>
          <w:szCs w:val="28"/>
        </w:rPr>
        <w:t>ВВЕДЕНИЕ В ЯЗЫКОЗНАНИЕ</w:t>
      </w:r>
      <w:r w:rsidRPr="008B6D3D">
        <w:rPr>
          <w:b/>
          <w:sz w:val="28"/>
          <w:szCs w:val="28"/>
        </w:rPr>
        <w:t>»</w:t>
      </w:r>
    </w:p>
    <w:p w14:paraId="34ADA6DC" w14:textId="77777777" w:rsidR="00A328C6" w:rsidRPr="008B6D3D" w:rsidRDefault="00A328C6" w:rsidP="00A328C6">
      <w:pPr>
        <w:pStyle w:val="af"/>
        <w:tabs>
          <w:tab w:val="left" w:pos="708"/>
        </w:tabs>
        <w:jc w:val="both"/>
        <w:rPr>
          <w:b/>
          <w:sz w:val="28"/>
          <w:szCs w:val="28"/>
        </w:rPr>
      </w:pPr>
    </w:p>
    <w:p w14:paraId="04E702D8" w14:textId="24E692B8" w:rsidR="00A328C6" w:rsidRPr="008B6D3D" w:rsidRDefault="00A328C6" w:rsidP="00A328C6">
      <w:pPr>
        <w:pStyle w:val="af1"/>
        <w:jc w:val="center"/>
        <w:rPr>
          <w:rFonts w:ascii="Times New Roman" w:hAnsi="Times New Roman"/>
          <w:b/>
          <w:bCs/>
        </w:rPr>
      </w:pPr>
      <w:r w:rsidRPr="008B6D3D">
        <w:rPr>
          <w:rFonts w:ascii="Times New Roman" w:hAnsi="Times New Roman"/>
          <w:b/>
          <w:bCs/>
        </w:rPr>
        <w:t xml:space="preserve">для студентов </w:t>
      </w:r>
      <w:r w:rsidR="00E56DE8">
        <w:rPr>
          <w:rFonts w:ascii="Times New Roman" w:hAnsi="Times New Roman"/>
          <w:b/>
          <w:bCs/>
        </w:rPr>
        <w:t>1</w:t>
      </w:r>
      <w:r w:rsidRPr="008B6D3D">
        <w:rPr>
          <w:rFonts w:ascii="Times New Roman" w:hAnsi="Times New Roman"/>
          <w:b/>
          <w:bCs/>
        </w:rPr>
        <w:t xml:space="preserve"> курса филологического факультета</w:t>
      </w:r>
    </w:p>
    <w:p w14:paraId="2D64BF6F" w14:textId="77777777" w:rsidR="00A328C6" w:rsidRPr="008B6D3D" w:rsidRDefault="00A328C6" w:rsidP="00A328C6">
      <w:pPr>
        <w:pStyle w:val="af1"/>
        <w:jc w:val="center"/>
        <w:rPr>
          <w:rFonts w:ascii="Times New Roman" w:hAnsi="Times New Roman"/>
          <w:b/>
          <w:bCs/>
        </w:rPr>
      </w:pPr>
      <w:r w:rsidRPr="008B6D3D">
        <w:rPr>
          <w:rFonts w:ascii="Times New Roman" w:hAnsi="Times New Roman"/>
          <w:b/>
          <w:bCs/>
        </w:rPr>
        <w:t xml:space="preserve">по специальности 60230100 – Филология и обучение языкам </w:t>
      </w:r>
    </w:p>
    <w:p w14:paraId="0D10CA30" w14:textId="77777777" w:rsidR="00A328C6" w:rsidRPr="008B6D3D" w:rsidRDefault="00A328C6" w:rsidP="00A328C6">
      <w:pPr>
        <w:pStyle w:val="af1"/>
        <w:jc w:val="center"/>
        <w:rPr>
          <w:rFonts w:ascii="Times New Roman" w:hAnsi="Times New Roman"/>
          <w:b/>
          <w:bCs/>
        </w:rPr>
      </w:pPr>
      <w:r w:rsidRPr="008B6D3D">
        <w:rPr>
          <w:rFonts w:ascii="Times New Roman" w:hAnsi="Times New Roman"/>
          <w:b/>
          <w:bCs/>
        </w:rPr>
        <w:t>(Русский язык)</w:t>
      </w:r>
    </w:p>
    <w:p w14:paraId="58294424" w14:textId="77777777" w:rsidR="00A328C6" w:rsidRDefault="00A328C6" w:rsidP="00A328C6">
      <w:pPr>
        <w:pStyle w:val="af"/>
        <w:tabs>
          <w:tab w:val="left" w:pos="708"/>
        </w:tabs>
        <w:jc w:val="center"/>
        <w:rPr>
          <w:b/>
          <w:bCs/>
          <w:sz w:val="28"/>
          <w:szCs w:val="28"/>
        </w:rPr>
      </w:pPr>
    </w:p>
    <w:p w14:paraId="4227F577" w14:textId="77777777" w:rsidR="00A328C6" w:rsidRPr="008B6D3D" w:rsidRDefault="00A328C6" w:rsidP="00A328C6">
      <w:pPr>
        <w:pStyle w:val="af"/>
        <w:tabs>
          <w:tab w:val="left" w:pos="708"/>
        </w:tabs>
        <w:jc w:val="center"/>
        <w:rPr>
          <w:b/>
          <w:bCs/>
          <w:sz w:val="28"/>
          <w:szCs w:val="28"/>
        </w:rPr>
      </w:pPr>
    </w:p>
    <w:p w14:paraId="1200AEA6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3F38D6AB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02903917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71EAC819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570B4F62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67F14D86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2F37EF3D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0FE1BDAC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62362009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5177EE15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00F57C4A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64ADE27F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7DD70424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3CC6D4DC" w14:textId="77777777" w:rsidR="00A328C6" w:rsidRPr="008B6D3D" w:rsidRDefault="00A328C6" w:rsidP="00A328C6">
      <w:pPr>
        <w:pStyle w:val="af"/>
        <w:tabs>
          <w:tab w:val="left" w:pos="708"/>
        </w:tabs>
        <w:rPr>
          <w:b/>
          <w:sz w:val="28"/>
          <w:szCs w:val="28"/>
        </w:rPr>
      </w:pPr>
    </w:p>
    <w:p w14:paraId="32E0D876" w14:textId="143EC7F9" w:rsidR="00A328C6" w:rsidRPr="008B6D3D" w:rsidRDefault="00A328C6" w:rsidP="00A328C6">
      <w:pPr>
        <w:pStyle w:val="af"/>
        <w:tabs>
          <w:tab w:val="left" w:pos="708"/>
        </w:tabs>
        <w:jc w:val="center"/>
        <w:rPr>
          <w:sz w:val="28"/>
          <w:szCs w:val="28"/>
        </w:rPr>
      </w:pPr>
      <w:r w:rsidRPr="008B6D3D">
        <w:rPr>
          <w:b/>
          <w:sz w:val="28"/>
          <w:szCs w:val="28"/>
        </w:rPr>
        <w:t>ГУЛИСТАН  - 202</w:t>
      </w:r>
      <w:r w:rsidR="00E56DE8">
        <w:rPr>
          <w:b/>
          <w:sz w:val="28"/>
          <w:szCs w:val="28"/>
        </w:rPr>
        <w:t>6</w:t>
      </w:r>
    </w:p>
    <w:p w14:paraId="76DCE6DA" w14:textId="77777777" w:rsidR="00A328C6" w:rsidRPr="008B6D3D" w:rsidRDefault="00A328C6" w:rsidP="00A328C6">
      <w:pPr>
        <w:pStyle w:val="af"/>
        <w:tabs>
          <w:tab w:val="left" w:pos="708"/>
        </w:tabs>
        <w:rPr>
          <w:sz w:val="28"/>
          <w:szCs w:val="28"/>
        </w:rPr>
      </w:pPr>
      <w:r w:rsidRPr="008B6D3D">
        <w:rPr>
          <w:sz w:val="28"/>
          <w:szCs w:val="28"/>
        </w:rPr>
        <w:t xml:space="preserve">                    </w:t>
      </w:r>
    </w:p>
    <w:p w14:paraId="13913E0C" w14:textId="71D8FDC2" w:rsidR="00A328C6" w:rsidRPr="008B6D3D" w:rsidRDefault="00A328C6" w:rsidP="00A328C6">
      <w:pPr>
        <w:tabs>
          <w:tab w:val="left" w:pos="2268"/>
          <w:tab w:val="left" w:pos="3240"/>
          <w:tab w:val="left" w:pos="4680"/>
          <w:tab w:val="left" w:pos="6300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  <w:lang w:val="uz-Cyrl-UZ"/>
        </w:rPr>
      </w:pPr>
      <w:r w:rsidRPr="008B6D3D">
        <w:rPr>
          <w:rFonts w:ascii="Times New Roman" w:hAnsi="Times New Roman" w:cs="Times New Roman"/>
          <w:b/>
          <w:bCs/>
          <w:sz w:val="28"/>
          <w:szCs w:val="28"/>
        </w:rPr>
        <w:lastRenderedPageBreak/>
        <w:t>Нурмухамедова Д. Ф. «</w:t>
      </w:r>
      <w:r w:rsidR="00F51764">
        <w:rPr>
          <w:rFonts w:ascii="Times New Roman" w:hAnsi="Times New Roman" w:cs="Times New Roman"/>
          <w:b/>
          <w:bCs/>
          <w:sz w:val="28"/>
          <w:szCs w:val="28"/>
        </w:rPr>
        <w:t>Основные вопросы грамматики</w:t>
      </w:r>
      <w:r w:rsidRPr="008B6D3D">
        <w:rPr>
          <w:rFonts w:ascii="Times New Roman" w:hAnsi="Times New Roman" w:cs="Times New Roman"/>
          <w:b/>
          <w:bCs/>
          <w:sz w:val="28"/>
          <w:szCs w:val="28"/>
        </w:rPr>
        <w:t>».</w:t>
      </w:r>
      <w:r w:rsidRPr="008B6D3D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  <w:r w:rsidRPr="008B6D3D">
        <w:rPr>
          <w:rFonts w:ascii="Times New Roman" w:hAnsi="Times New Roman" w:cs="Times New Roman"/>
          <w:b/>
          <w:bCs/>
          <w:sz w:val="28"/>
          <w:szCs w:val="28"/>
        </w:rPr>
        <w:t>Учебный контент. Гулистан, 202</w:t>
      </w:r>
      <w:r w:rsidR="00E56DE8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8B6D3D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FA7A56">
        <w:rPr>
          <w:rFonts w:ascii="Times New Roman" w:hAnsi="Times New Roman" w:cs="Times New Roman"/>
          <w:b/>
          <w:bCs/>
          <w:sz w:val="28"/>
          <w:szCs w:val="28"/>
        </w:rPr>
        <w:t>35</w:t>
      </w:r>
      <w:r w:rsidRPr="008B6D3D">
        <w:rPr>
          <w:rFonts w:ascii="Times New Roman" w:hAnsi="Times New Roman" w:cs="Times New Roman"/>
          <w:b/>
          <w:bCs/>
          <w:sz w:val="28"/>
          <w:szCs w:val="28"/>
        </w:rPr>
        <w:t xml:space="preserve"> стр.</w:t>
      </w:r>
      <w:r w:rsidRPr="008B6D3D">
        <w:rPr>
          <w:rFonts w:ascii="Times New Roman" w:hAnsi="Times New Roman" w:cs="Times New Roman"/>
          <w:b/>
          <w:bCs/>
          <w:sz w:val="28"/>
          <w:szCs w:val="28"/>
          <w:lang w:val="uz-Cyrl-UZ"/>
        </w:rPr>
        <w:t xml:space="preserve"> </w:t>
      </w:r>
    </w:p>
    <w:p w14:paraId="460607C9" w14:textId="77777777" w:rsidR="00A328C6" w:rsidRPr="008B6D3D" w:rsidRDefault="00A328C6" w:rsidP="00A328C6">
      <w:pPr>
        <w:pStyle w:val="af"/>
        <w:tabs>
          <w:tab w:val="left" w:pos="708"/>
        </w:tabs>
        <w:ind w:firstLine="851"/>
        <w:jc w:val="both"/>
        <w:rPr>
          <w:b/>
          <w:bCs/>
          <w:sz w:val="28"/>
          <w:szCs w:val="28"/>
          <w:lang w:val="uz-Cyrl-UZ"/>
        </w:rPr>
      </w:pPr>
    </w:p>
    <w:p w14:paraId="7EAEE10D" w14:textId="46117DEE" w:rsidR="00A328C6" w:rsidRDefault="00FA7A56" w:rsidP="00A328C6">
      <w:pPr>
        <w:tabs>
          <w:tab w:val="left" w:pos="2268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Основные вопросы грамматики</w:t>
      </w:r>
      <w:r w:rsidR="00A328C6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5FCAE21" w14:textId="77777777" w:rsidR="00A328C6" w:rsidRPr="008B6D3D" w:rsidRDefault="00A328C6" w:rsidP="00A328C6">
      <w:pPr>
        <w:tabs>
          <w:tab w:val="left" w:pos="2268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B6D3D">
        <w:rPr>
          <w:rFonts w:ascii="Times New Roman" w:hAnsi="Times New Roman" w:cs="Times New Roman"/>
          <w:sz w:val="28"/>
          <w:szCs w:val="28"/>
        </w:rPr>
        <w:t xml:space="preserve">Настоящий учебный контент предназначен для студентов  филологических факультетов университетов, обучающихся по специальности </w:t>
      </w:r>
      <w:r w:rsidRPr="008B6D3D">
        <w:rPr>
          <w:rFonts w:ascii="Times New Roman" w:hAnsi="Times New Roman" w:cs="Times New Roman"/>
          <w:sz w:val="28"/>
          <w:szCs w:val="28"/>
          <w:lang w:val="uz-Cyrl-UZ"/>
        </w:rPr>
        <w:t>60230100 – Филология и обучение языкам (русский язык)</w:t>
      </w:r>
      <w:r w:rsidRPr="008B6D3D">
        <w:rPr>
          <w:rFonts w:ascii="Times New Roman" w:hAnsi="Times New Roman" w:cs="Times New Roman"/>
          <w:sz w:val="28"/>
          <w:szCs w:val="28"/>
        </w:rPr>
        <w:t>.</w:t>
      </w:r>
    </w:p>
    <w:p w14:paraId="19B0EBF3" w14:textId="659241B5" w:rsidR="00A328C6" w:rsidRPr="00285C9C" w:rsidRDefault="00A328C6" w:rsidP="00A328C6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85C9C">
        <w:rPr>
          <w:rFonts w:ascii="Times New Roman" w:hAnsi="Times New Roman" w:cs="Times New Roman"/>
          <w:sz w:val="28"/>
          <w:szCs w:val="28"/>
        </w:rPr>
        <w:t>В нем представлен один из разделов дисциплины: «</w:t>
      </w:r>
      <w:r w:rsidR="00F51764">
        <w:rPr>
          <w:rFonts w:ascii="Times New Roman" w:hAnsi="Times New Roman" w:cs="Times New Roman"/>
          <w:sz w:val="28"/>
          <w:szCs w:val="28"/>
        </w:rPr>
        <w:t>Введение в языкознание</w:t>
      </w:r>
      <w:r w:rsidRPr="00285C9C">
        <w:rPr>
          <w:rFonts w:ascii="Times New Roman" w:hAnsi="Times New Roman" w:cs="Times New Roman"/>
          <w:sz w:val="28"/>
          <w:szCs w:val="28"/>
        </w:rPr>
        <w:t>». Учебный контент на тему: «</w:t>
      </w:r>
      <w:r w:rsidR="00F51764">
        <w:rPr>
          <w:rFonts w:ascii="Times New Roman" w:hAnsi="Times New Roman" w:cs="Times New Roman"/>
          <w:sz w:val="28"/>
          <w:szCs w:val="28"/>
        </w:rPr>
        <w:t>Основные вопросы грамматики</w:t>
      </w:r>
      <w:r w:rsidRPr="00285C9C">
        <w:rPr>
          <w:rFonts w:ascii="Times New Roman" w:hAnsi="Times New Roman" w:cs="Times New Roman"/>
          <w:sz w:val="28"/>
          <w:szCs w:val="28"/>
        </w:rPr>
        <w:t xml:space="preserve">» завершается списком основной и дополнительной учебной  литературы.  </w:t>
      </w:r>
    </w:p>
    <w:p w14:paraId="33589974" w14:textId="77777777" w:rsidR="00A328C6" w:rsidRPr="008B6D3D" w:rsidRDefault="00A328C6" w:rsidP="00A328C6">
      <w:pPr>
        <w:pStyle w:val="af"/>
        <w:tabs>
          <w:tab w:val="left" w:pos="708"/>
        </w:tabs>
        <w:ind w:firstLine="851"/>
        <w:jc w:val="both"/>
        <w:rPr>
          <w:sz w:val="28"/>
          <w:szCs w:val="28"/>
        </w:rPr>
      </w:pPr>
    </w:p>
    <w:p w14:paraId="6903B840" w14:textId="14CED78D" w:rsidR="00A328C6" w:rsidRPr="008B6D3D" w:rsidRDefault="00A328C6" w:rsidP="00A328C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851"/>
        <w:jc w:val="both"/>
        <w:rPr>
          <w:rFonts w:ascii="Times New Roman" w:hAnsi="Times New Roman" w:cs="Times New Roman"/>
          <w:color w:val="202124"/>
          <w:sz w:val="28"/>
          <w:szCs w:val="28"/>
        </w:rPr>
      </w:pPr>
      <w:r w:rsidRPr="008B6D3D">
        <w:rPr>
          <w:rFonts w:ascii="Times New Roman" w:hAnsi="Times New Roman" w:cs="Times New Roman"/>
          <w:sz w:val="28"/>
          <w:szCs w:val="28"/>
        </w:rPr>
        <w:t>Учебный контент «</w:t>
      </w:r>
      <w:r w:rsidR="00F51764">
        <w:rPr>
          <w:rFonts w:ascii="Times New Roman" w:hAnsi="Times New Roman" w:cs="Times New Roman"/>
          <w:sz w:val="28"/>
          <w:szCs w:val="28"/>
        </w:rPr>
        <w:t>Основные вопросы грамматики</w:t>
      </w:r>
      <w:r w:rsidRPr="008B6D3D">
        <w:rPr>
          <w:rFonts w:ascii="Times New Roman" w:hAnsi="Times New Roman" w:cs="Times New Roman"/>
          <w:sz w:val="28"/>
          <w:szCs w:val="28"/>
        </w:rPr>
        <w:t>» ре</w:t>
      </w:r>
      <w:r w:rsidRPr="008B6D3D">
        <w:rPr>
          <w:rFonts w:ascii="Times New Roman" w:hAnsi="Times New Roman" w:cs="Times New Roman"/>
          <w:color w:val="202124"/>
          <w:sz w:val="28"/>
          <w:szCs w:val="28"/>
        </w:rPr>
        <w:t xml:space="preserve">комендован к публикации решением Учебно-методического совета </w:t>
      </w:r>
      <w:proofErr w:type="spellStart"/>
      <w:r w:rsidRPr="008B6D3D">
        <w:rPr>
          <w:rFonts w:ascii="Times New Roman" w:hAnsi="Times New Roman" w:cs="Times New Roman"/>
          <w:color w:val="202124"/>
          <w:sz w:val="28"/>
          <w:szCs w:val="28"/>
        </w:rPr>
        <w:t>Гулистанского</w:t>
      </w:r>
      <w:proofErr w:type="spellEnd"/>
      <w:r w:rsidRPr="008B6D3D">
        <w:rPr>
          <w:rFonts w:ascii="Times New Roman" w:hAnsi="Times New Roman" w:cs="Times New Roman"/>
          <w:color w:val="202124"/>
          <w:sz w:val="28"/>
          <w:szCs w:val="28"/>
        </w:rPr>
        <w:t xml:space="preserve"> государственного университета. Протокол № </w:t>
      </w:r>
      <w:r w:rsidR="002C3FE7">
        <w:rPr>
          <w:rFonts w:ascii="Times New Roman" w:hAnsi="Times New Roman" w:cs="Times New Roman"/>
          <w:color w:val="202124"/>
          <w:sz w:val="28"/>
          <w:szCs w:val="28"/>
        </w:rPr>
        <w:t>____</w:t>
      </w:r>
      <w:r w:rsidR="001423E3">
        <w:rPr>
          <w:rFonts w:ascii="Times New Roman" w:hAnsi="Times New Roman" w:cs="Times New Roman"/>
          <w:color w:val="202124"/>
          <w:sz w:val="28"/>
          <w:szCs w:val="28"/>
        </w:rPr>
        <w:t xml:space="preserve"> </w:t>
      </w:r>
      <w:r w:rsidRPr="008B6D3D">
        <w:rPr>
          <w:rFonts w:ascii="Times New Roman" w:hAnsi="Times New Roman" w:cs="Times New Roman"/>
          <w:color w:val="202124"/>
          <w:sz w:val="28"/>
          <w:szCs w:val="28"/>
        </w:rPr>
        <w:t xml:space="preserve">от ______ </w:t>
      </w:r>
      <w:r w:rsidR="00443B9B">
        <w:rPr>
          <w:rFonts w:ascii="Times New Roman" w:hAnsi="Times New Roman" w:cs="Times New Roman"/>
          <w:color w:val="202124"/>
          <w:sz w:val="28"/>
          <w:szCs w:val="28"/>
        </w:rPr>
        <w:t>2026</w:t>
      </w:r>
      <w:r w:rsidRPr="008B6D3D">
        <w:rPr>
          <w:rFonts w:ascii="Times New Roman" w:hAnsi="Times New Roman" w:cs="Times New Roman"/>
          <w:color w:val="202124"/>
          <w:sz w:val="28"/>
          <w:szCs w:val="28"/>
        </w:rPr>
        <w:t xml:space="preserve"> года. </w:t>
      </w:r>
    </w:p>
    <w:p w14:paraId="4EC06988" w14:textId="77777777" w:rsidR="00A328C6" w:rsidRPr="008B6D3D" w:rsidRDefault="00A328C6" w:rsidP="00A328C6">
      <w:pPr>
        <w:pStyle w:val="af"/>
        <w:tabs>
          <w:tab w:val="left" w:pos="708"/>
        </w:tabs>
        <w:jc w:val="both"/>
        <w:rPr>
          <w:sz w:val="28"/>
          <w:szCs w:val="28"/>
        </w:rPr>
      </w:pPr>
    </w:p>
    <w:p w14:paraId="469D7107" w14:textId="77777777" w:rsidR="00A328C6" w:rsidRPr="008B6D3D" w:rsidRDefault="00A328C6" w:rsidP="00A328C6">
      <w:pPr>
        <w:pStyle w:val="af"/>
        <w:tabs>
          <w:tab w:val="left" w:pos="708"/>
        </w:tabs>
        <w:jc w:val="both"/>
        <w:rPr>
          <w:sz w:val="28"/>
          <w:szCs w:val="28"/>
        </w:rPr>
      </w:pPr>
    </w:p>
    <w:p w14:paraId="21060597" w14:textId="77777777" w:rsidR="00A328C6" w:rsidRPr="008B6D3D" w:rsidRDefault="00A328C6" w:rsidP="00A328C6">
      <w:pPr>
        <w:pStyle w:val="af"/>
        <w:tabs>
          <w:tab w:val="left" w:pos="708"/>
        </w:tabs>
        <w:jc w:val="both"/>
        <w:rPr>
          <w:sz w:val="28"/>
          <w:szCs w:val="28"/>
        </w:rPr>
      </w:pPr>
    </w:p>
    <w:p w14:paraId="7F1148D8" w14:textId="77777777" w:rsidR="00A328C6" w:rsidRPr="008B6D3D" w:rsidRDefault="00A328C6" w:rsidP="00A328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D3D">
        <w:rPr>
          <w:rFonts w:ascii="Times New Roman" w:hAnsi="Times New Roman" w:cs="Times New Roman"/>
          <w:b/>
          <w:bCs/>
          <w:sz w:val="28"/>
          <w:szCs w:val="28"/>
        </w:rPr>
        <w:t>Рецензент:                             Хошимова Д.У.</w:t>
      </w:r>
      <w:r w:rsidRPr="008B6D3D">
        <w:rPr>
          <w:rFonts w:ascii="Times New Roman" w:hAnsi="Times New Roman" w:cs="Times New Roman"/>
          <w:sz w:val="28"/>
          <w:szCs w:val="28"/>
        </w:rPr>
        <w:t xml:space="preserve"> Доктор педагогических наук,                                                                          </w:t>
      </w:r>
    </w:p>
    <w:p w14:paraId="55248240" w14:textId="77777777" w:rsidR="00A328C6" w:rsidRPr="008B6D3D" w:rsidRDefault="00A328C6" w:rsidP="00A328C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6D3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профессор.</w:t>
      </w:r>
    </w:p>
    <w:p w14:paraId="74A5ADC9" w14:textId="77777777" w:rsidR="00A328C6" w:rsidRPr="008B6D3D" w:rsidRDefault="00A328C6" w:rsidP="00A328C6">
      <w:pPr>
        <w:pStyle w:val="af"/>
        <w:tabs>
          <w:tab w:val="left" w:pos="708"/>
        </w:tabs>
        <w:jc w:val="both"/>
        <w:rPr>
          <w:sz w:val="28"/>
          <w:szCs w:val="28"/>
        </w:rPr>
      </w:pPr>
    </w:p>
    <w:p w14:paraId="1308DE60" w14:textId="77777777" w:rsidR="00A328C6" w:rsidRPr="008B6D3D" w:rsidRDefault="00A328C6" w:rsidP="00A328C6">
      <w:pPr>
        <w:pStyle w:val="af"/>
        <w:tabs>
          <w:tab w:val="left" w:pos="708"/>
        </w:tabs>
        <w:jc w:val="both"/>
        <w:rPr>
          <w:sz w:val="28"/>
          <w:szCs w:val="28"/>
        </w:rPr>
      </w:pPr>
    </w:p>
    <w:p w14:paraId="5647C125" w14:textId="77777777" w:rsidR="00A328C6" w:rsidRPr="008B6D3D" w:rsidRDefault="00A328C6" w:rsidP="00A328C6">
      <w:pPr>
        <w:pStyle w:val="af"/>
        <w:tabs>
          <w:tab w:val="left" w:pos="708"/>
        </w:tabs>
        <w:jc w:val="both"/>
        <w:rPr>
          <w:sz w:val="28"/>
          <w:szCs w:val="28"/>
        </w:rPr>
      </w:pPr>
    </w:p>
    <w:p w14:paraId="19C99218" w14:textId="77777777" w:rsidR="00A328C6" w:rsidRPr="008B6D3D" w:rsidRDefault="00A328C6" w:rsidP="00A328C6">
      <w:pPr>
        <w:pStyle w:val="af"/>
        <w:tabs>
          <w:tab w:val="left" w:pos="708"/>
        </w:tabs>
        <w:jc w:val="both"/>
        <w:rPr>
          <w:sz w:val="28"/>
          <w:szCs w:val="28"/>
        </w:rPr>
      </w:pPr>
    </w:p>
    <w:p w14:paraId="64F65A8A" w14:textId="77777777" w:rsidR="00A328C6" w:rsidRPr="008B6D3D" w:rsidRDefault="00A328C6" w:rsidP="00A328C6">
      <w:pPr>
        <w:pStyle w:val="af"/>
        <w:tabs>
          <w:tab w:val="left" w:pos="708"/>
        </w:tabs>
        <w:jc w:val="both"/>
        <w:rPr>
          <w:sz w:val="28"/>
          <w:szCs w:val="28"/>
        </w:rPr>
      </w:pPr>
    </w:p>
    <w:p w14:paraId="59FC4655" w14:textId="77777777" w:rsidR="00A328C6" w:rsidRPr="008B6D3D" w:rsidRDefault="00A328C6" w:rsidP="00A328C6">
      <w:pPr>
        <w:pStyle w:val="af"/>
        <w:tabs>
          <w:tab w:val="left" w:pos="708"/>
        </w:tabs>
        <w:jc w:val="both"/>
        <w:rPr>
          <w:sz w:val="28"/>
          <w:szCs w:val="28"/>
        </w:rPr>
      </w:pPr>
    </w:p>
    <w:p w14:paraId="3E2321CA" w14:textId="77777777" w:rsidR="00A328C6" w:rsidRPr="008B6D3D" w:rsidRDefault="00A328C6" w:rsidP="00A328C6">
      <w:pPr>
        <w:pStyle w:val="af"/>
        <w:tabs>
          <w:tab w:val="left" w:pos="708"/>
        </w:tabs>
        <w:jc w:val="both"/>
        <w:rPr>
          <w:sz w:val="28"/>
          <w:szCs w:val="28"/>
        </w:rPr>
      </w:pPr>
    </w:p>
    <w:p w14:paraId="64D42656" w14:textId="77777777" w:rsidR="00A328C6" w:rsidRPr="008B6D3D" w:rsidRDefault="00A328C6" w:rsidP="00A328C6">
      <w:pPr>
        <w:pStyle w:val="af"/>
        <w:tabs>
          <w:tab w:val="left" w:pos="708"/>
        </w:tabs>
        <w:jc w:val="both"/>
        <w:rPr>
          <w:sz w:val="28"/>
          <w:szCs w:val="28"/>
        </w:rPr>
      </w:pPr>
    </w:p>
    <w:p w14:paraId="39CF96EC" w14:textId="77777777" w:rsidR="00A328C6" w:rsidRDefault="00A328C6" w:rsidP="00A328C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6BDDA1DD" w14:textId="77777777" w:rsidR="00A328C6" w:rsidRDefault="00A328C6" w:rsidP="00A328C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30979C17" w14:textId="77777777" w:rsidR="00A328C6" w:rsidRDefault="00A328C6" w:rsidP="00A328C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434BDB1F" w14:textId="77777777" w:rsidR="00A328C6" w:rsidRDefault="00A328C6" w:rsidP="00A328C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50221A04" w14:textId="77777777" w:rsidR="00A328C6" w:rsidRDefault="00A328C6" w:rsidP="00A328C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474CD88E" w14:textId="77777777" w:rsidR="00A328C6" w:rsidRDefault="00A328C6" w:rsidP="00A328C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6A1C95E7" w14:textId="77777777" w:rsidR="00A328C6" w:rsidRPr="008B6D3D" w:rsidRDefault="00A328C6" w:rsidP="00A328C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65AFA259" w14:textId="77777777" w:rsidR="00A328C6" w:rsidRPr="008B6D3D" w:rsidRDefault="00A328C6" w:rsidP="00A328C6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1DF40B99" w14:textId="77777777" w:rsidR="00A328C6" w:rsidRPr="008B6D3D" w:rsidRDefault="00A328C6" w:rsidP="00A328C6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366DA933" w14:textId="77777777" w:rsidR="00A328C6" w:rsidRPr="008B6D3D" w:rsidRDefault="00A328C6" w:rsidP="00A328C6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2800E158" w14:textId="77777777" w:rsidR="00A328C6" w:rsidRDefault="00A328C6" w:rsidP="00A328C6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67B21A4A" w14:textId="77777777" w:rsidR="00E56DE8" w:rsidRDefault="00E56DE8" w:rsidP="00A328C6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0759E667" w14:textId="77777777" w:rsidR="00E56DE8" w:rsidRPr="008B6D3D" w:rsidRDefault="00E56DE8" w:rsidP="00A328C6">
      <w:pPr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</w:p>
    <w:p w14:paraId="7E81197D" w14:textId="77777777" w:rsidR="00F51764" w:rsidRDefault="00F51764" w:rsidP="00F517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1764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ТЕМА: ОСНОВНЫЕ ВОПРОСЫ ГРАММАТИКИ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14:paraId="4540A6F6" w14:textId="73929CFD" w:rsidR="00A328C6" w:rsidRPr="00184770" w:rsidRDefault="00F51764" w:rsidP="00F517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</w:t>
      </w:r>
      <w:r w:rsidR="00A328C6" w:rsidRPr="00184770">
        <w:rPr>
          <w:rFonts w:ascii="Times New Roman" w:hAnsi="Times New Roman" w:cs="Times New Roman"/>
          <w:sz w:val="28"/>
          <w:szCs w:val="28"/>
        </w:rPr>
        <w:t xml:space="preserve">Количество часов – 2 часа   </w:t>
      </w:r>
    </w:p>
    <w:p w14:paraId="4FB2CE56" w14:textId="77777777" w:rsidR="00C157B7" w:rsidRDefault="00C157B7" w:rsidP="00184770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20F4EFD" w14:textId="77777777" w:rsidR="00C157B7" w:rsidRPr="00184770" w:rsidRDefault="00C157B7" w:rsidP="00C157B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4770">
        <w:rPr>
          <w:rFonts w:ascii="Times New Roman" w:hAnsi="Times New Roman" w:cs="Times New Roman"/>
          <w:b/>
          <w:bCs/>
          <w:sz w:val="28"/>
          <w:szCs w:val="28"/>
        </w:rPr>
        <w:t>КЛЮЧЕВЫЕ ВОПРОСЫ:</w:t>
      </w:r>
    </w:p>
    <w:p w14:paraId="605606B7" w14:textId="52CCC570" w:rsidR="00C157B7" w:rsidRPr="00184770" w:rsidRDefault="00C157B7" w:rsidP="00C157B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1. </w:t>
      </w:r>
      <w:r w:rsidR="00F51764">
        <w:rPr>
          <w:rFonts w:ascii="Times New Roman" w:hAnsi="Times New Roman" w:cs="Times New Roman"/>
          <w:b/>
          <w:bCs/>
          <w:iCs/>
          <w:sz w:val="28"/>
          <w:szCs w:val="28"/>
        </w:rPr>
        <w:t>Грамматика как лингвистическая наука.</w:t>
      </w:r>
    </w:p>
    <w:p w14:paraId="5F4C8D45" w14:textId="21235871" w:rsidR="00C157B7" w:rsidRPr="00184770" w:rsidRDefault="00C157B7" w:rsidP="00C157B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2. </w:t>
      </w:r>
      <w:r w:rsidR="00F51764">
        <w:rPr>
          <w:rFonts w:ascii="Times New Roman" w:hAnsi="Times New Roman" w:cs="Times New Roman"/>
          <w:b/>
          <w:bCs/>
          <w:iCs/>
          <w:sz w:val="28"/>
          <w:szCs w:val="28"/>
        </w:rPr>
        <w:t>Грамматическая форма и грамматическое значение.</w:t>
      </w:r>
    </w:p>
    <w:p w14:paraId="16D47466" w14:textId="212C3141" w:rsidR="00C157B7" w:rsidRPr="00184770" w:rsidRDefault="00C157B7" w:rsidP="00C157B7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3. </w:t>
      </w:r>
      <w:r w:rsidR="00F51764">
        <w:rPr>
          <w:rFonts w:ascii="Times New Roman" w:hAnsi="Times New Roman" w:cs="Times New Roman"/>
          <w:b/>
          <w:bCs/>
          <w:iCs/>
          <w:sz w:val="28"/>
          <w:szCs w:val="28"/>
        </w:rPr>
        <w:t>Грамматические категории</w:t>
      </w:r>
      <w:r w:rsidRPr="00184770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14:paraId="6F8228D8" w14:textId="77777777" w:rsidR="00C157B7" w:rsidRPr="00184770" w:rsidRDefault="00C157B7" w:rsidP="00C157B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7712567" w14:textId="4C90C29C" w:rsidR="00C81148" w:rsidRDefault="00C157B7" w:rsidP="00C157B7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84770">
        <w:rPr>
          <w:rFonts w:ascii="Times New Roman" w:hAnsi="Times New Roman" w:cs="Times New Roman"/>
          <w:b/>
          <w:bCs/>
          <w:iCs/>
          <w:sz w:val="28"/>
          <w:szCs w:val="28"/>
        </w:rPr>
        <w:t>ОПОРНЫЕ СЛОВА И ВЫРАЖЕНИЯ:</w:t>
      </w:r>
    </w:p>
    <w:p w14:paraId="17EC0795" w14:textId="1BCBA1B4" w:rsidR="00C81148" w:rsidRPr="00BD395B" w:rsidRDefault="00C81148" w:rsidP="00C81148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D395B">
        <w:rPr>
          <w:rFonts w:ascii="Times New Roman" w:hAnsi="Times New Roman" w:cs="Times New Roman"/>
          <w:b/>
          <w:bCs/>
          <w:iCs/>
          <w:sz w:val="28"/>
          <w:szCs w:val="28"/>
        </w:rPr>
        <w:t>Лингвистика, языкознание, грамматика, аффиксация, супплетивизм, редупликация, чередование, грамматическое значение, грамматические категории, теоретическая грамматика, практическая грамматика.</w:t>
      </w:r>
    </w:p>
    <w:p w14:paraId="2668F5F2" w14:textId="77777777" w:rsidR="00C81148" w:rsidRPr="00184770" w:rsidRDefault="00C81148" w:rsidP="00C157B7">
      <w:pPr>
        <w:spacing w:after="0" w:line="360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115D7CE" w14:textId="6886CA63" w:rsidR="00D77B36" w:rsidRPr="00C81148" w:rsidRDefault="00C157B7" w:rsidP="00F5176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84770">
        <w:rPr>
          <w:rFonts w:ascii="Times New Roman" w:hAnsi="Times New Roman" w:cs="Times New Roman"/>
          <w:iCs/>
          <w:sz w:val="28"/>
          <w:szCs w:val="28"/>
        </w:rPr>
        <w:tab/>
      </w:r>
      <w:r w:rsidR="00F51764" w:rsidRPr="007837FB">
        <w:rPr>
          <w:rFonts w:ascii="Times New Roman" w:hAnsi="Times New Roman" w:cs="Times New Roman"/>
          <w:b/>
          <w:bCs/>
          <w:sz w:val="28"/>
          <w:szCs w:val="28"/>
        </w:rPr>
        <w:t>ГЛОССАРИЙ</w:t>
      </w:r>
    </w:p>
    <w:tbl>
      <w:tblPr>
        <w:tblStyle w:val="af2"/>
        <w:tblW w:w="9209" w:type="dxa"/>
        <w:tblLayout w:type="fixed"/>
        <w:tblLook w:val="04A0" w:firstRow="1" w:lastRow="0" w:firstColumn="1" w:lastColumn="0" w:noHBand="0" w:noVBand="1"/>
      </w:tblPr>
      <w:tblGrid>
        <w:gridCol w:w="2830"/>
        <w:gridCol w:w="2636"/>
        <w:gridCol w:w="3743"/>
      </w:tblGrid>
      <w:tr w:rsidR="00F51764" w:rsidRPr="00184770" w14:paraId="0DF25B3C" w14:textId="77777777" w:rsidTr="00A3697B">
        <w:tc>
          <w:tcPr>
            <w:tcW w:w="2830" w:type="dxa"/>
          </w:tcPr>
          <w:p w14:paraId="5F2484AB" w14:textId="77777777" w:rsidR="00F51764" w:rsidRPr="007837FB" w:rsidRDefault="00F51764" w:rsidP="00A3697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83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Слово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(термин),</w:t>
            </w:r>
            <w:r w:rsidRPr="00783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словосочетание                   на русском языке</w:t>
            </w:r>
          </w:p>
        </w:tc>
        <w:tc>
          <w:tcPr>
            <w:tcW w:w="2636" w:type="dxa"/>
          </w:tcPr>
          <w:p w14:paraId="17028F28" w14:textId="77777777" w:rsidR="00F51764" w:rsidRPr="007837FB" w:rsidRDefault="00F51764" w:rsidP="00A3697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</w:t>
            </w:r>
            <w:r w:rsidRPr="00783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лово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(термин), </w:t>
            </w:r>
            <w:r w:rsidRPr="00783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словосочетание на английском языке</w:t>
            </w:r>
          </w:p>
        </w:tc>
        <w:tc>
          <w:tcPr>
            <w:tcW w:w="3743" w:type="dxa"/>
          </w:tcPr>
          <w:p w14:paraId="583AAEBF" w14:textId="77777777" w:rsidR="00F51764" w:rsidRDefault="00F51764" w:rsidP="00A3697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E4EBE96" w14:textId="77777777" w:rsidR="00F51764" w:rsidRPr="007837FB" w:rsidRDefault="00F51764" w:rsidP="00A3697B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</w:t>
            </w:r>
            <w:r w:rsidRPr="007837F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рактовка</w:t>
            </w:r>
          </w:p>
        </w:tc>
      </w:tr>
      <w:tr w:rsidR="00D56A61" w:rsidRPr="00F17D22" w14:paraId="42325985" w14:textId="77777777" w:rsidTr="00A3697B">
        <w:tc>
          <w:tcPr>
            <w:tcW w:w="2830" w:type="dxa"/>
          </w:tcPr>
          <w:p w14:paraId="25A2BF00" w14:textId="78201D6B" w:rsidR="00D56A61" w:rsidRPr="00D56A61" w:rsidRDefault="00D56A61" w:rsidP="00D56A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bookmarkStart w:id="0" w:name="_Hlk242216110"/>
            <w:r w:rsidRPr="00D56A6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Лингвистика</w:t>
            </w:r>
          </w:p>
        </w:tc>
        <w:tc>
          <w:tcPr>
            <w:tcW w:w="2636" w:type="dxa"/>
          </w:tcPr>
          <w:p w14:paraId="6F86314C" w14:textId="6FC94030" w:rsidR="00D56A61" w:rsidRPr="00D56A61" w:rsidRDefault="00D56A61" w:rsidP="00D56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Linguistics</w:t>
            </w:r>
            <w:proofErr w:type="spellEnd"/>
          </w:p>
        </w:tc>
        <w:tc>
          <w:tcPr>
            <w:tcW w:w="3743" w:type="dxa"/>
          </w:tcPr>
          <w:p w14:paraId="0A1E29B2" w14:textId="2A914EFC" w:rsidR="00D56A61" w:rsidRPr="00F17D22" w:rsidRDefault="009F167C" w:rsidP="009F16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67C">
              <w:rPr>
                <w:rFonts w:ascii="Times New Roman" w:hAnsi="Times New Roman" w:cs="Times New Roman"/>
                <w:sz w:val="28"/>
                <w:szCs w:val="28"/>
              </w:rPr>
              <w:t>наука о естественном человеческом языке, его строении, функционировании, развитии и закономерностях употребления в речи</w:t>
            </w:r>
          </w:p>
        </w:tc>
      </w:tr>
      <w:tr w:rsidR="00D56A61" w:rsidRPr="00F17D22" w14:paraId="1FCB7DE3" w14:textId="77777777" w:rsidTr="00A3697B">
        <w:tc>
          <w:tcPr>
            <w:tcW w:w="2830" w:type="dxa"/>
          </w:tcPr>
          <w:p w14:paraId="20A12493" w14:textId="6A363B3E" w:rsidR="00D56A61" w:rsidRPr="00D56A61" w:rsidRDefault="00D56A61" w:rsidP="00D56A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6A6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Языкознание</w:t>
            </w:r>
          </w:p>
        </w:tc>
        <w:tc>
          <w:tcPr>
            <w:tcW w:w="2636" w:type="dxa"/>
          </w:tcPr>
          <w:p w14:paraId="14EDEC75" w14:textId="16B0750D" w:rsidR="00D56A61" w:rsidRPr="00D56A61" w:rsidRDefault="00D56A61" w:rsidP="00D56A6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Linguistics</w:t>
            </w:r>
            <w:proofErr w:type="spellEnd"/>
          </w:p>
        </w:tc>
        <w:tc>
          <w:tcPr>
            <w:tcW w:w="3743" w:type="dxa"/>
          </w:tcPr>
          <w:p w14:paraId="06951176" w14:textId="1E824364" w:rsidR="00D56A61" w:rsidRPr="00F17D22" w:rsidRDefault="009F167C" w:rsidP="009F16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67C">
              <w:rPr>
                <w:rFonts w:ascii="Times New Roman" w:hAnsi="Times New Roman" w:cs="Times New Roman"/>
                <w:sz w:val="28"/>
                <w:szCs w:val="28"/>
              </w:rPr>
              <w:t xml:space="preserve">совокупность научных знаний о языке, его происхождении, структуре, функционировании и историческом развитии; термин является синонимичным термину </w:t>
            </w:r>
            <w:r w:rsidRPr="009F167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лингвистика</w:t>
            </w:r>
          </w:p>
        </w:tc>
      </w:tr>
      <w:tr w:rsidR="00D56A61" w:rsidRPr="00F17D22" w14:paraId="2AD16446" w14:textId="77777777" w:rsidTr="00A3697B">
        <w:tc>
          <w:tcPr>
            <w:tcW w:w="2830" w:type="dxa"/>
          </w:tcPr>
          <w:p w14:paraId="620DB071" w14:textId="2F3F5859" w:rsidR="00D56A61" w:rsidRPr="00D56A61" w:rsidRDefault="00D56A61" w:rsidP="00D56A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6A6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Грамматика</w:t>
            </w:r>
          </w:p>
        </w:tc>
        <w:tc>
          <w:tcPr>
            <w:tcW w:w="2636" w:type="dxa"/>
          </w:tcPr>
          <w:p w14:paraId="4236C913" w14:textId="0A872567" w:rsidR="00D56A61" w:rsidRPr="00D56A61" w:rsidRDefault="00D56A61" w:rsidP="00D56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Grammar</w:t>
            </w:r>
            <w:proofErr w:type="spellEnd"/>
          </w:p>
        </w:tc>
        <w:tc>
          <w:tcPr>
            <w:tcW w:w="3743" w:type="dxa"/>
          </w:tcPr>
          <w:p w14:paraId="4ACCB891" w14:textId="459A801A" w:rsidR="00D56A61" w:rsidRPr="00F17D22" w:rsidRDefault="009F167C" w:rsidP="009F16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67C">
              <w:rPr>
                <w:rFonts w:ascii="Times New Roman" w:hAnsi="Times New Roman" w:cs="Times New Roman"/>
                <w:sz w:val="28"/>
                <w:szCs w:val="28"/>
              </w:rPr>
              <w:t xml:space="preserve">раздел языкознания, изучающий грамматический строй языка, закономерности образования и изменения форм слов, а также правила </w:t>
            </w:r>
            <w:r w:rsidRPr="009F167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сочетания слов и построения предложений</w:t>
            </w:r>
          </w:p>
        </w:tc>
      </w:tr>
      <w:tr w:rsidR="00D56A61" w:rsidRPr="00F17D22" w14:paraId="76B59B92" w14:textId="77777777" w:rsidTr="00A3697B">
        <w:tc>
          <w:tcPr>
            <w:tcW w:w="2830" w:type="dxa"/>
          </w:tcPr>
          <w:p w14:paraId="3E00A3DA" w14:textId="5A84FC00" w:rsidR="00D56A61" w:rsidRPr="00D56A61" w:rsidRDefault="00D56A61" w:rsidP="00D56A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6A6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Аффиксация</w:t>
            </w:r>
          </w:p>
        </w:tc>
        <w:tc>
          <w:tcPr>
            <w:tcW w:w="2636" w:type="dxa"/>
          </w:tcPr>
          <w:p w14:paraId="7F0D03DF" w14:textId="7DB2A44D" w:rsidR="00D56A61" w:rsidRPr="00D56A61" w:rsidRDefault="00D56A61" w:rsidP="00D56A6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Affixation</w:t>
            </w:r>
            <w:proofErr w:type="spellEnd"/>
          </w:p>
        </w:tc>
        <w:tc>
          <w:tcPr>
            <w:tcW w:w="3743" w:type="dxa"/>
          </w:tcPr>
          <w:p w14:paraId="315A77E0" w14:textId="258BEBB7" w:rsidR="00D56A61" w:rsidRPr="00F17D22" w:rsidRDefault="009F167C" w:rsidP="009F16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67C">
              <w:rPr>
                <w:rFonts w:ascii="Times New Roman" w:hAnsi="Times New Roman" w:cs="Times New Roman"/>
                <w:sz w:val="28"/>
                <w:szCs w:val="28"/>
              </w:rPr>
              <w:t>способ словообразования и формообразования, заключающийся в присоединении к корню или основе аффиксов: приставок, суффиксов, окончаний и других словообразующих или формообразующих элементов</w:t>
            </w:r>
          </w:p>
        </w:tc>
      </w:tr>
      <w:tr w:rsidR="00D56A61" w:rsidRPr="00F17D22" w14:paraId="7DA9AC33" w14:textId="77777777" w:rsidTr="00A3697B">
        <w:tc>
          <w:tcPr>
            <w:tcW w:w="2830" w:type="dxa"/>
          </w:tcPr>
          <w:p w14:paraId="301E3005" w14:textId="1EDC543E" w:rsidR="00D56A61" w:rsidRPr="00D56A61" w:rsidRDefault="00D56A61" w:rsidP="00D56A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6A6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Супплетивизм</w:t>
            </w:r>
          </w:p>
        </w:tc>
        <w:tc>
          <w:tcPr>
            <w:tcW w:w="2636" w:type="dxa"/>
          </w:tcPr>
          <w:p w14:paraId="1124EC96" w14:textId="4AD751AA" w:rsidR="00D56A61" w:rsidRPr="00D56A61" w:rsidRDefault="00D56A61" w:rsidP="00D56A6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Suppletion</w:t>
            </w:r>
            <w:proofErr w:type="spellEnd"/>
          </w:p>
        </w:tc>
        <w:tc>
          <w:tcPr>
            <w:tcW w:w="3743" w:type="dxa"/>
          </w:tcPr>
          <w:p w14:paraId="5094F5E1" w14:textId="70072136" w:rsidR="00D56A61" w:rsidRPr="00F17D22" w:rsidRDefault="009F167C" w:rsidP="009F16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67C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образование форм одного слова или отдельных слов одной грамматической парадигмы посредством использования разных, этимологически не связанных корней: </w:t>
            </w:r>
            <w:r w:rsidRPr="009F167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человек </w:t>
            </w:r>
            <w:r w:rsidR="00C8114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Pr="009F167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люди, я </w:t>
            </w:r>
            <w:r w:rsidR="00C8114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Pr="009F167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меня, хороший </w:t>
            </w:r>
            <w:r w:rsidR="00C8114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Pr="009F167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лучше</w:t>
            </w:r>
          </w:p>
        </w:tc>
      </w:tr>
      <w:tr w:rsidR="00D56A61" w:rsidRPr="00F17D22" w14:paraId="49211D98" w14:textId="77777777" w:rsidTr="00A3697B">
        <w:tc>
          <w:tcPr>
            <w:tcW w:w="2830" w:type="dxa"/>
          </w:tcPr>
          <w:p w14:paraId="71401D35" w14:textId="469D8D39" w:rsidR="00D56A61" w:rsidRPr="00D56A61" w:rsidRDefault="00D56A61" w:rsidP="00D56A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6A6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Редупликация</w:t>
            </w:r>
          </w:p>
        </w:tc>
        <w:tc>
          <w:tcPr>
            <w:tcW w:w="2636" w:type="dxa"/>
          </w:tcPr>
          <w:p w14:paraId="43AD5DAF" w14:textId="055252CF" w:rsidR="00D56A61" w:rsidRPr="00D56A61" w:rsidRDefault="00D56A61" w:rsidP="00D56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Reduplication</w:t>
            </w:r>
            <w:proofErr w:type="spellEnd"/>
          </w:p>
        </w:tc>
        <w:tc>
          <w:tcPr>
            <w:tcW w:w="3743" w:type="dxa"/>
          </w:tcPr>
          <w:p w14:paraId="6CEFDDE9" w14:textId="0E7937F9" w:rsidR="00D56A61" w:rsidRPr="00F17D22" w:rsidRDefault="009F167C" w:rsidP="009F16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67C">
              <w:rPr>
                <w:rFonts w:ascii="Times New Roman" w:hAnsi="Times New Roman" w:cs="Times New Roman"/>
                <w:sz w:val="28"/>
                <w:szCs w:val="28"/>
              </w:rPr>
              <w:t>способ образования слова или грамматической формы посредством полного или частичного повторения корня, основы либо отдельного звукового комплекса</w:t>
            </w:r>
          </w:p>
        </w:tc>
      </w:tr>
      <w:tr w:rsidR="00D56A61" w:rsidRPr="00F17D22" w14:paraId="45EAB5AC" w14:textId="77777777" w:rsidTr="00A3697B">
        <w:tc>
          <w:tcPr>
            <w:tcW w:w="2830" w:type="dxa"/>
          </w:tcPr>
          <w:p w14:paraId="16792411" w14:textId="1624032B" w:rsidR="00D56A61" w:rsidRPr="00D56A61" w:rsidRDefault="00D56A61" w:rsidP="00D56A61">
            <w:pPr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</w:pPr>
            <w:r w:rsidRPr="00D56A6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Чередование</w:t>
            </w:r>
          </w:p>
        </w:tc>
        <w:tc>
          <w:tcPr>
            <w:tcW w:w="2636" w:type="dxa"/>
          </w:tcPr>
          <w:p w14:paraId="40695D78" w14:textId="423F8359" w:rsidR="00D56A61" w:rsidRPr="00D56A61" w:rsidRDefault="00D56A61" w:rsidP="00D56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Alternation</w:t>
            </w:r>
            <w:proofErr w:type="spellEnd"/>
          </w:p>
        </w:tc>
        <w:tc>
          <w:tcPr>
            <w:tcW w:w="3743" w:type="dxa"/>
          </w:tcPr>
          <w:p w14:paraId="25338E66" w14:textId="10FC788E" w:rsidR="00D56A61" w:rsidRPr="00F17D22" w:rsidRDefault="009F167C" w:rsidP="009F16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67C">
              <w:rPr>
                <w:rFonts w:ascii="Times New Roman" w:hAnsi="Times New Roman" w:cs="Times New Roman"/>
                <w:sz w:val="28"/>
                <w:szCs w:val="28"/>
              </w:rPr>
              <w:t xml:space="preserve">закономерная замена одного звука другим или одной фонемы другой в составе морфемы при образовании форм одного слова или родственных слов: </w:t>
            </w:r>
            <w:r w:rsidRPr="009F167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рука </w:t>
            </w:r>
            <w:r w:rsidR="00C8114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Pr="009F167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ручной, друг </w:t>
            </w:r>
            <w:r w:rsidR="00C81148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–</w:t>
            </w:r>
            <w:r w:rsidRPr="009F167C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 xml:space="preserve"> друзья</w:t>
            </w:r>
          </w:p>
        </w:tc>
      </w:tr>
      <w:tr w:rsidR="00D56A61" w:rsidRPr="00F17D22" w14:paraId="0F7537DE" w14:textId="77777777" w:rsidTr="00A3697B">
        <w:tc>
          <w:tcPr>
            <w:tcW w:w="2830" w:type="dxa"/>
          </w:tcPr>
          <w:p w14:paraId="5848606C" w14:textId="02392C22" w:rsidR="00D56A61" w:rsidRPr="00D56A61" w:rsidRDefault="00D56A61" w:rsidP="00D56A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6A6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Грамматическое значение</w:t>
            </w:r>
          </w:p>
        </w:tc>
        <w:tc>
          <w:tcPr>
            <w:tcW w:w="2636" w:type="dxa"/>
          </w:tcPr>
          <w:p w14:paraId="6BA80060" w14:textId="199ED75C" w:rsidR="00D56A61" w:rsidRPr="00D56A61" w:rsidRDefault="00D56A61" w:rsidP="00D56A6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Grammatical</w:t>
            </w:r>
            <w:proofErr w:type="spellEnd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meaning</w:t>
            </w:r>
            <w:proofErr w:type="spellEnd"/>
          </w:p>
        </w:tc>
        <w:tc>
          <w:tcPr>
            <w:tcW w:w="3743" w:type="dxa"/>
          </w:tcPr>
          <w:p w14:paraId="2723475B" w14:textId="4FBCA428" w:rsidR="00D56A61" w:rsidRPr="00F17D22" w:rsidRDefault="009F167C" w:rsidP="009F16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67C">
              <w:rPr>
                <w:rFonts w:ascii="Times New Roman" w:hAnsi="Times New Roman" w:cs="Times New Roman"/>
                <w:sz w:val="28"/>
                <w:szCs w:val="28"/>
              </w:rPr>
              <w:t>обобщённое, абстрактное значение, выражаемое системой грамматических форм и противопоставляющее одну грамматическую форму или группу форм другим: например, значение числа, рода, падежа, времени, лица</w:t>
            </w:r>
          </w:p>
        </w:tc>
      </w:tr>
      <w:tr w:rsidR="00D56A61" w:rsidRPr="00F17D22" w14:paraId="0C9495F4" w14:textId="77777777" w:rsidTr="00A3697B">
        <w:tc>
          <w:tcPr>
            <w:tcW w:w="2830" w:type="dxa"/>
          </w:tcPr>
          <w:p w14:paraId="1EECEFE8" w14:textId="5ADA7C12" w:rsidR="00D56A61" w:rsidRPr="00D56A61" w:rsidRDefault="00D56A61" w:rsidP="00D56A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6A6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lastRenderedPageBreak/>
              <w:t>Грамматические категории</w:t>
            </w:r>
          </w:p>
        </w:tc>
        <w:tc>
          <w:tcPr>
            <w:tcW w:w="2636" w:type="dxa"/>
          </w:tcPr>
          <w:p w14:paraId="0C6A47B4" w14:textId="7DB898B8" w:rsidR="00D56A61" w:rsidRPr="00D56A61" w:rsidRDefault="00D56A61" w:rsidP="00D56A6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Grammatical</w:t>
            </w:r>
            <w:proofErr w:type="spellEnd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categories</w:t>
            </w:r>
            <w:proofErr w:type="spellEnd"/>
          </w:p>
        </w:tc>
        <w:tc>
          <w:tcPr>
            <w:tcW w:w="3743" w:type="dxa"/>
          </w:tcPr>
          <w:p w14:paraId="644D8282" w14:textId="40A986D9" w:rsidR="00D56A61" w:rsidRPr="00F17D22" w:rsidRDefault="009F167C" w:rsidP="00C81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67C">
              <w:rPr>
                <w:rFonts w:ascii="Times New Roman" w:hAnsi="Times New Roman" w:cs="Times New Roman"/>
                <w:sz w:val="28"/>
                <w:szCs w:val="28"/>
              </w:rPr>
              <w:t>системы противопоставленных грамматических значений, выражаемых определёнными формами и объединённых общим грамматическим признаком: категория числа, падежа, времени, вида, лица и др.</w:t>
            </w:r>
          </w:p>
        </w:tc>
      </w:tr>
      <w:tr w:rsidR="00D56A61" w:rsidRPr="00F17D22" w14:paraId="3D899F87" w14:textId="77777777" w:rsidTr="00A3697B">
        <w:tc>
          <w:tcPr>
            <w:tcW w:w="2830" w:type="dxa"/>
          </w:tcPr>
          <w:p w14:paraId="3B4968F0" w14:textId="688351AC" w:rsidR="00D56A61" w:rsidRPr="00D56A61" w:rsidRDefault="00D56A61" w:rsidP="00D56A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6A6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Теоретическая грамматика</w:t>
            </w:r>
          </w:p>
        </w:tc>
        <w:tc>
          <w:tcPr>
            <w:tcW w:w="2636" w:type="dxa"/>
          </w:tcPr>
          <w:p w14:paraId="0A4B9AFA" w14:textId="2DC7C2CE" w:rsidR="00D56A61" w:rsidRPr="00D56A61" w:rsidRDefault="00D56A61" w:rsidP="00D56A6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Theoretical</w:t>
            </w:r>
            <w:proofErr w:type="spellEnd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grammar</w:t>
            </w:r>
            <w:proofErr w:type="spellEnd"/>
          </w:p>
        </w:tc>
        <w:tc>
          <w:tcPr>
            <w:tcW w:w="3743" w:type="dxa"/>
          </w:tcPr>
          <w:p w14:paraId="11852FDB" w14:textId="42A71391" w:rsidR="00D56A61" w:rsidRPr="00F17D22" w:rsidRDefault="009F167C" w:rsidP="00C81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67C">
              <w:rPr>
                <w:rFonts w:ascii="Times New Roman" w:hAnsi="Times New Roman" w:cs="Times New Roman"/>
                <w:sz w:val="28"/>
                <w:szCs w:val="28"/>
              </w:rPr>
              <w:t>раздел грамматики, изучающий и системно описывающий общие закономерности грамматического строя языка, его морфологические и синтаксические категории, формы и конструкции</w:t>
            </w:r>
          </w:p>
        </w:tc>
      </w:tr>
      <w:tr w:rsidR="00D56A61" w:rsidRPr="00F17D22" w14:paraId="2E492DF2" w14:textId="77777777" w:rsidTr="00A3697B">
        <w:tc>
          <w:tcPr>
            <w:tcW w:w="2830" w:type="dxa"/>
          </w:tcPr>
          <w:p w14:paraId="63B9D602" w14:textId="26F9819C" w:rsidR="00D56A61" w:rsidRPr="00D56A61" w:rsidRDefault="00D56A61" w:rsidP="00D56A6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D56A61">
              <w:rPr>
                <w:rFonts w:ascii="Times New Roman" w:hAnsi="Times New Roman" w:cs="Times New Roman"/>
                <w:b/>
                <w:bCs/>
                <w:iCs/>
                <w:sz w:val="28"/>
                <w:szCs w:val="28"/>
              </w:rPr>
              <w:t>Практическая грамматика</w:t>
            </w:r>
          </w:p>
        </w:tc>
        <w:tc>
          <w:tcPr>
            <w:tcW w:w="2636" w:type="dxa"/>
          </w:tcPr>
          <w:p w14:paraId="6B53EE01" w14:textId="63892B55" w:rsidR="00D56A61" w:rsidRPr="00D56A61" w:rsidRDefault="00D56A61" w:rsidP="00D56A61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Practical</w:t>
            </w:r>
            <w:proofErr w:type="spellEnd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 xml:space="preserve"> </w:t>
            </w:r>
            <w:proofErr w:type="spellStart"/>
            <w:r w:rsidRPr="00D56A61">
              <w:rPr>
                <w:rFonts w:ascii="Times New Roman" w:hAnsi="Times New Roman" w:cs="Times New Roman"/>
                <w:iCs/>
                <w:sz w:val="28"/>
                <w:szCs w:val="28"/>
              </w:rPr>
              <w:t>grammar</w:t>
            </w:r>
            <w:proofErr w:type="spellEnd"/>
          </w:p>
        </w:tc>
        <w:tc>
          <w:tcPr>
            <w:tcW w:w="3743" w:type="dxa"/>
          </w:tcPr>
          <w:p w14:paraId="0DDE900E" w14:textId="1EA66843" w:rsidR="00D56A61" w:rsidRPr="00F17D22" w:rsidRDefault="009F167C" w:rsidP="00C811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F167C">
              <w:rPr>
                <w:rFonts w:ascii="Times New Roman" w:hAnsi="Times New Roman" w:cs="Times New Roman"/>
                <w:sz w:val="28"/>
                <w:szCs w:val="28"/>
              </w:rPr>
              <w:t>направление грамматического описания, ориентированное на овладение нормами образования и употребления грамматических форм и конструкций языка в устной и письменной речи</w:t>
            </w:r>
          </w:p>
        </w:tc>
      </w:tr>
      <w:bookmarkEnd w:id="0"/>
    </w:tbl>
    <w:p w14:paraId="5B26E09E" w14:textId="77777777" w:rsidR="00C92134" w:rsidRDefault="00C92134" w:rsidP="00151CE9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FEAC6CD" w14:textId="77777777" w:rsidR="00BD395B" w:rsidRDefault="00BD395B" w:rsidP="00BD395B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FAAE55C" w14:textId="1F7334E5" w:rsidR="00BD395B" w:rsidRDefault="00C92134" w:rsidP="00BD395B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BD395B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1. </w:t>
      </w:r>
      <w:r w:rsidR="00BD395B" w:rsidRPr="00BD395B">
        <w:rPr>
          <w:rFonts w:ascii="Times New Roman" w:hAnsi="Times New Roman" w:cs="Times New Roman"/>
          <w:b/>
          <w:iCs/>
          <w:sz w:val="28"/>
        </w:rPr>
        <w:t>КЛЮЧЕВОЙ ВОПРОС:</w:t>
      </w:r>
    </w:p>
    <w:p w14:paraId="5AEFE31D" w14:textId="77777777" w:rsidR="00BD395B" w:rsidRDefault="00BD395B" w:rsidP="00BD395B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05A509C" w14:textId="4A2DD276" w:rsidR="00151CE9" w:rsidRPr="00F36ECD" w:rsidRDefault="00C92134" w:rsidP="00BD395B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ГРАММАТИКА КАК ЛИНГВИСТИЧЕСКАЯ НАУКА</w:t>
      </w:r>
    </w:p>
    <w:p w14:paraId="68ABDD2B" w14:textId="77777777" w:rsidR="00C92134" w:rsidRPr="00F36ECD" w:rsidRDefault="00C92134" w:rsidP="00BD395B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7F6C3023" w14:textId="77777777" w:rsidR="003A046C" w:rsidRPr="00F36ECD" w:rsidRDefault="007624BA" w:rsidP="00BD395B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Грамматика представляет собой одну из фундаментальных отраслей языкознания, изучающую закономерности грамматического строя языка, особенности образования и изменения слов, а также принципы организации словосочетаний и предложений. Она занимает центральное место в системе лингвистических дисциплин, поскольку исследует структурные механизмы, обеспечивающие функционирование языка как целостной системы и средства человеческого общения.</w:t>
      </w:r>
    </w:p>
    <w:p w14:paraId="3672342F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>Язык не является совокупностью изолированных слов. Его полноценное функционирование предполагает наличие определённых правил, в соответствии с которыми слова приобретают грамматические формы, вступают в синтаксические отношения и объединяются в осмысленные высказывания. Именно эти закономерности составляют предмет грамматики.</w:t>
      </w:r>
    </w:p>
    <w:p w14:paraId="7A31D13C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Изучение грамматики имеет существенное значение для понимания внутреннего устройства языка, выявления взаимосвязи его уровней, формирования грамотной устной и письменной речи. Грамматические знания необходимы не только для теоретического осмысления языковых явлений, но и для практического овладения языком, совершенствования речевых навыков и развития коммуникативной компетенции.</w:t>
      </w:r>
    </w:p>
    <w:p w14:paraId="064F6245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1. Понятие грамматики и её место в системе языкознания</w:t>
      </w:r>
      <w:r w:rsidR="003A046C"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br/>
      </w:r>
      <w:r w:rsidRPr="00F36ECD">
        <w:rPr>
          <w:rFonts w:ascii="Times New Roman" w:hAnsi="Times New Roman" w:cs="Times New Roman"/>
          <w:iCs/>
          <w:sz w:val="28"/>
          <w:szCs w:val="28"/>
        </w:rPr>
        <w:t>Термин «грамматика» употребляется в лингвистике в двух основных значениях. Во-первых, грамматикой называют совокупность закономерностей и правил, определяющих грамматический строй конкретного языка. Во-вторых, этим термином обозначают раздел языкознания, изучающий данные закономерности.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Как лингвистическая наука грамматика исследует способы выражения грамматических значений, закономерности образования грамматических форм слов, особенности их функционирования, а также правила построения словосочетаний и предложений. В отличие от лексикологии, изучающей словарный состав языка и лексические значения слов, грамматика сосредоточивает внимание на структурной организации языковых единиц и отношениях между ними.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Например, слова </w:t>
      </w:r>
      <w:r w:rsidRPr="00913EE1">
        <w:rPr>
          <w:rFonts w:ascii="Times New Roman" w:hAnsi="Times New Roman" w:cs="Times New Roman"/>
          <w:i/>
          <w:sz w:val="28"/>
          <w:szCs w:val="28"/>
        </w:rPr>
        <w:t>студент, студента, студенту, студентом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имеют общее лексическое значение, однако различаются грамматическими значениями падежа. Формы </w:t>
      </w:r>
      <w:r w:rsidRPr="00913EE1">
        <w:rPr>
          <w:rFonts w:ascii="Times New Roman" w:hAnsi="Times New Roman" w:cs="Times New Roman"/>
          <w:i/>
          <w:sz w:val="28"/>
          <w:szCs w:val="28"/>
        </w:rPr>
        <w:t>читаю, читаешь, читают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объединены лексическим значением действия, но выражают различные грамматические значения лица и числа.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Подобные примеры свидетельствуют о том, что слово обладает не только лексическим содержанием, но и грамматической характеристикой.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>Взаимодействие этих сторон обеспечивает его включение в систему языковых отношений и возможность использования в разнообразных речевых ситуациях.</w:t>
      </w:r>
    </w:p>
    <w:p w14:paraId="14161DB6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Грамматика тесно связана с другими разделами языкознания. Её взаимодействие </w:t>
      </w:r>
      <w:r w:rsidRPr="00BD395B">
        <w:rPr>
          <w:rFonts w:ascii="Times New Roman" w:hAnsi="Times New Roman" w:cs="Times New Roman"/>
          <w:i/>
          <w:sz w:val="28"/>
          <w:szCs w:val="28"/>
        </w:rPr>
        <w:t>с фонетикой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проявляется в использовании звуковых средств для выражения грамматических значений, например ударения и чередования звуков. Связь </w:t>
      </w:r>
      <w:r w:rsidRPr="00BD395B">
        <w:rPr>
          <w:rFonts w:ascii="Times New Roman" w:hAnsi="Times New Roman" w:cs="Times New Roman"/>
          <w:i/>
          <w:sz w:val="28"/>
          <w:szCs w:val="28"/>
        </w:rPr>
        <w:t>с лексикологией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обусловлена взаимодействием лексического и грамматического значений слова. </w:t>
      </w:r>
      <w:r w:rsidRPr="00BD395B">
        <w:rPr>
          <w:rFonts w:ascii="Times New Roman" w:hAnsi="Times New Roman" w:cs="Times New Roman"/>
          <w:i/>
          <w:sz w:val="28"/>
          <w:szCs w:val="28"/>
        </w:rPr>
        <w:t xml:space="preserve">Морфология </w:t>
      </w:r>
      <w:r w:rsidRPr="00BD395B">
        <w:rPr>
          <w:rFonts w:ascii="Times New Roman" w:hAnsi="Times New Roman" w:cs="Times New Roman"/>
          <w:iCs/>
          <w:sz w:val="28"/>
          <w:szCs w:val="28"/>
        </w:rPr>
        <w:t>и</w:t>
      </w:r>
      <w:r w:rsidRPr="00BD395B">
        <w:rPr>
          <w:rFonts w:ascii="Times New Roman" w:hAnsi="Times New Roman" w:cs="Times New Roman"/>
          <w:i/>
          <w:sz w:val="28"/>
          <w:szCs w:val="28"/>
        </w:rPr>
        <w:t xml:space="preserve"> синтаксис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непосредственно изучают взаимосвязанные стороны грамматического строя языка, а </w:t>
      </w:r>
      <w:r w:rsidRPr="00BD395B">
        <w:rPr>
          <w:rFonts w:ascii="Times New Roman" w:hAnsi="Times New Roman" w:cs="Times New Roman"/>
          <w:i/>
          <w:sz w:val="28"/>
          <w:szCs w:val="28"/>
        </w:rPr>
        <w:t xml:space="preserve">стилистика </w:t>
      </w:r>
      <w:r w:rsidRPr="00F36ECD">
        <w:rPr>
          <w:rFonts w:ascii="Times New Roman" w:hAnsi="Times New Roman" w:cs="Times New Roman"/>
          <w:iCs/>
          <w:sz w:val="28"/>
          <w:szCs w:val="28"/>
        </w:rPr>
        <w:t>исследует функциональные особенности употребления грамматических средств в различных сферах общения.</w:t>
      </w:r>
    </w:p>
    <w:p w14:paraId="3AB8F6BA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Таким образом, грамматика занимает важнейшее место в системе лингвистических наук, поскольку раскрывает закономерности организации языковых единиц и принципы их функционирования в речи.</w:t>
      </w:r>
    </w:p>
    <w:p w14:paraId="64DDC9BB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2. Предмет, объект и основные задачи грамматики</w:t>
      </w:r>
      <w:r w:rsidR="003A046C"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Объектом грамматики является грамматический строй языка, рассматриваемый как система взаимосвязанных форм, категорий, конструкций и правил их функционирования.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Предмет грамматики составляют закономерности выражения грамматических значений, способы образования и изменения слов, характер грамматических отношений между языковыми единицами, а также принципы построения словосочетаний и предложений.</w:t>
      </w:r>
    </w:p>
    <w:p w14:paraId="65BD6C6A" w14:textId="77777777" w:rsidR="00BD395B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Основными задачами грамматики являются:</w:t>
      </w:r>
      <w:r w:rsid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2D3FBF33" w14:textId="77777777" w:rsidR="00BD395B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1. Выявление и описание закономерностей грамматического строя </w:t>
      </w:r>
    </w:p>
    <w:p w14:paraId="087D8DC6" w14:textId="68FF8289" w:rsidR="00BD395B" w:rsidRDefault="007624BA" w:rsidP="00BD395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языка.</w:t>
      </w:r>
      <w:r w:rsid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515EC9EE" w14:textId="77777777" w:rsidR="00BD395B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2. Изучение грамматических значений, форм и категорий.</w:t>
      </w:r>
      <w:r w:rsid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02581536" w14:textId="77777777" w:rsidR="00BD395B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3. Исследование способов словоизменения и формообразования.</w:t>
      </w:r>
      <w:r w:rsid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12452B7E" w14:textId="77777777" w:rsidR="00BD395B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4. Определение принципов синтаксической организации </w:t>
      </w:r>
    </w:p>
    <w:p w14:paraId="11CE41DF" w14:textId="30C1B4E3" w:rsidR="00BD395B" w:rsidRDefault="007624BA" w:rsidP="00BD395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словосочетаний и предложений.</w:t>
      </w:r>
      <w:r w:rsidR="00F36ECD"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</w:t>
      </w:r>
    </w:p>
    <w:p w14:paraId="46FCBD85" w14:textId="77777777" w:rsidR="00BD395B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5. Установление взаимосвязей между морфологическими и </w:t>
      </w:r>
    </w:p>
    <w:p w14:paraId="239A3E69" w14:textId="6F591162" w:rsidR="00BD395B" w:rsidRDefault="007624BA" w:rsidP="00BD395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синтаксическими явлениями.</w:t>
      </w:r>
      <w:r w:rsid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026413B7" w14:textId="77777777" w:rsidR="00BD395B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6. Выявление общих и специфических закономерностей </w:t>
      </w:r>
    </w:p>
    <w:p w14:paraId="5EB082E4" w14:textId="77777777" w:rsidR="00BD395B" w:rsidRDefault="007624BA" w:rsidP="00BD395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грамматической организации различных языков.</w:t>
      </w:r>
      <w:r w:rsidR="00F36ECD">
        <w:rPr>
          <w:rFonts w:ascii="Times New Roman" w:hAnsi="Times New Roman" w:cs="Times New Roman"/>
          <w:iCs/>
          <w:sz w:val="28"/>
          <w:szCs w:val="28"/>
        </w:rPr>
        <w:t xml:space="preserve">                               </w:t>
      </w:r>
    </w:p>
    <w:p w14:paraId="380C3957" w14:textId="77777777" w:rsidR="00BD395B" w:rsidRDefault="007624BA" w:rsidP="00BD395B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7. Разработка научных принципов описания и систематизации </w:t>
      </w:r>
    </w:p>
    <w:p w14:paraId="69B0DA00" w14:textId="7DEE3FA3" w:rsidR="003A046C" w:rsidRPr="00F36ECD" w:rsidRDefault="007624BA" w:rsidP="00BD395B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грамматических явлений.</w:t>
      </w:r>
    </w:p>
    <w:p w14:paraId="28E1DD08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Решение этих задач позволяет установить, каким образом язык обеспечивает выражение разнообразных смысловых отношений и каким образом грамматические средства участвуют в формировании связного высказывания.</w:t>
      </w:r>
    </w:p>
    <w:p w14:paraId="6F732F92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3. Основные разделы грамматики</w:t>
      </w:r>
      <w:r w:rsidR="003A046C"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В традиционном языкознании принято выделять два основных раздела грамматики: морфологию и синтаксис. Несмотря на различия в объектах непосредственного исследования, они образуют единую систему, поскольку грамматические формы слов реализуются в синтаксических конструкциях, а синтаксические отношения нередко выражаются посредством морфологических показателей.</w:t>
      </w:r>
    </w:p>
    <w:p w14:paraId="175E3102" w14:textId="0EF6CD3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3.1. Морфология</w:t>
      </w:r>
      <w:r w:rsidR="003A046C" w:rsidRPr="00F36ECD">
        <w:rPr>
          <w:rFonts w:ascii="Times New Roman" w:hAnsi="Times New Roman" w:cs="Times New Roman"/>
          <w:i/>
          <w:sz w:val="28"/>
          <w:szCs w:val="28"/>
        </w:rPr>
        <w:t>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Морфология </w:t>
      </w:r>
      <w:r w:rsidR="00F36ECD"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это раздел грамматики, изучающий грамматические свойства слова, его формы, грамматические категории и закономерности изменения слов.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Центральное место в морфологии занимает учение о частях речи. В русском языке традиционно выделяют </w:t>
      </w:r>
      <w:r w:rsidRPr="00F36ECD">
        <w:rPr>
          <w:rFonts w:ascii="Times New Roman" w:hAnsi="Times New Roman" w:cs="Times New Roman"/>
          <w:i/>
          <w:sz w:val="28"/>
          <w:szCs w:val="28"/>
        </w:rPr>
        <w:t>самостоятельные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и </w:t>
      </w:r>
      <w:r w:rsidRPr="00F36ECD">
        <w:rPr>
          <w:rFonts w:ascii="Times New Roman" w:hAnsi="Times New Roman" w:cs="Times New Roman"/>
          <w:i/>
          <w:sz w:val="28"/>
          <w:szCs w:val="28"/>
        </w:rPr>
        <w:t>служебные части речи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. К самостоятельным относятся </w:t>
      </w:r>
      <w:r w:rsidRPr="00F36ECD">
        <w:rPr>
          <w:rFonts w:ascii="Times New Roman" w:hAnsi="Times New Roman" w:cs="Times New Roman"/>
          <w:i/>
          <w:sz w:val="28"/>
          <w:szCs w:val="28"/>
        </w:rPr>
        <w:t xml:space="preserve">существительное, прилагательное, числительное, местоимение, глагол, наречие и слова категории состояния.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К служебным </w:t>
      </w:r>
      <w:r w:rsidR="00F36ECD"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предлоги, союзы и частицы. Междометия рассматриваются отдельно от этих групп.</w:t>
      </w:r>
      <w:r w:rsidRPr="00F36ECD">
        <w:rPr>
          <w:rFonts w:ascii="Times New Roman" w:hAnsi="Times New Roman" w:cs="Times New Roman"/>
          <w:iCs/>
          <w:sz w:val="28"/>
          <w:szCs w:val="28"/>
        </w:rPr>
        <w:br/>
        <w:t>Каждая часть речи характеризуется совокупностью семантических, морфологических и синтаксических признаков. Например, имя существительное обозначает предметность и обладает категориями рода, числа и падежа. Глагол выражает процессуальный признак и характеризуется категориями вида, наклонения, времени, лица и другими грамматическими характеристиками, часть которых зависит от формы глагола.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Важнейшим понятием морфологии является грамматическая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категория </w:t>
      </w:r>
      <w:r w:rsidR="00F36ECD"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система противопоставленных грамматических значений, выражаемых соответствующими формами. К грамматическим категориям русского языка относятся, в частности, категории числа и падежа существительных, времени и наклонения глаголов, рода прилагательных.</w:t>
      </w:r>
      <w:r w:rsidRPr="00F36ECD">
        <w:rPr>
          <w:rFonts w:ascii="Times New Roman" w:hAnsi="Times New Roman" w:cs="Times New Roman"/>
          <w:iCs/>
          <w:sz w:val="28"/>
          <w:szCs w:val="28"/>
        </w:rPr>
        <w:br/>
        <w:t xml:space="preserve">Например, противопоставление форм </w:t>
      </w:r>
      <w:r w:rsidRPr="00BD395B">
        <w:rPr>
          <w:rFonts w:ascii="Times New Roman" w:hAnsi="Times New Roman" w:cs="Times New Roman"/>
          <w:i/>
          <w:sz w:val="28"/>
          <w:szCs w:val="28"/>
        </w:rPr>
        <w:t xml:space="preserve">книга </w:t>
      </w:r>
      <w:r w:rsidR="00F36ECD" w:rsidRPr="00BD395B">
        <w:rPr>
          <w:rFonts w:ascii="Times New Roman" w:hAnsi="Times New Roman" w:cs="Times New Roman"/>
          <w:i/>
          <w:sz w:val="28"/>
          <w:szCs w:val="28"/>
        </w:rPr>
        <w:t>–</w:t>
      </w:r>
      <w:r w:rsidRPr="00BD395B">
        <w:rPr>
          <w:rFonts w:ascii="Times New Roman" w:hAnsi="Times New Roman" w:cs="Times New Roman"/>
          <w:i/>
          <w:sz w:val="28"/>
          <w:szCs w:val="28"/>
        </w:rPr>
        <w:t xml:space="preserve"> книги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выражает грамматическое значение числа, а формы </w:t>
      </w:r>
      <w:r w:rsidRPr="00BD395B">
        <w:rPr>
          <w:rFonts w:ascii="Times New Roman" w:hAnsi="Times New Roman" w:cs="Times New Roman"/>
          <w:i/>
          <w:sz w:val="28"/>
          <w:szCs w:val="28"/>
        </w:rPr>
        <w:t xml:space="preserve">читаю </w:t>
      </w:r>
      <w:r w:rsidR="00F36ECD" w:rsidRPr="00BD395B">
        <w:rPr>
          <w:rFonts w:ascii="Times New Roman" w:hAnsi="Times New Roman" w:cs="Times New Roman"/>
          <w:i/>
          <w:sz w:val="28"/>
          <w:szCs w:val="28"/>
        </w:rPr>
        <w:t>–</w:t>
      </w:r>
      <w:r w:rsidRPr="00BD395B">
        <w:rPr>
          <w:rFonts w:ascii="Times New Roman" w:hAnsi="Times New Roman" w:cs="Times New Roman"/>
          <w:i/>
          <w:sz w:val="28"/>
          <w:szCs w:val="28"/>
        </w:rPr>
        <w:t xml:space="preserve"> читал </w:t>
      </w:r>
      <w:r w:rsidR="00F36ECD" w:rsidRPr="00BD395B">
        <w:rPr>
          <w:rFonts w:ascii="Times New Roman" w:hAnsi="Times New Roman" w:cs="Times New Roman"/>
          <w:i/>
          <w:sz w:val="28"/>
          <w:szCs w:val="28"/>
        </w:rPr>
        <w:t>–</w:t>
      </w:r>
      <w:r w:rsidRPr="00BD395B">
        <w:rPr>
          <w:rFonts w:ascii="Times New Roman" w:hAnsi="Times New Roman" w:cs="Times New Roman"/>
          <w:i/>
          <w:sz w:val="28"/>
          <w:szCs w:val="28"/>
        </w:rPr>
        <w:t xml:space="preserve"> буду читать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демонстрируют различия в выражении временных отношений.</w:t>
      </w:r>
    </w:p>
    <w:p w14:paraId="712A87D3" w14:textId="2EB4FD28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Морфология также исследует способы образования грамматических форм, включая флексию, использование вспомогательных слов и другие средства формообразования. В русском языке грамматические значения могут выражаться окончаниями </w:t>
      </w:r>
      <w:r w:rsidRPr="00BD395B">
        <w:rPr>
          <w:rFonts w:ascii="Times New Roman" w:hAnsi="Times New Roman" w:cs="Times New Roman"/>
          <w:i/>
          <w:sz w:val="28"/>
          <w:szCs w:val="28"/>
        </w:rPr>
        <w:t xml:space="preserve">(стол </w:t>
      </w:r>
      <w:r w:rsidR="00F36ECD" w:rsidRPr="00BD395B">
        <w:rPr>
          <w:rFonts w:ascii="Times New Roman" w:hAnsi="Times New Roman" w:cs="Times New Roman"/>
          <w:i/>
          <w:sz w:val="28"/>
          <w:szCs w:val="28"/>
        </w:rPr>
        <w:t>–</w:t>
      </w:r>
      <w:r w:rsidRPr="00BD395B">
        <w:rPr>
          <w:rFonts w:ascii="Times New Roman" w:hAnsi="Times New Roman" w:cs="Times New Roman"/>
          <w:i/>
          <w:sz w:val="28"/>
          <w:szCs w:val="28"/>
        </w:rPr>
        <w:t xml:space="preserve"> стола)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, служебными словами </w:t>
      </w:r>
      <w:r w:rsidRPr="00BD395B">
        <w:rPr>
          <w:rFonts w:ascii="Times New Roman" w:hAnsi="Times New Roman" w:cs="Times New Roman"/>
          <w:i/>
          <w:sz w:val="28"/>
          <w:szCs w:val="28"/>
        </w:rPr>
        <w:t>(буду читать)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и другими формальными средствами.</w:t>
      </w:r>
    </w:p>
    <w:p w14:paraId="063E78C5" w14:textId="77777777" w:rsidR="003A046C" w:rsidRPr="00F36ECD" w:rsidRDefault="003A046C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М</w:t>
      </w:r>
      <w:r w:rsidR="007624BA" w:rsidRPr="00F36ECD">
        <w:rPr>
          <w:rFonts w:ascii="Times New Roman" w:hAnsi="Times New Roman" w:cs="Times New Roman"/>
          <w:iCs/>
          <w:sz w:val="28"/>
          <w:szCs w:val="28"/>
        </w:rPr>
        <w:t>орфология раскрывает закономерности внутренней грамматической организации слова и определяет его возможности в системе языка.</w:t>
      </w:r>
    </w:p>
    <w:p w14:paraId="210055DA" w14:textId="4A2C539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3.2. Синтаксис</w:t>
      </w:r>
      <w:r w:rsidR="003A046C" w:rsidRPr="00F36ECD">
        <w:rPr>
          <w:rFonts w:ascii="Times New Roman" w:hAnsi="Times New Roman" w:cs="Times New Roman"/>
          <w:i/>
          <w:sz w:val="28"/>
          <w:szCs w:val="28"/>
        </w:rPr>
        <w:t>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Синтаксис </w:t>
      </w:r>
      <w:r w:rsidR="00F36ECD"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это раздел грамматики, изучающий закономерности сочетания слов, структуру </w:t>
      </w:r>
      <w:r w:rsidRPr="00F36ECD">
        <w:rPr>
          <w:rFonts w:ascii="Times New Roman" w:hAnsi="Times New Roman" w:cs="Times New Roman"/>
          <w:i/>
          <w:sz w:val="28"/>
          <w:szCs w:val="28"/>
        </w:rPr>
        <w:t>словосочетаний и предложений,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а также отношения между их компонентами.</w:t>
      </w:r>
    </w:p>
    <w:p w14:paraId="4C1B5518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Если морфология рассматривает слово преимущественно с точки зрения его грамматических форм и категорий, то синтаксис исследует функционирование слов в составе более сложных языковых единиц.</w:t>
      </w:r>
    </w:p>
    <w:p w14:paraId="0355445D" w14:textId="77777777" w:rsidR="003A046C" w:rsidRPr="00BD395B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Основными объектами синтаксиса являются словосочетание, простое и сложное предложение. Словосочетание представляет собой соединение знаменательных слов, связанных подчинительными отношениями. Например, </w:t>
      </w:r>
      <w:r w:rsidRPr="00BD395B">
        <w:rPr>
          <w:rFonts w:ascii="Times New Roman" w:hAnsi="Times New Roman" w:cs="Times New Roman"/>
          <w:i/>
          <w:sz w:val="28"/>
          <w:szCs w:val="28"/>
        </w:rPr>
        <w:t>интересная книга, читать внимательно, подготовка к экзамену.</w:t>
      </w:r>
    </w:p>
    <w:p w14:paraId="305CC3C4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Предложение является основной синтаксической единицей, посредством которой оформляется относительно завершённая мысль и осуществляется речевая коммуникация. Оно обладает грамматической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>организацией, смысловой целостностью и определённой коммуникативной направленностью.</w:t>
      </w:r>
    </w:p>
    <w:p w14:paraId="56574235" w14:textId="2C267005" w:rsidR="007624BA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Например, предложение </w:t>
      </w:r>
      <w:r w:rsidRPr="00BD395B">
        <w:rPr>
          <w:rFonts w:ascii="Times New Roman" w:hAnsi="Times New Roman" w:cs="Times New Roman"/>
          <w:i/>
          <w:sz w:val="28"/>
          <w:szCs w:val="28"/>
        </w:rPr>
        <w:t>Студенты внимательно изучают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грамматические явления характеризуется определённой синтаксической структурой: подлежащее </w:t>
      </w:r>
      <w:r w:rsidRPr="00BD395B">
        <w:rPr>
          <w:rFonts w:ascii="Times New Roman" w:hAnsi="Times New Roman" w:cs="Times New Roman"/>
          <w:i/>
          <w:sz w:val="28"/>
          <w:szCs w:val="28"/>
        </w:rPr>
        <w:t>студенты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называет субъект действия, сказуемое </w:t>
      </w:r>
      <w:r w:rsidRPr="00BD395B">
        <w:rPr>
          <w:rFonts w:ascii="Times New Roman" w:hAnsi="Times New Roman" w:cs="Times New Roman"/>
          <w:i/>
          <w:sz w:val="28"/>
          <w:szCs w:val="28"/>
        </w:rPr>
        <w:t>изучают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выражает действие, а сочетание </w:t>
      </w:r>
      <w:r w:rsidRPr="00BD395B">
        <w:rPr>
          <w:rFonts w:ascii="Times New Roman" w:hAnsi="Times New Roman" w:cs="Times New Roman"/>
          <w:i/>
          <w:sz w:val="28"/>
          <w:szCs w:val="28"/>
        </w:rPr>
        <w:t>внимательно изучают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и дополнение грамматические явления уточняют характер действия и его объект.</w:t>
      </w:r>
    </w:p>
    <w:p w14:paraId="71332DCB" w14:textId="77777777" w:rsidR="003A046C" w:rsidRPr="00913EE1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Синтаксис исследует также типы предложений по цели высказывания, структуру простых и сложных предложений, способы выражения синтаксических отношений, порядок слов и особенности актуального членения высказывания.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Особое значение имеет изучение сложного предложения, части которого объединяются на основе сочинительной, подчинительной или бессоюзной связи. Например: </w:t>
      </w:r>
      <w:r w:rsidRPr="00913EE1">
        <w:rPr>
          <w:rFonts w:ascii="Times New Roman" w:hAnsi="Times New Roman" w:cs="Times New Roman"/>
          <w:i/>
          <w:sz w:val="28"/>
          <w:szCs w:val="28"/>
        </w:rPr>
        <w:t>Наступила осень, и листья начали желтеть; Когда закончилась лекция, студенты задали преподавателю вопросы.</w:t>
      </w:r>
    </w:p>
    <w:p w14:paraId="5663CA1E" w14:textId="246C3C33" w:rsidR="007624BA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Таким образом, синтаксис устанавливает закономерности соединения языковых единиц и раскрывает механизмы построения грамматически организованных высказываний.</w:t>
      </w:r>
    </w:p>
    <w:p w14:paraId="15C234D0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4. Грамматическое значение, грамматическая форма и грамматическая категория</w:t>
      </w:r>
      <w:r w:rsidR="003A046C"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Для понимания сущности грамматики необходимо разграничивать три взаимосвязанных понятия: грамматическое значение, грамматическую форму и грамматическую категорию.</w:t>
      </w:r>
    </w:p>
    <w:p w14:paraId="771B4B1A" w14:textId="77777777" w:rsid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Грамматическое значение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36ECD"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это обобщённое значение, выражаемое средствами грамматической системы языка и противопоставляемое другим значениям в рамках соответствующей категории. К грамматическим значениям относятся, например, значения единственного и множественного числа, настоящего и прошедшего времени, именительного и родительного падежей.</w:t>
      </w:r>
    </w:p>
    <w:p w14:paraId="3E3C9115" w14:textId="10FA12BB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lastRenderedPageBreak/>
        <w:t>Грамматическая форма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36ECD"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это языковое выражение определённого грамматического значения. Так, формы </w:t>
      </w:r>
      <w:r w:rsidRPr="00913EE1">
        <w:rPr>
          <w:rFonts w:ascii="Times New Roman" w:hAnsi="Times New Roman" w:cs="Times New Roman"/>
          <w:i/>
          <w:sz w:val="28"/>
          <w:szCs w:val="28"/>
        </w:rPr>
        <w:t>дом, дома, дому, домом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представляют собой различные падежные формы одного слова. В сочетании буду работать грамматическое значение будущего времени выражается аналитической формой глагола.</w:t>
      </w:r>
    </w:p>
    <w:p w14:paraId="08EF169A" w14:textId="0D77B61B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Грамматическая категория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представляет собой систему взаимосвязанных и противопоставленных грамматических значений, выражаемых соответствующими формами. Например, категория числа существительных включает противопоставление единственного и множественного числа: </w:t>
      </w:r>
      <w:r w:rsidRPr="00913EE1">
        <w:rPr>
          <w:rFonts w:ascii="Times New Roman" w:hAnsi="Times New Roman" w:cs="Times New Roman"/>
          <w:i/>
          <w:sz w:val="28"/>
          <w:szCs w:val="28"/>
        </w:rPr>
        <w:t xml:space="preserve">студент </w:t>
      </w:r>
      <w:r w:rsidR="00F36ECD" w:rsidRPr="00913EE1">
        <w:rPr>
          <w:rFonts w:ascii="Times New Roman" w:hAnsi="Times New Roman" w:cs="Times New Roman"/>
          <w:i/>
          <w:sz w:val="28"/>
          <w:szCs w:val="28"/>
        </w:rPr>
        <w:t>–</w:t>
      </w:r>
      <w:r w:rsidRPr="00913EE1">
        <w:rPr>
          <w:rFonts w:ascii="Times New Roman" w:hAnsi="Times New Roman" w:cs="Times New Roman"/>
          <w:i/>
          <w:sz w:val="28"/>
          <w:szCs w:val="28"/>
        </w:rPr>
        <w:t xml:space="preserve"> студенты.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Взаимодействие этих понятий обеспечивает системность грамматического строя языка. Грамматическое значение получает формальное выражение, а отдельные формы объединяются в категории на основании общих и противопоставленных признаков.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При этом грамматические значения не всегда выражаются отдельными окончаниями. Они могут передаваться аналитическими конструкциями, чередованием звуков, ударением, порядком слов и другими средствами. Поэтому грамматический анализ предполагает учёт как формальных показателей, так и их функций в языковой системе.</w:t>
      </w:r>
    </w:p>
    <w:p w14:paraId="54162413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5. Основные направления и методы грамматического исследования</w:t>
      </w:r>
      <w:r w:rsidR="003A046C"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  <w:r w:rsidRPr="00F36ECD">
        <w:rPr>
          <w:rFonts w:ascii="Times New Roman" w:hAnsi="Times New Roman" w:cs="Times New Roman"/>
          <w:iCs/>
          <w:sz w:val="28"/>
          <w:szCs w:val="28"/>
        </w:rPr>
        <w:t>Развитие языкознания обусловило формирование различных направлений изучения грамматического строя языка. Каждое из них предлагает определённые принципы анализа языковых фактов.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Описательная грамматика устанавливает и систематизирует грамматические закономерности языка на определённом этапе его развития. Она позволяет представить современное состояние грамматической системы, выявить особенности функционирования её единиц и описать существующие модели.</w:t>
      </w:r>
    </w:p>
    <w:p w14:paraId="5D902B9D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Историческая грамматика исследует происхождение и развитие грамматических форм, категорий и конструкций. Её задача заключается в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>выявлении исторических изменений грамматического строя и факторов, обусловливающих эти изменения.</w:t>
      </w:r>
    </w:p>
    <w:p w14:paraId="35090E42" w14:textId="2538452B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Сравнительная грамматика сопоставляет грамматические системы двух или нескольких языков, выявляя общие черты и специфические особенности их организации. </w:t>
      </w:r>
    </w:p>
    <w:p w14:paraId="6ACB1CE9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Теоретическая грамматика направлена на объяснение общих принципов организации грамматической системы, установление закономерностей взаимодействия её элементов и разработку научных моделей грамматического описания.</w:t>
      </w:r>
    </w:p>
    <w:p w14:paraId="3EF1757F" w14:textId="46D5C9C5" w:rsidR="007624BA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Для решения исследовательских задач используются различные методы: описательный, сравнительно-сопоставительный, структурный, компонентный и контекстуальный анализ. В зависимости от поставленных целей применяются также корпусные методы, позволяющие изучать грамматические явления на основе значительных массивов текстов.</w:t>
      </w:r>
    </w:p>
    <w:p w14:paraId="2D36E2D3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Использование совокупности исследовательских методов обеспечивает более полное и объективное описание грамматических явлений, позволяет выявлять закономерности, которые трудно установить посредством анализа отдельных языковых примеров.</w:t>
      </w:r>
    </w:p>
    <w:p w14:paraId="27A136F1" w14:textId="7AA1DD7A" w:rsidR="003A046C" w:rsidRPr="00FF3EEF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Грамматика имеет фундаментальное значение для формирования языковой и коммуникативной компетенции. Знание грамматических закономерностей позволяет правильно строить словосочетания и предложения, устанавливать смысловые отношения между словами, выражать временные, причинные, условные и другие отношения, а также создавать логически последовательные высказывания.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Овладение грамматической системой способствует развитию культуры речи, совершенствованию навыков чтения, письма, аудирования и говорения. При этом грамматические знания приобретают практическую ценность тогда, когда обучающийся умеет применять их в разнообразных коммуникативных ситуациях.</w:t>
      </w:r>
      <w:r w:rsidR="003A046C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Например, правильное употребление падежных форм обеспечивает грамматическую связь между словами: </w:t>
      </w:r>
      <w:r w:rsidRPr="00913EE1">
        <w:rPr>
          <w:rFonts w:ascii="Times New Roman" w:hAnsi="Times New Roman" w:cs="Times New Roman"/>
          <w:i/>
          <w:sz w:val="28"/>
          <w:szCs w:val="28"/>
        </w:rPr>
        <w:t xml:space="preserve">читать книгу, </w:t>
      </w:r>
      <w:r w:rsidRPr="00913EE1">
        <w:rPr>
          <w:rFonts w:ascii="Times New Roman" w:hAnsi="Times New Roman" w:cs="Times New Roman"/>
          <w:i/>
          <w:sz w:val="28"/>
          <w:szCs w:val="28"/>
        </w:rPr>
        <w:lastRenderedPageBreak/>
        <w:t>интересоваться литературой, подготовиться к занятию.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Соблюдение норм согласования и управления способствует точности и правильности высказывания: </w:t>
      </w:r>
      <w:r w:rsidRPr="00FF3EEF">
        <w:rPr>
          <w:rFonts w:ascii="Times New Roman" w:hAnsi="Times New Roman" w:cs="Times New Roman"/>
          <w:i/>
          <w:sz w:val="28"/>
          <w:szCs w:val="28"/>
        </w:rPr>
        <w:t>интересная лекция, согласно расписанию, оплатить проезд.</w:t>
      </w:r>
      <w:r w:rsidR="003A046C" w:rsidRPr="00FF3EE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14:paraId="72003981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Грамматика как лингвистическая наука занимает одно из центральных мест в системе языкознания. Она исследует закономерности грамматического строя языка, способы выражения грамматических значений, принципы образования словоформ и механизмы построения синтаксических конструкций.</w:t>
      </w:r>
    </w:p>
    <w:p w14:paraId="40AF8AB1" w14:textId="77777777" w:rsidR="003A046C" w:rsidRPr="00F36ECD" w:rsidRDefault="007624BA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Основными разделами грамматики являются морфология и синтаксис, которые изучают взаимосвязанные стороны языковой организации. Морфология раскрывает особенности грамматических форм и категорий слова, тогда как синтаксис исследует отношения между словами и структуру словосочетаний и предложений.</w:t>
      </w:r>
    </w:p>
    <w:p w14:paraId="50356094" w14:textId="59093A67" w:rsidR="007624BA" w:rsidRDefault="00FF3EEF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Г</w:t>
      </w:r>
      <w:r w:rsidR="007624BA" w:rsidRPr="00F36ECD">
        <w:rPr>
          <w:rFonts w:ascii="Times New Roman" w:hAnsi="Times New Roman" w:cs="Times New Roman"/>
          <w:iCs/>
          <w:sz w:val="28"/>
          <w:szCs w:val="28"/>
        </w:rPr>
        <w:t>рамматика представляет собой неотъемлемую часть лингвистического знания и важнейшее условие теоретического осмысления языка, его практического освоения и эффективного использования в образовательной и профессиональной деятельности.</w:t>
      </w:r>
    </w:p>
    <w:p w14:paraId="22C5001B" w14:textId="77777777" w:rsidR="00FF3EEF" w:rsidRPr="00F36ECD" w:rsidRDefault="00FF3EEF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273C3C08" w14:textId="0D2B2493" w:rsidR="00453FEE" w:rsidRDefault="00453FEE" w:rsidP="00453FEE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3FEE">
        <w:rPr>
          <w:rFonts w:ascii="Times New Roman" w:hAnsi="Times New Roman" w:cs="Times New Roman"/>
          <w:b/>
          <w:bCs/>
          <w:iCs/>
          <w:sz w:val="28"/>
          <w:szCs w:val="28"/>
        </w:rPr>
        <w:t>КОНТРОЛЬНЫЕ ВОПРОСЫ:</w:t>
      </w:r>
    </w:p>
    <w:p w14:paraId="202F4309" w14:textId="77777777" w:rsidR="00445A22" w:rsidRPr="00453FEE" w:rsidRDefault="00445A22" w:rsidP="00453FEE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791E790" w14:textId="77777777" w:rsidR="00CB3C6B" w:rsidRDefault="00CB3C6B" w:rsidP="00CB3C6B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1. </w:t>
      </w:r>
      <w:r w:rsidRPr="00CB3C6B">
        <w:rPr>
          <w:rFonts w:ascii="Times New Roman" w:hAnsi="Times New Roman" w:cs="Times New Roman"/>
          <w:iCs/>
          <w:sz w:val="28"/>
          <w:szCs w:val="28"/>
        </w:rPr>
        <w:t>Что изучает грамматика как раздел языкознания?</w:t>
      </w:r>
    </w:p>
    <w:p w14:paraId="241B98DA" w14:textId="77777777" w:rsidR="00CB3C6B" w:rsidRDefault="00CB3C6B" w:rsidP="00CB3C6B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Pr="00CB3C6B">
        <w:rPr>
          <w:rFonts w:ascii="Times New Roman" w:hAnsi="Times New Roman" w:cs="Times New Roman"/>
          <w:iCs/>
          <w:sz w:val="28"/>
          <w:szCs w:val="28"/>
        </w:rPr>
        <w:t>Каковы основные разделы грамматики?</w:t>
      </w:r>
    </w:p>
    <w:p w14:paraId="21F46FDD" w14:textId="77777777" w:rsidR="00CB3C6B" w:rsidRDefault="00CB3C6B" w:rsidP="00CB3C6B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3. </w:t>
      </w:r>
      <w:r w:rsidRPr="00CB3C6B">
        <w:rPr>
          <w:rFonts w:ascii="Times New Roman" w:hAnsi="Times New Roman" w:cs="Times New Roman"/>
          <w:iCs/>
          <w:sz w:val="28"/>
          <w:szCs w:val="28"/>
        </w:rPr>
        <w:t>Что изучает морфология?</w:t>
      </w:r>
    </w:p>
    <w:p w14:paraId="34248DBA" w14:textId="77777777" w:rsidR="00CB3C6B" w:rsidRDefault="00CB3C6B" w:rsidP="00CB3C6B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4. </w:t>
      </w:r>
      <w:r w:rsidRPr="00CB3C6B">
        <w:rPr>
          <w:rFonts w:ascii="Times New Roman" w:hAnsi="Times New Roman" w:cs="Times New Roman"/>
          <w:iCs/>
          <w:sz w:val="28"/>
          <w:szCs w:val="28"/>
        </w:rPr>
        <w:t>Каковы предмет и задачи синтаксиса?</w:t>
      </w:r>
    </w:p>
    <w:p w14:paraId="2AAFBED2" w14:textId="77777777" w:rsidR="00CB3C6B" w:rsidRDefault="00CB3C6B" w:rsidP="00CB3C6B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5. </w:t>
      </w:r>
      <w:r w:rsidRPr="00CB3C6B">
        <w:rPr>
          <w:rFonts w:ascii="Times New Roman" w:hAnsi="Times New Roman" w:cs="Times New Roman"/>
          <w:iCs/>
          <w:sz w:val="28"/>
          <w:szCs w:val="28"/>
        </w:rPr>
        <w:t>Чем грамматика отличается от лексикологии?</w:t>
      </w:r>
    </w:p>
    <w:p w14:paraId="10307AF2" w14:textId="77777777" w:rsidR="00CB3C6B" w:rsidRDefault="00CB3C6B" w:rsidP="00CB3C6B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6. </w:t>
      </w:r>
      <w:r w:rsidRPr="00CB3C6B">
        <w:rPr>
          <w:rFonts w:ascii="Times New Roman" w:hAnsi="Times New Roman" w:cs="Times New Roman"/>
          <w:iCs/>
          <w:sz w:val="28"/>
          <w:szCs w:val="28"/>
        </w:rPr>
        <w:t>Какова роль грамматики в системе языка?</w:t>
      </w:r>
    </w:p>
    <w:p w14:paraId="2B59D9B9" w14:textId="77777777" w:rsidR="00453FEE" w:rsidRDefault="00453FEE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401FD6EB" w14:textId="77777777" w:rsidR="00453FEE" w:rsidRDefault="00453FEE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1FB83731" w14:textId="77777777" w:rsidR="00453FEE" w:rsidRDefault="00453FEE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465C5434" w14:textId="77777777" w:rsidR="00FF3EEF" w:rsidRDefault="00FF3EEF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0E6EF0AC" w14:textId="77777777" w:rsidR="00445A22" w:rsidRDefault="00C92134" w:rsidP="00445A22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iCs/>
          <w:sz w:val="28"/>
        </w:rPr>
      </w:pPr>
      <w:r w:rsidRPr="00445A22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 xml:space="preserve">2. </w:t>
      </w:r>
      <w:r w:rsidR="00445A22" w:rsidRPr="00445A22">
        <w:rPr>
          <w:rFonts w:ascii="Times New Roman" w:hAnsi="Times New Roman" w:cs="Times New Roman"/>
          <w:b/>
          <w:iCs/>
          <w:sz w:val="28"/>
        </w:rPr>
        <w:t>КЛЮЧЕВОЙ ВОПРОС:</w:t>
      </w:r>
    </w:p>
    <w:p w14:paraId="15714BE5" w14:textId="77777777" w:rsidR="00FF3EEF" w:rsidRPr="00445A22" w:rsidRDefault="00FF3EEF" w:rsidP="00445A22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iCs/>
          <w:sz w:val="28"/>
        </w:rPr>
      </w:pPr>
    </w:p>
    <w:p w14:paraId="54D906EB" w14:textId="45E5BC43" w:rsidR="00982501" w:rsidRPr="00F36ECD" w:rsidRDefault="00C92134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ГРАММАТИЧЕСКАЯ ФОРМА И ГРАММАТИЧЕСКОЕ ЗНАЧЕНИЕ</w:t>
      </w:r>
    </w:p>
    <w:p w14:paraId="50B1ECDF" w14:textId="77777777" w:rsidR="00982501" w:rsidRPr="00F36ECD" w:rsidRDefault="00982501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104F12D1" w14:textId="760A9829" w:rsidR="00437C4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Грамматическая форма и грамматическое значение относятся </w:t>
      </w:r>
      <w:r w:rsidR="00445A22">
        <w:rPr>
          <w:rFonts w:ascii="Times New Roman" w:hAnsi="Times New Roman" w:cs="Times New Roman"/>
          <w:iCs/>
          <w:sz w:val="28"/>
          <w:szCs w:val="28"/>
        </w:rPr>
        <w:t xml:space="preserve">                          </w:t>
      </w:r>
      <w:r w:rsidRPr="00F36ECD">
        <w:rPr>
          <w:rFonts w:ascii="Times New Roman" w:hAnsi="Times New Roman" w:cs="Times New Roman"/>
          <w:iCs/>
          <w:sz w:val="28"/>
          <w:szCs w:val="28"/>
        </w:rPr>
        <w:t>к фундаментальным понятиям грамматики как раздела языкознания.</w:t>
      </w:r>
      <w:r w:rsidR="00445A22">
        <w:rPr>
          <w:rFonts w:ascii="Times New Roman" w:hAnsi="Times New Roman" w:cs="Times New Roman"/>
          <w:iCs/>
          <w:sz w:val="28"/>
          <w:szCs w:val="28"/>
        </w:rPr>
        <w:t xml:space="preserve">                       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Их изучение позволяет раскрыть внутреннюю организацию языка, установить закономерности выражения грамматических отношений и определить принципы функционирования языковых единиц в процессе речевой коммуникации.</w:t>
      </w:r>
      <w:r w:rsidR="00437C4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Язык представляет собой системное образование, </w:t>
      </w:r>
      <w:r w:rsidR="00445A22">
        <w:rPr>
          <w:rFonts w:ascii="Times New Roman" w:hAnsi="Times New Roman" w:cs="Times New Roman"/>
          <w:iCs/>
          <w:sz w:val="28"/>
          <w:szCs w:val="28"/>
        </w:rPr>
        <w:t xml:space="preserve">                  </w:t>
      </w:r>
      <w:r w:rsidRPr="00F36ECD">
        <w:rPr>
          <w:rFonts w:ascii="Times New Roman" w:hAnsi="Times New Roman" w:cs="Times New Roman"/>
          <w:iCs/>
          <w:sz w:val="28"/>
          <w:szCs w:val="28"/>
        </w:rPr>
        <w:t>в котором лексические единицы взаимодействуют с грамматическими средствами. Если лексическое значение слова отражает его предметно-понятийное содержание, то грамматическое значение выражает обобщённые характеристики и отношения, закреплённые в грамматической системе языка. Эти значения получают материальное выражение посредством определённых грамматических форм.</w:t>
      </w:r>
    </w:p>
    <w:p w14:paraId="7AA4A10D" w14:textId="44E55651" w:rsidR="00437C4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Грамматическая форма и грамматическое значение находятся </w:t>
      </w:r>
      <w:r w:rsidR="00445A22">
        <w:rPr>
          <w:rFonts w:ascii="Times New Roman" w:hAnsi="Times New Roman" w:cs="Times New Roman"/>
          <w:iCs/>
          <w:sz w:val="28"/>
          <w:szCs w:val="28"/>
        </w:rPr>
        <w:t xml:space="preserve">                         </w:t>
      </w:r>
      <w:r w:rsidRPr="00F36ECD">
        <w:rPr>
          <w:rFonts w:ascii="Times New Roman" w:hAnsi="Times New Roman" w:cs="Times New Roman"/>
          <w:iCs/>
          <w:sz w:val="28"/>
          <w:szCs w:val="28"/>
        </w:rPr>
        <w:t>в неразрывном единстве: значение реализуется через соответствующую форму, а форма служит средством выражения определённого грамматического содержания. При этом характер их взаимодействия зависит от особенностей конкретного языка, грамматической категории и контекста употребления языковой единицы.</w:t>
      </w:r>
    </w:p>
    <w:p w14:paraId="36A00BA9" w14:textId="77777777" w:rsidR="00437C4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1. Понятие грамматического значения</w:t>
      </w:r>
      <w:r w:rsidR="00437C41" w:rsidRPr="00437C41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437C4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Грамматическое значение представляет собой обобщённое языковое значение, которое выражается грамматическими средствами и характеризует слово или синтаксическую конструкцию с точки зрения определённых грамматических признаков и отношений.</w:t>
      </w:r>
      <w:r w:rsidR="00437C4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 отличие от лексического значения, индивидуализирующего содержание конкретной языковой единицы, грамматическое значение носит более абстрактный характер. Оно объединяет различные слова на основании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>общих грамматических характеристик и обеспечивает их функционирование в составе языковой системы.</w:t>
      </w:r>
      <w:r w:rsidR="00437C4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Например, существительные </w:t>
      </w:r>
      <w:r w:rsidRPr="00F36ECD">
        <w:rPr>
          <w:rFonts w:ascii="Times New Roman" w:hAnsi="Times New Roman" w:cs="Times New Roman"/>
          <w:i/>
          <w:sz w:val="28"/>
          <w:szCs w:val="28"/>
        </w:rPr>
        <w:t>стол, дом, учебник, словарь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различаются по лексическому значению, однако обладают общими грамматическими характеристиками: относятся к мужскому роду, имеют формы единственного и множественного числа и изменяются по падежам. </w:t>
      </w:r>
      <w:r w:rsidR="00437C41">
        <w:rPr>
          <w:rFonts w:ascii="Times New Roman" w:hAnsi="Times New Roman" w:cs="Times New Roman"/>
          <w:iCs/>
          <w:sz w:val="28"/>
          <w:szCs w:val="28"/>
        </w:rPr>
        <w:t>Г</w:t>
      </w:r>
      <w:r w:rsidRPr="00F36ECD">
        <w:rPr>
          <w:rFonts w:ascii="Times New Roman" w:hAnsi="Times New Roman" w:cs="Times New Roman"/>
          <w:iCs/>
          <w:sz w:val="28"/>
          <w:szCs w:val="28"/>
        </w:rPr>
        <w:t>рамматические значения объединяют слова, различающиеся по своему предметному содержанию.</w:t>
      </w:r>
      <w:r w:rsidRPr="00F36ECD">
        <w:rPr>
          <w:rFonts w:ascii="Times New Roman" w:hAnsi="Times New Roman" w:cs="Times New Roman"/>
          <w:iCs/>
          <w:sz w:val="28"/>
          <w:szCs w:val="28"/>
        </w:rPr>
        <w:br/>
        <w:t>К основным грамматическим значениям русского языка относятся:</w:t>
      </w:r>
    </w:p>
    <w:p w14:paraId="36F4D520" w14:textId="77777777" w:rsidR="00437C41" w:rsidRDefault="00F36ECD" w:rsidP="00437C41">
      <w:pPr>
        <w:pStyle w:val="a7"/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37C41">
        <w:rPr>
          <w:rFonts w:ascii="Times New Roman" w:hAnsi="Times New Roman" w:cs="Times New Roman"/>
          <w:i/>
          <w:sz w:val="28"/>
          <w:szCs w:val="28"/>
        </w:rPr>
        <w:t>значение числа</w:t>
      </w:r>
      <w:r w:rsidRPr="00437C41">
        <w:rPr>
          <w:rFonts w:ascii="Times New Roman" w:hAnsi="Times New Roman" w:cs="Times New Roman"/>
          <w:iCs/>
          <w:sz w:val="28"/>
          <w:szCs w:val="28"/>
        </w:rPr>
        <w:t>: студент – студенты;</w:t>
      </w:r>
    </w:p>
    <w:p w14:paraId="29302615" w14:textId="77777777" w:rsidR="00437C41" w:rsidRDefault="00F36ECD" w:rsidP="00437C41">
      <w:pPr>
        <w:pStyle w:val="a7"/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37C41">
        <w:rPr>
          <w:rFonts w:ascii="Times New Roman" w:hAnsi="Times New Roman" w:cs="Times New Roman"/>
          <w:i/>
          <w:sz w:val="28"/>
          <w:szCs w:val="28"/>
        </w:rPr>
        <w:t>значение падежа:</w:t>
      </w:r>
      <w:r w:rsidRPr="00437C41">
        <w:rPr>
          <w:rFonts w:ascii="Times New Roman" w:hAnsi="Times New Roman" w:cs="Times New Roman"/>
          <w:iCs/>
          <w:sz w:val="28"/>
          <w:szCs w:val="28"/>
        </w:rPr>
        <w:t xml:space="preserve"> книга – книги – книге – книгу;</w:t>
      </w:r>
    </w:p>
    <w:p w14:paraId="6AD861A2" w14:textId="77777777" w:rsidR="00437C41" w:rsidRDefault="00F36ECD" w:rsidP="00437C41">
      <w:pPr>
        <w:pStyle w:val="a7"/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37C41">
        <w:rPr>
          <w:rFonts w:ascii="Times New Roman" w:hAnsi="Times New Roman" w:cs="Times New Roman"/>
          <w:i/>
          <w:sz w:val="28"/>
          <w:szCs w:val="28"/>
        </w:rPr>
        <w:t>значение рода:</w:t>
      </w:r>
      <w:r w:rsidRPr="00437C41">
        <w:rPr>
          <w:rFonts w:ascii="Times New Roman" w:hAnsi="Times New Roman" w:cs="Times New Roman"/>
          <w:iCs/>
          <w:sz w:val="28"/>
          <w:szCs w:val="28"/>
        </w:rPr>
        <w:t xml:space="preserve"> новый дом – новая книга – новое здание;</w:t>
      </w:r>
    </w:p>
    <w:p w14:paraId="60F2B172" w14:textId="77777777" w:rsidR="00437C41" w:rsidRDefault="00F36ECD" w:rsidP="00437C41">
      <w:pPr>
        <w:pStyle w:val="a7"/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37C41">
        <w:rPr>
          <w:rFonts w:ascii="Times New Roman" w:hAnsi="Times New Roman" w:cs="Times New Roman"/>
          <w:i/>
          <w:sz w:val="28"/>
          <w:szCs w:val="28"/>
        </w:rPr>
        <w:t>значение времени:</w:t>
      </w:r>
      <w:r w:rsidRPr="00437C41">
        <w:rPr>
          <w:rFonts w:ascii="Times New Roman" w:hAnsi="Times New Roman" w:cs="Times New Roman"/>
          <w:iCs/>
          <w:sz w:val="28"/>
          <w:szCs w:val="28"/>
        </w:rPr>
        <w:t xml:space="preserve"> читаю – читал – буду читать;</w:t>
      </w:r>
    </w:p>
    <w:p w14:paraId="35372A9C" w14:textId="77777777" w:rsidR="00437C41" w:rsidRDefault="00F36ECD" w:rsidP="00437C41">
      <w:pPr>
        <w:pStyle w:val="a7"/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37C41">
        <w:rPr>
          <w:rFonts w:ascii="Times New Roman" w:hAnsi="Times New Roman" w:cs="Times New Roman"/>
          <w:i/>
          <w:sz w:val="28"/>
          <w:szCs w:val="28"/>
        </w:rPr>
        <w:t>значение лица:</w:t>
      </w:r>
      <w:r w:rsidRPr="00437C41">
        <w:rPr>
          <w:rFonts w:ascii="Times New Roman" w:hAnsi="Times New Roman" w:cs="Times New Roman"/>
          <w:iCs/>
          <w:sz w:val="28"/>
          <w:szCs w:val="28"/>
        </w:rPr>
        <w:t xml:space="preserve"> пишу – пишешь – пишет;</w:t>
      </w:r>
    </w:p>
    <w:p w14:paraId="776A2887" w14:textId="77777777" w:rsidR="00437C41" w:rsidRDefault="00F36ECD" w:rsidP="00437C41">
      <w:pPr>
        <w:pStyle w:val="a7"/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37C41">
        <w:rPr>
          <w:rFonts w:ascii="Times New Roman" w:hAnsi="Times New Roman" w:cs="Times New Roman"/>
          <w:i/>
          <w:sz w:val="28"/>
          <w:szCs w:val="28"/>
        </w:rPr>
        <w:t>значение наклонения:</w:t>
      </w:r>
      <w:r w:rsidRPr="00437C41">
        <w:rPr>
          <w:rFonts w:ascii="Times New Roman" w:hAnsi="Times New Roman" w:cs="Times New Roman"/>
          <w:iCs/>
          <w:sz w:val="28"/>
          <w:szCs w:val="28"/>
        </w:rPr>
        <w:t xml:space="preserve"> читаю – читал бы – читай;</w:t>
      </w:r>
    </w:p>
    <w:p w14:paraId="05772E04" w14:textId="77777777" w:rsidR="00437C41" w:rsidRDefault="00F36ECD" w:rsidP="00437C41">
      <w:pPr>
        <w:pStyle w:val="a7"/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37C41">
        <w:rPr>
          <w:rFonts w:ascii="Times New Roman" w:hAnsi="Times New Roman" w:cs="Times New Roman"/>
          <w:i/>
          <w:sz w:val="28"/>
          <w:szCs w:val="28"/>
        </w:rPr>
        <w:t>значение вида:</w:t>
      </w:r>
      <w:r w:rsidRPr="00437C41">
        <w:rPr>
          <w:rFonts w:ascii="Times New Roman" w:hAnsi="Times New Roman" w:cs="Times New Roman"/>
          <w:iCs/>
          <w:sz w:val="28"/>
          <w:szCs w:val="28"/>
        </w:rPr>
        <w:t xml:space="preserve"> решать – решить.</w:t>
      </w:r>
    </w:p>
    <w:p w14:paraId="5313FE49" w14:textId="77777777" w:rsidR="00437C41" w:rsidRDefault="00F36ECD" w:rsidP="00437C41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37C41">
        <w:rPr>
          <w:rFonts w:ascii="Times New Roman" w:hAnsi="Times New Roman" w:cs="Times New Roman"/>
          <w:iCs/>
          <w:sz w:val="28"/>
          <w:szCs w:val="28"/>
        </w:rPr>
        <w:t>Перечисленные примеры показывают, что грамматические значения отражают различные характеристики предметов, действий и отношений между элементами высказывания.</w:t>
      </w:r>
    </w:p>
    <w:p w14:paraId="54E89FB8" w14:textId="77777777" w:rsidR="00437C41" w:rsidRDefault="00F36ECD" w:rsidP="00437C41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37C41">
        <w:rPr>
          <w:rFonts w:ascii="Times New Roman" w:hAnsi="Times New Roman" w:cs="Times New Roman"/>
          <w:iCs/>
          <w:sz w:val="28"/>
          <w:szCs w:val="28"/>
        </w:rPr>
        <w:t>Грамматические значения обладают системным характером: они не существуют изолированно, а входят в состав грамматических категорий и противопоставляются другим значениям. Так, единственное и множественное число образуют противопоставление в рамках категории числа, а настоящее, прошедшее и будущее время представляют основные временные значения изъявительного наклонения глагола.</w:t>
      </w:r>
    </w:p>
    <w:p w14:paraId="2A5F6B46" w14:textId="77777777" w:rsidR="00437C41" w:rsidRDefault="00F36ECD" w:rsidP="00437C41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37C41">
        <w:rPr>
          <w:rFonts w:ascii="Times New Roman" w:hAnsi="Times New Roman" w:cs="Times New Roman"/>
          <w:iCs/>
          <w:sz w:val="28"/>
          <w:szCs w:val="28"/>
        </w:rPr>
        <w:t>Таким образом, грамматическое значение является необходимым элементом грамматической структуры языка, обеспечивающим выражение обобщённых смыслов и отношений посредством специализированных языковых средств.</w:t>
      </w:r>
    </w:p>
    <w:p w14:paraId="554B5D8D" w14:textId="77777777" w:rsidR="00437C41" w:rsidRDefault="00F36ECD" w:rsidP="00437C41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37C41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2. Понятие грамматической формы</w:t>
      </w:r>
      <w:r w:rsidR="00437C41" w:rsidRPr="00437C41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437C4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437C41">
        <w:rPr>
          <w:rFonts w:ascii="Times New Roman" w:hAnsi="Times New Roman" w:cs="Times New Roman"/>
          <w:iCs/>
          <w:sz w:val="28"/>
          <w:szCs w:val="28"/>
        </w:rPr>
        <w:t>Грамматическая форма – это языковое выражение грамматического значения, представленное определённым способом организации слова или сочетания слов.</w:t>
      </w:r>
    </w:p>
    <w:p w14:paraId="4E198CB0" w14:textId="77777777" w:rsidR="00437C4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37C41">
        <w:rPr>
          <w:rFonts w:ascii="Times New Roman" w:hAnsi="Times New Roman" w:cs="Times New Roman"/>
          <w:iCs/>
          <w:sz w:val="28"/>
          <w:szCs w:val="28"/>
        </w:rPr>
        <w:t xml:space="preserve">Грамматическая форма позволяет выразить различные характеристики языковой единицы, например </w:t>
      </w:r>
      <w:r w:rsidRPr="00445A22">
        <w:rPr>
          <w:rFonts w:ascii="Times New Roman" w:hAnsi="Times New Roman" w:cs="Times New Roman"/>
          <w:i/>
          <w:sz w:val="28"/>
          <w:szCs w:val="28"/>
        </w:rPr>
        <w:t>число, падеж, род, время, лицо и наклонение.</w:t>
      </w:r>
      <w:r w:rsidRPr="00437C41">
        <w:rPr>
          <w:rFonts w:ascii="Times New Roman" w:hAnsi="Times New Roman" w:cs="Times New Roman"/>
          <w:iCs/>
          <w:sz w:val="28"/>
          <w:szCs w:val="28"/>
        </w:rPr>
        <w:t xml:space="preserve"> Она может быть представлена изменением самого слова либо сочетанием нескольких слов, образующих аналитическую конструкцию.</w:t>
      </w:r>
      <w:r w:rsidR="00437C4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Например, формы </w:t>
      </w:r>
      <w:r w:rsidRPr="00445A22">
        <w:rPr>
          <w:rFonts w:ascii="Times New Roman" w:hAnsi="Times New Roman" w:cs="Times New Roman"/>
          <w:i/>
          <w:sz w:val="28"/>
          <w:szCs w:val="28"/>
        </w:rPr>
        <w:t>студент, студента, студенту, студентом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принадлежат одной лексеме </w:t>
      </w:r>
      <w:r w:rsidRPr="00445A22">
        <w:rPr>
          <w:rFonts w:ascii="Times New Roman" w:hAnsi="Times New Roman" w:cs="Times New Roman"/>
          <w:i/>
          <w:sz w:val="28"/>
          <w:szCs w:val="28"/>
        </w:rPr>
        <w:t>студент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, но различаются грамматическими значениями падежа. Аналогичным образом формы </w:t>
      </w:r>
      <w:r w:rsidRPr="00445A22">
        <w:rPr>
          <w:rFonts w:ascii="Times New Roman" w:hAnsi="Times New Roman" w:cs="Times New Roman"/>
          <w:i/>
          <w:sz w:val="28"/>
          <w:szCs w:val="28"/>
        </w:rPr>
        <w:t>читаю, читаешь, читает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представляют разные грамматические формы одного глагола и выражают значения лица и числа.</w:t>
      </w:r>
    </w:p>
    <w:p w14:paraId="2178071C" w14:textId="77777777" w:rsidR="00437C4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В русском языке грамматические формы могут различаться по способу выражения грамматического значения. В частности, выделяют синтетические и аналитические формы.</w:t>
      </w:r>
      <w:r w:rsidR="00437C4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Синтетические формы выражают грамматическое значение в пределах одного слова. Например: </w:t>
      </w:r>
      <w:r w:rsidRPr="00445A22">
        <w:rPr>
          <w:rFonts w:ascii="Times New Roman" w:hAnsi="Times New Roman" w:cs="Times New Roman"/>
          <w:i/>
          <w:sz w:val="28"/>
          <w:szCs w:val="28"/>
        </w:rPr>
        <w:t>книга – книги, сильный – сильнее, пишу – пишешь.</w:t>
      </w:r>
      <w:r w:rsidR="00437C4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Аналитические формы образуются посредством сочетания знаменательного слова со служебным или вспомогательным компонентом. Например: </w:t>
      </w:r>
      <w:r w:rsidRPr="00445A22">
        <w:rPr>
          <w:rFonts w:ascii="Times New Roman" w:hAnsi="Times New Roman" w:cs="Times New Roman"/>
          <w:i/>
          <w:sz w:val="28"/>
          <w:szCs w:val="28"/>
        </w:rPr>
        <w:t xml:space="preserve">буду читать, читал бы. </w:t>
      </w:r>
      <w:r w:rsidRPr="00F36ECD">
        <w:rPr>
          <w:rFonts w:ascii="Times New Roman" w:hAnsi="Times New Roman" w:cs="Times New Roman"/>
          <w:iCs/>
          <w:sz w:val="28"/>
          <w:szCs w:val="28"/>
        </w:rPr>
        <w:t>В этих конструкциях грамматическое значение выражается совокупностью компонентов.</w:t>
      </w:r>
      <w:r w:rsidR="00437C41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040B5AA3" w14:textId="77777777" w:rsidR="00437C4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Следует учитывать, что не всякое сочетание слов представляет собой аналитическую грамматическую форму. Для такой квалификации необходимо установить, что сочетание выполняет определённую грамматическую функцию и обладает соответствующей структурой.</w:t>
      </w:r>
      <w:r w:rsidRPr="00F36ECD">
        <w:rPr>
          <w:rFonts w:ascii="Times New Roman" w:hAnsi="Times New Roman" w:cs="Times New Roman"/>
          <w:iCs/>
          <w:sz w:val="28"/>
          <w:szCs w:val="28"/>
        </w:rPr>
        <w:br/>
        <w:t>Грамматические формы организованы в систему: формы одной лексемы объединяются общим лексическим содержанием, но противопоставляются друг другу по грамматическим признакам. Совокупность таких форм образует парадигму слова.</w:t>
      </w:r>
      <w:r w:rsidR="00437C4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Например, падежная парадигма существительного </w:t>
      </w:r>
      <w:r w:rsidRPr="00445A22">
        <w:rPr>
          <w:rFonts w:ascii="Times New Roman" w:hAnsi="Times New Roman" w:cs="Times New Roman"/>
          <w:i/>
          <w:sz w:val="28"/>
          <w:szCs w:val="28"/>
        </w:rPr>
        <w:t>книга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включает формы </w:t>
      </w:r>
      <w:r w:rsidRPr="00445A22">
        <w:rPr>
          <w:rFonts w:ascii="Times New Roman" w:hAnsi="Times New Roman" w:cs="Times New Roman"/>
          <w:i/>
          <w:sz w:val="28"/>
          <w:szCs w:val="28"/>
        </w:rPr>
        <w:t xml:space="preserve">книга, книги, книге, книгу, книгой, </w:t>
      </w:r>
      <w:r w:rsidRPr="00445A22">
        <w:rPr>
          <w:rFonts w:ascii="Times New Roman" w:hAnsi="Times New Roman" w:cs="Times New Roman"/>
          <w:i/>
          <w:sz w:val="28"/>
          <w:szCs w:val="28"/>
        </w:rPr>
        <w:lastRenderedPageBreak/>
        <w:t>о книге.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Эти формы выражают различные падежные значения и обеспечивают участие существительного в разнообразных синтаксических конструкциях.</w:t>
      </w:r>
      <w:r w:rsidR="00437C41">
        <w:rPr>
          <w:rFonts w:ascii="Times New Roman" w:hAnsi="Times New Roman" w:cs="Times New Roman"/>
          <w:iCs/>
          <w:sz w:val="28"/>
          <w:szCs w:val="28"/>
        </w:rPr>
        <w:t xml:space="preserve"> Г</w:t>
      </w:r>
      <w:r w:rsidRPr="00F36ECD">
        <w:rPr>
          <w:rFonts w:ascii="Times New Roman" w:hAnsi="Times New Roman" w:cs="Times New Roman"/>
          <w:iCs/>
          <w:sz w:val="28"/>
          <w:szCs w:val="28"/>
        </w:rPr>
        <w:t>рамматическая форма выступает внешним, выраженным способом реализации грамматического содержания.</w:t>
      </w:r>
    </w:p>
    <w:p w14:paraId="30B4502B" w14:textId="77777777" w:rsidR="00437C41" w:rsidRDefault="00F36ECD" w:rsidP="00437C41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3. Взаимосвязь грамматической формы и грамматического значения</w:t>
      </w:r>
      <w:r w:rsidR="00437C41" w:rsidRPr="00437C41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437C4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Грамматическая форма и грамматическое значение представляют собой две взаимосвязанные стороны одного грамматического явления. Их единство обусловлено тем, что грамматическое значение получает выражение посредством определённой формы, а форма приобретает грамматическую функцию благодаря выражаемому значению</w:t>
      </w:r>
      <w:r w:rsidR="00437C41">
        <w:rPr>
          <w:rFonts w:ascii="Times New Roman" w:hAnsi="Times New Roman" w:cs="Times New Roman"/>
          <w:iCs/>
          <w:sz w:val="28"/>
          <w:szCs w:val="28"/>
        </w:rPr>
        <w:t xml:space="preserve">. Например, </w:t>
      </w:r>
      <w:r w:rsidRPr="00F36ECD">
        <w:rPr>
          <w:rFonts w:ascii="Times New Roman" w:hAnsi="Times New Roman" w:cs="Times New Roman"/>
          <w:iCs/>
          <w:sz w:val="28"/>
          <w:szCs w:val="28"/>
        </w:rPr>
        <w:br/>
      </w:r>
      <w:r w:rsidRPr="00F36ECD">
        <w:rPr>
          <w:rFonts w:ascii="Times New Roman" w:hAnsi="Times New Roman" w:cs="Times New Roman"/>
          <w:i/>
          <w:sz w:val="28"/>
          <w:szCs w:val="28"/>
        </w:rPr>
        <w:t>Студенты читают научные статьи.</w:t>
      </w:r>
      <w:r w:rsidR="00437C4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Существительное </w:t>
      </w:r>
      <w:r w:rsidRPr="00F36ECD">
        <w:rPr>
          <w:rFonts w:ascii="Times New Roman" w:hAnsi="Times New Roman" w:cs="Times New Roman"/>
          <w:i/>
          <w:sz w:val="28"/>
          <w:szCs w:val="28"/>
        </w:rPr>
        <w:t>студенты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имеет форму множественного числа именительного падежа, а глагол </w:t>
      </w:r>
      <w:r w:rsidRPr="00F36ECD">
        <w:rPr>
          <w:rFonts w:ascii="Times New Roman" w:hAnsi="Times New Roman" w:cs="Times New Roman"/>
          <w:i/>
          <w:sz w:val="28"/>
          <w:szCs w:val="28"/>
        </w:rPr>
        <w:t>читают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форму настоящего времени, третьего лица и множественного числа. Прилагательное </w:t>
      </w:r>
      <w:r w:rsidRPr="00F36ECD">
        <w:rPr>
          <w:rFonts w:ascii="Times New Roman" w:hAnsi="Times New Roman" w:cs="Times New Roman"/>
          <w:i/>
          <w:sz w:val="28"/>
          <w:szCs w:val="28"/>
        </w:rPr>
        <w:t>научные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согласуется с существительным </w:t>
      </w:r>
      <w:r w:rsidRPr="00F36ECD">
        <w:rPr>
          <w:rFonts w:ascii="Times New Roman" w:hAnsi="Times New Roman" w:cs="Times New Roman"/>
          <w:i/>
          <w:sz w:val="28"/>
          <w:szCs w:val="28"/>
        </w:rPr>
        <w:t>статьи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в числе, падеже и роде, выражаемом в данной форме во множественном числе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</w:rPr>
        <w:t>нейтрализованно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</w:rPr>
        <w:t>.</w:t>
      </w:r>
    </w:p>
    <w:p w14:paraId="0DECD944" w14:textId="77777777" w:rsidR="009149E8" w:rsidRDefault="00F36ECD" w:rsidP="00437C41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Таким образом, грамматические формы слов не только выражают отдельные значения, но и обеспечивают согласование компонентов предложения.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0FC9588E" w14:textId="77777777" w:rsidR="009149E8" w:rsidRDefault="00F36ECD" w:rsidP="00437C41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  предложении </w:t>
      </w:r>
      <w:r w:rsidR="009149E8" w:rsidRPr="00F36ECD">
        <w:rPr>
          <w:rFonts w:ascii="Times New Roman" w:hAnsi="Times New Roman" w:cs="Times New Roman"/>
          <w:i/>
          <w:sz w:val="28"/>
          <w:szCs w:val="28"/>
        </w:rPr>
        <w:t>Студент прочитал статью</w:t>
      </w:r>
      <w:r w:rsidR="009149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форма </w:t>
      </w:r>
      <w:r w:rsidRPr="00F36ECD">
        <w:rPr>
          <w:rFonts w:ascii="Times New Roman" w:hAnsi="Times New Roman" w:cs="Times New Roman"/>
          <w:i/>
          <w:sz w:val="28"/>
          <w:szCs w:val="28"/>
        </w:rPr>
        <w:t xml:space="preserve">студент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выражает значение единственного числа именительного падежа, а форма </w:t>
      </w:r>
      <w:r w:rsidRPr="00F36ECD">
        <w:rPr>
          <w:rFonts w:ascii="Times New Roman" w:hAnsi="Times New Roman" w:cs="Times New Roman"/>
          <w:i/>
          <w:sz w:val="28"/>
          <w:szCs w:val="28"/>
        </w:rPr>
        <w:t xml:space="preserve">прочитал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значения прошедшего времени, единственного числа и мужского рода. Форма </w:t>
      </w:r>
      <w:r w:rsidRPr="00F36ECD">
        <w:rPr>
          <w:rFonts w:ascii="Times New Roman" w:hAnsi="Times New Roman" w:cs="Times New Roman"/>
          <w:i/>
          <w:sz w:val="28"/>
          <w:szCs w:val="28"/>
        </w:rPr>
        <w:t>статью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выражает значение винительного падежа, обусловленное синтаксическими отношениями между глаголом и существительным.</w:t>
      </w:r>
    </w:p>
    <w:p w14:paraId="4EA98581" w14:textId="6EC62B43" w:rsidR="00F36ECD" w:rsidRPr="00F36ECD" w:rsidRDefault="00F36ECD" w:rsidP="00437C4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Изменение грамматической формы может приводить к изменению грамматических отношений и смысла высказывания. Сравним: </w:t>
      </w:r>
      <w:r w:rsidRPr="00F36ECD">
        <w:rPr>
          <w:rFonts w:ascii="Times New Roman" w:hAnsi="Times New Roman" w:cs="Times New Roman"/>
          <w:i/>
          <w:sz w:val="28"/>
          <w:szCs w:val="28"/>
        </w:rPr>
        <w:t xml:space="preserve">Студент читает </w:t>
      </w:r>
      <w:proofErr w:type="gramStart"/>
      <w:r w:rsidRPr="00F36ECD">
        <w:rPr>
          <w:rFonts w:ascii="Times New Roman" w:hAnsi="Times New Roman" w:cs="Times New Roman"/>
          <w:i/>
          <w:sz w:val="28"/>
          <w:szCs w:val="28"/>
        </w:rPr>
        <w:t>книгу</w:t>
      </w:r>
      <w:proofErr w:type="gramEnd"/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и </w:t>
      </w:r>
      <w:r w:rsidRPr="00F36ECD">
        <w:rPr>
          <w:rFonts w:ascii="Times New Roman" w:hAnsi="Times New Roman" w:cs="Times New Roman"/>
          <w:i/>
          <w:sz w:val="28"/>
          <w:szCs w:val="28"/>
        </w:rPr>
        <w:t>Студенты читают книги.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В первом предложении существительные употреблены в единственном числе, а во втором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во множественном. Соответственно изменяются формы сказуемого и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>грамматические характеристики других компонентов.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Вместе с тем соотношение формы и значения не всегда является однозначным. Одна форма может выражать несколько грамматических значений одновременно. Например, окончание глагола </w:t>
      </w:r>
      <w:r w:rsidRPr="00F36ECD">
        <w:rPr>
          <w:rFonts w:ascii="Times New Roman" w:hAnsi="Times New Roman" w:cs="Times New Roman"/>
          <w:i/>
          <w:sz w:val="28"/>
          <w:szCs w:val="28"/>
        </w:rPr>
        <w:t xml:space="preserve">читаешь </w:t>
      </w:r>
      <w:r w:rsidRPr="00F36ECD">
        <w:rPr>
          <w:rFonts w:ascii="Times New Roman" w:hAnsi="Times New Roman" w:cs="Times New Roman"/>
          <w:iCs/>
          <w:sz w:val="28"/>
          <w:szCs w:val="28"/>
        </w:rPr>
        <w:t>в определённом контексте указывает на второе лицо единственного числа настоящего времени.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Возможна и обратная ситуация: одно грамматическое значение выражается различными формальными средствами. Так, значение будущего времени в русском языке передаётся синтетической формой глаголов совершенного вида </w:t>
      </w:r>
      <w:r w:rsidRPr="00F36ECD">
        <w:rPr>
          <w:rFonts w:ascii="Times New Roman" w:hAnsi="Times New Roman" w:cs="Times New Roman"/>
          <w:i/>
          <w:sz w:val="28"/>
          <w:szCs w:val="28"/>
        </w:rPr>
        <w:t>(прочитаю)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и аналитической конструкцией с глаголом несовершенного вида </w:t>
      </w:r>
      <w:r w:rsidRPr="00F36ECD">
        <w:rPr>
          <w:rFonts w:ascii="Times New Roman" w:hAnsi="Times New Roman" w:cs="Times New Roman"/>
          <w:i/>
          <w:sz w:val="28"/>
          <w:szCs w:val="28"/>
        </w:rPr>
        <w:t>(буду читать).</w:t>
      </w:r>
    </w:p>
    <w:p w14:paraId="76840559" w14:textId="77777777" w:rsidR="009149E8" w:rsidRDefault="009149E8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В</w:t>
      </w:r>
      <w:r w:rsidR="00F36ECD" w:rsidRPr="00F36ECD">
        <w:rPr>
          <w:rFonts w:ascii="Times New Roman" w:hAnsi="Times New Roman" w:cs="Times New Roman"/>
          <w:iCs/>
          <w:sz w:val="28"/>
          <w:szCs w:val="28"/>
        </w:rPr>
        <w:t xml:space="preserve">заимосвязь грамматической формы и грамматического значения характеризуется системностью, но не сводится к простому соответствию «одна форма </w:t>
      </w:r>
      <w:r w:rsidR="00F36ECD">
        <w:rPr>
          <w:rFonts w:ascii="Times New Roman" w:hAnsi="Times New Roman" w:cs="Times New Roman"/>
          <w:iCs/>
          <w:sz w:val="28"/>
          <w:szCs w:val="28"/>
        </w:rPr>
        <w:t>–</w:t>
      </w:r>
      <w:r w:rsidR="00F36ECD" w:rsidRPr="00F36ECD">
        <w:rPr>
          <w:rFonts w:ascii="Times New Roman" w:hAnsi="Times New Roman" w:cs="Times New Roman"/>
          <w:iCs/>
          <w:sz w:val="28"/>
          <w:szCs w:val="28"/>
        </w:rPr>
        <w:t xml:space="preserve"> одно значение». Для правильного анализа необходимо учитывать грамматическую категорию, морфологические особенности слова и контекст его употребления.</w:t>
      </w:r>
    </w:p>
    <w:p w14:paraId="55D02DDF" w14:textId="1ADFB1B4" w:rsidR="009149E8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4. Основные способы выражения грамматических значений</w:t>
      </w:r>
      <w:r w:rsidR="009149E8" w:rsidRPr="009149E8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445A2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В русском языке грамматические значения выражаются различными морфологическими и синтаксическими средствами. Выбор конкретного способа зависит от характера грамматического значения и особенностей соответствующей языковой единицы.</w:t>
      </w:r>
    </w:p>
    <w:p w14:paraId="16D8181C" w14:textId="22D14F7E" w:rsidR="009149E8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4.1. Флексия</w:t>
      </w:r>
      <w:r w:rsidR="009149E8" w:rsidRPr="009149E8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F36ECD">
        <w:rPr>
          <w:rFonts w:ascii="Times New Roman" w:hAnsi="Times New Roman" w:cs="Times New Roman"/>
          <w:iCs/>
          <w:sz w:val="28"/>
          <w:szCs w:val="28"/>
        </w:rPr>
        <w:t>Флексия, или окончание, является одним из наиболее распространённых средств выражения грамматических значений в русском языке. Она может передавать значения падежа, числа, рода и лица.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45A22">
        <w:rPr>
          <w:rFonts w:ascii="Times New Roman" w:hAnsi="Times New Roman" w:cs="Times New Roman"/>
          <w:iCs/>
          <w:sz w:val="28"/>
          <w:szCs w:val="28"/>
        </w:rPr>
        <w:t>Например:</w:t>
      </w:r>
    </w:p>
    <w:p w14:paraId="2C05AE97" w14:textId="77777777" w:rsidR="009149E8" w:rsidRDefault="00F36ECD" w:rsidP="009149E8">
      <w:pPr>
        <w:pStyle w:val="a7"/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149E8">
        <w:rPr>
          <w:rFonts w:ascii="Times New Roman" w:hAnsi="Times New Roman" w:cs="Times New Roman"/>
          <w:i/>
          <w:sz w:val="28"/>
          <w:szCs w:val="28"/>
        </w:rPr>
        <w:t>стол – стола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 – изменение падежной формы;</w:t>
      </w:r>
      <w:r w:rsidRPr="009149E8">
        <w:rPr>
          <w:rFonts w:ascii="Times New Roman" w:hAnsi="Times New Roman" w:cs="Times New Roman"/>
          <w:iCs/>
          <w:sz w:val="28"/>
          <w:szCs w:val="28"/>
        </w:rPr>
        <w:br/>
        <w:t>- книга – книги – изменение числа или падежа в зависимости от контекста;</w:t>
      </w:r>
    </w:p>
    <w:p w14:paraId="6908D2C7" w14:textId="77777777" w:rsidR="009149E8" w:rsidRDefault="00F36ECD" w:rsidP="009149E8">
      <w:pPr>
        <w:pStyle w:val="a7"/>
        <w:numPr>
          <w:ilvl w:val="0"/>
          <w:numId w:val="24"/>
        </w:numPr>
        <w:spacing w:after="0" w:line="360" w:lineRule="auto"/>
        <w:ind w:left="0"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149E8">
        <w:rPr>
          <w:rFonts w:ascii="Times New Roman" w:hAnsi="Times New Roman" w:cs="Times New Roman"/>
          <w:i/>
          <w:sz w:val="28"/>
          <w:szCs w:val="28"/>
        </w:rPr>
        <w:t>читаю – читаешь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 – различие в значениях лица и числа.</w:t>
      </w:r>
      <w:r w:rsidRPr="009149E8">
        <w:rPr>
          <w:rFonts w:ascii="Times New Roman" w:hAnsi="Times New Roman" w:cs="Times New Roman"/>
          <w:iCs/>
          <w:sz w:val="28"/>
          <w:szCs w:val="28"/>
        </w:rPr>
        <w:br/>
        <w:t xml:space="preserve">Окончание часто выражает несколько грамматических значений одновременно. Например, в форме </w:t>
      </w:r>
      <w:r w:rsidRPr="009149E8">
        <w:rPr>
          <w:rFonts w:ascii="Times New Roman" w:hAnsi="Times New Roman" w:cs="Times New Roman"/>
          <w:i/>
          <w:sz w:val="28"/>
          <w:szCs w:val="28"/>
        </w:rPr>
        <w:t>книгами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 окончание </w:t>
      </w:r>
      <w:r w:rsidRPr="009149E8">
        <w:rPr>
          <w:rFonts w:ascii="Times New Roman" w:hAnsi="Times New Roman" w:cs="Times New Roman"/>
          <w:i/>
          <w:sz w:val="28"/>
          <w:szCs w:val="28"/>
        </w:rPr>
        <w:t>-</w:t>
      </w:r>
      <w:proofErr w:type="spellStart"/>
      <w:r w:rsidRPr="009149E8">
        <w:rPr>
          <w:rFonts w:ascii="Times New Roman" w:hAnsi="Times New Roman" w:cs="Times New Roman"/>
          <w:i/>
          <w:sz w:val="28"/>
          <w:szCs w:val="28"/>
        </w:rPr>
        <w:t>ами</w:t>
      </w:r>
      <w:proofErr w:type="spellEnd"/>
      <w:r w:rsidRPr="009149E8">
        <w:rPr>
          <w:rFonts w:ascii="Times New Roman" w:hAnsi="Times New Roman" w:cs="Times New Roman"/>
          <w:iCs/>
          <w:sz w:val="28"/>
          <w:szCs w:val="28"/>
        </w:rPr>
        <w:t xml:space="preserve"> указывает на творительный падеж множественного числа.</w:t>
      </w:r>
    </w:p>
    <w:p w14:paraId="4D2A5597" w14:textId="4A0AE854" w:rsidR="009149E8" w:rsidRDefault="00F36ECD" w:rsidP="009149E8">
      <w:pPr>
        <w:pStyle w:val="a7"/>
        <w:spacing w:after="0" w:line="360" w:lineRule="auto"/>
        <w:ind w:left="0"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149E8">
        <w:rPr>
          <w:rFonts w:ascii="Times New Roman" w:hAnsi="Times New Roman" w:cs="Times New Roman"/>
          <w:i/>
          <w:sz w:val="28"/>
          <w:szCs w:val="28"/>
        </w:rPr>
        <w:lastRenderedPageBreak/>
        <w:t>4.2. Чередование звуко</w:t>
      </w:r>
      <w:r w:rsidR="009149E8" w:rsidRPr="009149E8">
        <w:rPr>
          <w:rFonts w:ascii="Times New Roman" w:hAnsi="Times New Roman" w:cs="Times New Roman"/>
          <w:i/>
          <w:sz w:val="28"/>
          <w:szCs w:val="28"/>
        </w:rPr>
        <w:t>в.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49E8">
        <w:rPr>
          <w:rFonts w:ascii="Times New Roman" w:hAnsi="Times New Roman" w:cs="Times New Roman"/>
          <w:iCs/>
          <w:sz w:val="28"/>
          <w:szCs w:val="28"/>
        </w:rPr>
        <w:t>Грамматическое значение может выражаться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49E8">
        <w:rPr>
          <w:rFonts w:ascii="Times New Roman" w:hAnsi="Times New Roman" w:cs="Times New Roman"/>
          <w:iCs/>
          <w:sz w:val="28"/>
          <w:szCs w:val="28"/>
        </w:rPr>
        <w:t>посредством чередования звуков в составе одной лексемы.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445A22">
        <w:rPr>
          <w:rFonts w:ascii="Times New Roman" w:hAnsi="Times New Roman" w:cs="Times New Roman"/>
          <w:iCs/>
          <w:sz w:val="28"/>
          <w:szCs w:val="28"/>
        </w:rPr>
        <w:t>Например:</w:t>
      </w:r>
    </w:p>
    <w:p w14:paraId="485EB7A9" w14:textId="77777777" w:rsidR="009149E8" w:rsidRPr="009149E8" w:rsidRDefault="00F36ECD" w:rsidP="009149E8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49E8">
        <w:rPr>
          <w:rFonts w:ascii="Times New Roman" w:hAnsi="Times New Roman" w:cs="Times New Roman"/>
          <w:i/>
          <w:sz w:val="28"/>
          <w:szCs w:val="28"/>
        </w:rPr>
        <w:t>друг – друзья;</w:t>
      </w:r>
    </w:p>
    <w:p w14:paraId="1AB826B6" w14:textId="77777777" w:rsidR="009149E8" w:rsidRPr="009149E8" w:rsidRDefault="00F36ECD" w:rsidP="009149E8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49E8">
        <w:rPr>
          <w:rFonts w:ascii="Times New Roman" w:hAnsi="Times New Roman" w:cs="Times New Roman"/>
          <w:i/>
          <w:sz w:val="28"/>
          <w:szCs w:val="28"/>
        </w:rPr>
        <w:t>сон – сна;</w:t>
      </w:r>
    </w:p>
    <w:p w14:paraId="231F871A" w14:textId="77777777" w:rsidR="009149E8" w:rsidRPr="009149E8" w:rsidRDefault="00F36ECD" w:rsidP="009149E8">
      <w:pPr>
        <w:pStyle w:val="a7"/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149E8">
        <w:rPr>
          <w:rFonts w:ascii="Times New Roman" w:hAnsi="Times New Roman" w:cs="Times New Roman"/>
          <w:i/>
          <w:sz w:val="28"/>
          <w:szCs w:val="28"/>
        </w:rPr>
        <w:t>собирать – собрать.</w:t>
      </w:r>
    </w:p>
    <w:p w14:paraId="1A846CA3" w14:textId="77777777" w:rsidR="009149E8" w:rsidRDefault="00F36ECD" w:rsidP="009149E8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149E8">
        <w:rPr>
          <w:rFonts w:ascii="Times New Roman" w:hAnsi="Times New Roman" w:cs="Times New Roman"/>
          <w:iCs/>
          <w:sz w:val="28"/>
          <w:szCs w:val="28"/>
        </w:rPr>
        <w:t>В подобных случаях чередование согласных или гласных сопровождает образование различных форм слова либо участвует в других морфологических процессах. Однако само по себе чередование не всегда является самостоятельным показателем грамматического значения: его функция определяется конкретной словоизменительной моделью.</w:t>
      </w:r>
    </w:p>
    <w:p w14:paraId="2FC1C606" w14:textId="77777777" w:rsidR="009149E8" w:rsidRDefault="00F36ECD" w:rsidP="009149E8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149E8">
        <w:rPr>
          <w:rFonts w:ascii="Times New Roman" w:hAnsi="Times New Roman" w:cs="Times New Roman"/>
          <w:i/>
          <w:sz w:val="28"/>
          <w:szCs w:val="28"/>
        </w:rPr>
        <w:t>4.3. Ударение</w:t>
      </w:r>
      <w:r w:rsidR="009149E8" w:rsidRPr="009149E8">
        <w:rPr>
          <w:rFonts w:ascii="Times New Roman" w:hAnsi="Times New Roman" w:cs="Times New Roman"/>
          <w:i/>
          <w:sz w:val="28"/>
          <w:szCs w:val="28"/>
        </w:rPr>
        <w:t>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49E8">
        <w:rPr>
          <w:rFonts w:ascii="Times New Roman" w:hAnsi="Times New Roman" w:cs="Times New Roman"/>
          <w:iCs/>
          <w:sz w:val="28"/>
          <w:szCs w:val="28"/>
        </w:rPr>
        <w:t>Ударение также может выполнять грамматическую функцию, различая формы одного слова.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Например: </w:t>
      </w:r>
      <w:r w:rsidRPr="009149E8">
        <w:rPr>
          <w:rFonts w:ascii="Times New Roman" w:hAnsi="Times New Roman" w:cs="Times New Roman"/>
          <w:i/>
          <w:sz w:val="28"/>
          <w:szCs w:val="28"/>
        </w:rPr>
        <w:t xml:space="preserve">руки́ – </w:t>
      </w:r>
      <w:proofErr w:type="spellStart"/>
      <w:r w:rsidRPr="009149E8">
        <w:rPr>
          <w:rFonts w:ascii="Times New Roman" w:hAnsi="Times New Roman" w:cs="Times New Roman"/>
          <w:i/>
          <w:sz w:val="28"/>
          <w:szCs w:val="28"/>
        </w:rPr>
        <w:t>ру́ки</w:t>
      </w:r>
      <w:proofErr w:type="spellEnd"/>
      <w:r w:rsidRPr="009149E8">
        <w:rPr>
          <w:rFonts w:ascii="Times New Roman" w:hAnsi="Times New Roman" w:cs="Times New Roman"/>
          <w:i/>
          <w:sz w:val="28"/>
          <w:szCs w:val="28"/>
        </w:rPr>
        <w:t>.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 В соответствующих контекстах эти формы могут различаться падежным значением: </w:t>
      </w:r>
      <w:r w:rsidRPr="009149E8">
        <w:rPr>
          <w:rFonts w:ascii="Times New Roman" w:hAnsi="Times New Roman" w:cs="Times New Roman"/>
          <w:i/>
          <w:sz w:val="28"/>
          <w:szCs w:val="28"/>
        </w:rPr>
        <w:t>нет руки́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 – родительный падеж единственного числа, </w:t>
      </w:r>
      <w:r w:rsidRPr="009149E8">
        <w:rPr>
          <w:rFonts w:ascii="Times New Roman" w:hAnsi="Times New Roman" w:cs="Times New Roman"/>
          <w:i/>
          <w:sz w:val="28"/>
          <w:szCs w:val="28"/>
        </w:rPr>
        <w:t xml:space="preserve">мои </w:t>
      </w:r>
      <w:proofErr w:type="spellStart"/>
      <w:r w:rsidRPr="009149E8">
        <w:rPr>
          <w:rFonts w:ascii="Times New Roman" w:hAnsi="Times New Roman" w:cs="Times New Roman"/>
          <w:i/>
          <w:sz w:val="28"/>
          <w:szCs w:val="28"/>
        </w:rPr>
        <w:t>ру́ки</w:t>
      </w:r>
      <w:proofErr w:type="spellEnd"/>
      <w:r w:rsidRPr="009149E8">
        <w:rPr>
          <w:rFonts w:ascii="Times New Roman" w:hAnsi="Times New Roman" w:cs="Times New Roman"/>
          <w:iCs/>
          <w:sz w:val="28"/>
          <w:szCs w:val="28"/>
        </w:rPr>
        <w:t xml:space="preserve"> – именительный падеж множественного числа.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49E8">
        <w:rPr>
          <w:rFonts w:ascii="Times New Roman" w:hAnsi="Times New Roman" w:cs="Times New Roman"/>
          <w:iCs/>
          <w:sz w:val="28"/>
          <w:szCs w:val="28"/>
        </w:rPr>
        <w:t>Данный пример показывает, что изменение места ударения может сопровождать противопоставление грамматических форм.</w:t>
      </w:r>
    </w:p>
    <w:p w14:paraId="084B7208" w14:textId="77777777" w:rsidR="009149E8" w:rsidRDefault="00F36ECD" w:rsidP="009149E8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149E8">
        <w:rPr>
          <w:rFonts w:ascii="Times New Roman" w:hAnsi="Times New Roman" w:cs="Times New Roman"/>
          <w:i/>
          <w:sz w:val="28"/>
          <w:szCs w:val="28"/>
        </w:rPr>
        <w:t>4.4. Служебные и вспомогательные слова</w:t>
      </w:r>
      <w:r w:rsidR="009149E8" w:rsidRPr="009149E8">
        <w:rPr>
          <w:rFonts w:ascii="Times New Roman" w:hAnsi="Times New Roman" w:cs="Times New Roman"/>
          <w:i/>
          <w:sz w:val="28"/>
          <w:szCs w:val="28"/>
        </w:rPr>
        <w:t>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49E8">
        <w:rPr>
          <w:rFonts w:ascii="Times New Roman" w:hAnsi="Times New Roman" w:cs="Times New Roman"/>
          <w:iCs/>
          <w:sz w:val="28"/>
          <w:szCs w:val="28"/>
        </w:rPr>
        <w:t>Грамматические значения могут выражаться посредством служебных слов и вспомогательных компонентов.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Например, форма будущего времени глагола несовершенного вида образуется при помощи вспомогательного глагола быть: </w:t>
      </w:r>
      <w:r w:rsidRPr="009149E8">
        <w:rPr>
          <w:rFonts w:ascii="Times New Roman" w:hAnsi="Times New Roman" w:cs="Times New Roman"/>
          <w:i/>
          <w:sz w:val="28"/>
          <w:szCs w:val="28"/>
        </w:rPr>
        <w:t>буду работать, будешь читать, будут изучать.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Частица </w:t>
      </w:r>
      <w:r w:rsidRPr="009149E8">
        <w:rPr>
          <w:rFonts w:ascii="Times New Roman" w:hAnsi="Times New Roman" w:cs="Times New Roman"/>
          <w:i/>
          <w:sz w:val="28"/>
          <w:szCs w:val="28"/>
        </w:rPr>
        <w:t>бы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 участвует в образовании форм сослагательного, или условного, наклонения: </w:t>
      </w:r>
      <w:r w:rsidRPr="009149E8">
        <w:rPr>
          <w:rFonts w:ascii="Times New Roman" w:hAnsi="Times New Roman" w:cs="Times New Roman"/>
          <w:i/>
          <w:sz w:val="28"/>
          <w:szCs w:val="28"/>
        </w:rPr>
        <w:t xml:space="preserve">прочитал бы, пришла бы. 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Предлоги, в свою очередь, участвуют в выражении отношений между словами: </w:t>
      </w:r>
      <w:r w:rsidRPr="009149E8">
        <w:rPr>
          <w:rFonts w:ascii="Times New Roman" w:hAnsi="Times New Roman" w:cs="Times New Roman"/>
          <w:i/>
          <w:sz w:val="28"/>
          <w:szCs w:val="28"/>
        </w:rPr>
        <w:t>войти в аудиторию, находиться в аудитории.</w:t>
      </w:r>
    </w:p>
    <w:p w14:paraId="37CE5931" w14:textId="77777777" w:rsidR="009149E8" w:rsidRDefault="00F36ECD" w:rsidP="009149E8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149E8">
        <w:rPr>
          <w:rFonts w:ascii="Times New Roman" w:hAnsi="Times New Roman" w:cs="Times New Roman"/>
          <w:i/>
          <w:sz w:val="28"/>
          <w:szCs w:val="28"/>
        </w:rPr>
        <w:t>4.5. Порядок слов и синтаксические конструкции</w:t>
      </w:r>
      <w:r w:rsidR="009149E8" w:rsidRPr="009149E8">
        <w:rPr>
          <w:rFonts w:ascii="Times New Roman" w:hAnsi="Times New Roman" w:cs="Times New Roman"/>
          <w:i/>
          <w:sz w:val="28"/>
          <w:szCs w:val="28"/>
        </w:rPr>
        <w:t>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49E8">
        <w:rPr>
          <w:rFonts w:ascii="Times New Roman" w:hAnsi="Times New Roman" w:cs="Times New Roman"/>
          <w:iCs/>
          <w:sz w:val="28"/>
          <w:szCs w:val="28"/>
        </w:rPr>
        <w:t>Порядок слов и структура предложения также участвуют в выражении грамматических и смысловых отношений.</w:t>
      </w:r>
      <w:r w:rsidR="009149E8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Сравним: </w:t>
      </w:r>
      <w:r w:rsidRPr="009149E8">
        <w:rPr>
          <w:rFonts w:ascii="Times New Roman" w:hAnsi="Times New Roman" w:cs="Times New Roman"/>
          <w:i/>
          <w:sz w:val="28"/>
          <w:szCs w:val="28"/>
        </w:rPr>
        <w:t>Учитель объясняет студентам тему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 и </w:t>
      </w:r>
      <w:r w:rsidRPr="009149E8">
        <w:rPr>
          <w:rFonts w:ascii="Times New Roman" w:hAnsi="Times New Roman" w:cs="Times New Roman"/>
          <w:i/>
          <w:sz w:val="28"/>
          <w:szCs w:val="28"/>
        </w:rPr>
        <w:t>Студентам учитель объясняет тему.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 В обоих предложениях сохраняются </w:t>
      </w:r>
      <w:r w:rsidRPr="009149E8">
        <w:rPr>
          <w:rFonts w:ascii="Times New Roman" w:hAnsi="Times New Roman" w:cs="Times New Roman"/>
          <w:iCs/>
          <w:sz w:val="28"/>
          <w:szCs w:val="28"/>
        </w:rPr>
        <w:lastRenderedPageBreak/>
        <w:t>основные грамматические отношения, однако меняется информационная организация высказывания.</w:t>
      </w:r>
    </w:p>
    <w:p w14:paraId="606159B9" w14:textId="77777777" w:rsidR="00D15BD9" w:rsidRDefault="00F36ECD" w:rsidP="009149E8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149E8">
        <w:rPr>
          <w:rFonts w:ascii="Times New Roman" w:hAnsi="Times New Roman" w:cs="Times New Roman"/>
          <w:iCs/>
          <w:sz w:val="28"/>
          <w:szCs w:val="28"/>
        </w:rPr>
        <w:t>В русском языке падежные формы позволяют относительно свободно изменять порядок слов, хотя такое изменение нередко влияет на актуальное членение предложения, то есть на распределение темы и ремы высказывания.</w:t>
      </w:r>
    </w:p>
    <w:p w14:paraId="6D6A64CB" w14:textId="77777777" w:rsidR="00D15BD9" w:rsidRDefault="00F36ECD" w:rsidP="009149E8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149E8">
        <w:rPr>
          <w:rFonts w:ascii="Times New Roman" w:hAnsi="Times New Roman" w:cs="Times New Roman"/>
          <w:iCs/>
          <w:sz w:val="28"/>
          <w:szCs w:val="28"/>
        </w:rPr>
        <w:t>Таким образом, грамматические значения выражаются совокупностью средств, среди которых особое место занимают окончания, чередования, ударение, вспомогательные слова и синтаксические конструкции.</w:t>
      </w:r>
    </w:p>
    <w:p w14:paraId="5AB5203C" w14:textId="13F38EFF" w:rsidR="00F36ECD" w:rsidRPr="00445A22" w:rsidRDefault="00F36ECD" w:rsidP="009149E8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15BD9">
        <w:rPr>
          <w:rFonts w:ascii="Times New Roman" w:hAnsi="Times New Roman" w:cs="Times New Roman"/>
          <w:b/>
          <w:bCs/>
          <w:iCs/>
          <w:sz w:val="28"/>
          <w:szCs w:val="28"/>
        </w:rPr>
        <w:t>5. Грамматическая категория как система форм и значений</w:t>
      </w:r>
      <w:r w:rsidR="00D15BD9" w:rsidRPr="00D15BD9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D15BD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49E8">
        <w:rPr>
          <w:rFonts w:ascii="Times New Roman" w:hAnsi="Times New Roman" w:cs="Times New Roman"/>
          <w:iCs/>
          <w:sz w:val="28"/>
          <w:szCs w:val="28"/>
        </w:rPr>
        <w:t>Для более полного понимания соотношения грамматической формы и грамматического значения необходимо обратиться к понятию грамматической категории.</w:t>
      </w:r>
      <w:r w:rsidR="00D15BD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49E8">
        <w:rPr>
          <w:rFonts w:ascii="Times New Roman" w:hAnsi="Times New Roman" w:cs="Times New Roman"/>
          <w:iCs/>
          <w:sz w:val="28"/>
          <w:szCs w:val="28"/>
        </w:rPr>
        <w:t>Грамматическая категория представляет собой систему противопоставленных грамматических значений, выражаемых соответствующими формами слов или конструкций. Она объединяет грамматические формы на основании общего признака и устанавливает отношения между ними.</w:t>
      </w:r>
      <w:r w:rsidR="00D15BD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Например, категория числа существительных включает формы единственного и множественного числа: </w:t>
      </w:r>
      <w:r w:rsidRPr="00D15BD9">
        <w:rPr>
          <w:rFonts w:ascii="Times New Roman" w:hAnsi="Times New Roman" w:cs="Times New Roman"/>
          <w:i/>
          <w:sz w:val="28"/>
          <w:szCs w:val="28"/>
        </w:rPr>
        <w:t>студент – студенты.</w:t>
      </w:r>
      <w:r w:rsidRPr="009149E8">
        <w:rPr>
          <w:rFonts w:ascii="Times New Roman" w:hAnsi="Times New Roman" w:cs="Times New Roman"/>
          <w:iCs/>
          <w:sz w:val="28"/>
          <w:szCs w:val="28"/>
        </w:rPr>
        <w:t xml:space="preserve"> Категория падежа объединяет формы, выражающие различные синтаксические и семантические отношения: </w:t>
      </w:r>
      <w:r w:rsidRPr="00445A22">
        <w:rPr>
          <w:rFonts w:ascii="Times New Roman" w:hAnsi="Times New Roman" w:cs="Times New Roman"/>
          <w:i/>
          <w:sz w:val="28"/>
          <w:szCs w:val="28"/>
        </w:rPr>
        <w:t>студент, студента, студенту, студентом.</w:t>
      </w:r>
    </w:p>
    <w:p w14:paraId="0DD5F230" w14:textId="77777777" w:rsidR="00D15BD9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Категория времени глагола отражает временную локализацию действия относительно момента речи или иной временной точки. В русском языке в рамках изъявительного наклонения выделяются формы настоящего, прошедшего и будущего времени.</w:t>
      </w:r>
      <w:r w:rsidR="00D15BD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При этом грамматические категории различаются по своему устройству. Некоторые из них представлены противопоставлением двух значений, например единственного и множественного числа. Другие обладают более сложной структурой. Кроме того, набор категорий зависит от части речи: существительные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характеризуются категориями рода, числа и падежа, а глаголы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категориями вида, времени, наклонения и другими признаками.</w:t>
      </w:r>
      <w:r w:rsidR="00D15BD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Грамматическая категория не тождественна отдельному грамматическому значению. Значение представляет собой один из элементов системы, тогда как категория охватывает всю совокупность соответствующих противопоставлений и формальных средств их выражения.</w:t>
      </w:r>
      <w:r w:rsidR="00D15BD9">
        <w:rPr>
          <w:rFonts w:ascii="Times New Roman" w:hAnsi="Times New Roman" w:cs="Times New Roman"/>
          <w:iCs/>
          <w:sz w:val="28"/>
          <w:szCs w:val="28"/>
        </w:rPr>
        <w:t xml:space="preserve"> Г</w:t>
      </w:r>
      <w:r w:rsidRPr="00F36ECD">
        <w:rPr>
          <w:rFonts w:ascii="Times New Roman" w:hAnsi="Times New Roman" w:cs="Times New Roman"/>
          <w:iCs/>
          <w:sz w:val="28"/>
          <w:szCs w:val="28"/>
        </w:rPr>
        <w:t>рамматические категории обеспечивают системную организацию грамматических значений и форм, позволяя рассматривать их не как разрозненные явления, а как элементы единого языкового механизма.</w:t>
      </w:r>
    </w:p>
    <w:p w14:paraId="6F590464" w14:textId="77777777" w:rsidR="00453FEE" w:rsidRPr="00F36ECD" w:rsidRDefault="00453FEE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4B313708" w14:textId="77777777" w:rsidR="00453FEE" w:rsidRDefault="00453FEE" w:rsidP="00453FEE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3FEE">
        <w:rPr>
          <w:rFonts w:ascii="Times New Roman" w:hAnsi="Times New Roman" w:cs="Times New Roman"/>
          <w:b/>
          <w:bCs/>
          <w:iCs/>
          <w:sz w:val="28"/>
          <w:szCs w:val="28"/>
        </w:rPr>
        <w:t>КОНТРОЛЬНЫЕ ВОПРОСЫ:</w:t>
      </w:r>
    </w:p>
    <w:p w14:paraId="0BD51371" w14:textId="77777777" w:rsidR="00453FEE" w:rsidRPr="00453FEE" w:rsidRDefault="00453FEE" w:rsidP="00453FEE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8EFE2F3" w14:textId="77777777" w:rsidR="00453FEE" w:rsidRDefault="00453FEE" w:rsidP="00453FEE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1. </w:t>
      </w:r>
      <w:r w:rsidRPr="00453FEE">
        <w:rPr>
          <w:rFonts w:ascii="Times New Roman" w:hAnsi="Times New Roman" w:cs="Times New Roman"/>
          <w:iCs/>
          <w:sz w:val="28"/>
          <w:szCs w:val="28"/>
        </w:rPr>
        <w:t>Что понимается под грамматическим значением?</w:t>
      </w:r>
    </w:p>
    <w:p w14:paraId="39F9CEF9" w14:textId="77777777" w:rsidR="00453FEE" w:rsidRDefault="00453FEE" w:rsidP="00453FEE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Pr="00453FEE">
        <w:rPr>
          <w:rFonts w:ascii="Times New Roman" w:hAnsi="Times New Roman" w:cs="Times New Roman"/>
          <w:iCs/>
          <w:sz w:val="28"/>
          <w:szCs w:val="28"/>
        </w:rPr>
        <w:t>Что такое грамматическая форма?</w:t>
      </w:r>
    </w:p>
    <w:p w14:paraId="72B5A1FA" w14:textId="77777777" w:rsidR="00B53BB9" w:rsidRDefault="00453FEE" w:rsidP="00453FEE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3. </w:t>
      </w:r>
      <w:r w:rsidRPr="00453FEE">
        <w:rPr>
          <w:rFonts w:ascii="Times New Roman" w:hAnsi="Times New Roman" w:cs="Times New Roman"/>
          <w:iCs/>
          <w:sz w:val="28"/>
          <w:szCs w:val="28"/>
        </w:rPr>
        <w:t xml:space="preserve">Какие способы выражения грамматических значений существуют </w:t>
      </w:r>
    </w:p>
    <w:p w14:paraId="0977CBBC" w14:textId="4D4F351E" w:rsidR="00453FEE" w:rsidRDefault="00453FEE" w:rsidP="00B53BB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3FEE">
        <w:rPr>
          <w:rFonts w:ascii="Times New Roman" w:hAnsi="Times New Roman" w:cs="Times New Roman"/>
          <w:iCs/>
          <w:sz w:val="28"/>
          <w:szCs w:val="28"/>
        </w:rPr>
        <w:t>в русском языке?</w:t>
      </w:r>
    </w:p>
    <w:p w14:paraId="3A2263FA" w14:textId="77777777" w:rsidR="00B53BB9" w:rsidRDefault="00453FEE" w:rsidP="00453FEE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4. </w:t>
      </w:r>
      <w:r w:rsidRPr="00453FEE">
        <w:rPr>
          <w:rFonts w:ascii="Times New Roman" w:hAnsi="Times New Roman" w:cs="Times New Roman"/>
          <w:iCs/>
          <w:sz w:val="28"/>
          <w:szCs w:val="28"/>
        </w:rPr>
        <w:t xml:space="preserve">В чём заключается различие между лексическим и </w:t>
      </w:r>
    </w:p>
    <w:p w14:paraId="10BD5E9A" w14:textId="65604ACC" w:rsidR="00453FEE" w:rsidRDefault="00453FEE" w:rsidP="00B53BB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3FEE">
        <w:rPr>
          <w:rFonts w:ascii="Times New Roman" w:hAnsi="Times New Roman" w:cs="Times New Roman"/>
          <w:iCs/>
          <w:sz w:val="28"/>
          <w:szCs w:val="28"/>
        </w:rPr>
        <w:t>грамматическим значениями слова?</w:t>
      </w:r>
    </w:p>
    <w:p w14:paraId="5A7AC385" w14:textId="77777777" w:rsidR="00B53BB9" w:rsidRDefault="00453FEE" w:rsidP="00453FEE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5. </w:t>
      </w:r>
      <w:r w:rsidRPr="00453FEE">
        <w:rPr>
          <w:rFonts w:ascii="Times New Roman" w:hAnsi="Times New Roman" w:cs="Times New Roman"/>
          <w:iCs/>
          <w:sz w:val="28"/>
          <w:szCs w:val="28"/>
        </w:rPr>
        <w:t xml:space="preserve">Как соотносятся грамматическая форма и грамматическое </w:t>
      </w:r>
    </w:p>
    <w:p w14:paraId="239C43D5" w14:textId="54624EED" w:rsidR="00453FEE" w:rsidRDefault="00453FEE" w:rsidP="00B53BB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3FEE">
        <w:rPr>
          <w:rFonts w:ascii="Times New Roman" w:hAnsi="Times New Roman" w:cs="Times New Roman"/>
          <w:iCs/>
          <w:sz w:val="28"/>
          <w:szCs w:val="28"/>
        </w:rPr>
        <w:t>значение?</w:t>
      </w:r>
    </w:p>
    <w:p w14:paraId="004A0D93" w14:textId="77777777" w:rsidR="00B53BB9" w:rsidRDefault="00453FEE" w:rsidP="00453FEE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6. </w:t>
      </w:r>
      <w:r w:rsidRPr="00453FEE">
        <w:rPr>
          <w:rFonts w:ascii="Times New Roman" w:hAnsi="Times New Roman" w:cs="Times New Roman"/>
          <w:iCs/>
          <w:sz w:val="28"/>
          <w:szCs w:val="28"/>
        </w:rPr>
        <w:t xml:space="preserve">Какие примеры грамматических форм можно привести на </w:t>
      </w:r>
    </w:p>
    <w:p w14:paraId="4600171E" w14:textId="32ABB4F6" w:rsidR="00453FEE" w:rsidRDefault="00453FEE" w:rsidP="00B53BB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3FEE">
        <w:rPr>
          <w:rFonts w:ascii="Times New Roman" w:hAnsi="Times New Roman" w:cs="Times New Roman"/>
          <w:iCs/>
          <w:sz w:val="28"/>
          <w:szCs w:val="28"/>
        </w:rPr>
        <w:t>материале русского языка?</w:t>
      </w:r>
    </w:p>
    <w:p w14:paraId="3595C264" w14:textId="77777777" w:rsidR="00B53BB9" w:rsidRDefault="00453FEE" w:rsidP="00453FEE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7. </w:t>
      </w:r>
      <w:r w:rsidRPr="00453FEE">
        <w:rPr>
          <w:rFonts w:ascii="Times New Roman" w:hAnsi="Times New Roman" w:cs="Times New Roman"/>
          <w:iCs/>
          <w:sz w:val="28"/>
          <w:szCs w:val="28"/>
        </w:rPr>
        <w:t xml:space="preserve">Какую роль играют грамматические формы и значения в </w:t>
      </w:r>
    </w:p>
    <w:p w14:paraId="39378D9B" w14:textId="33F76977" w:rsidR="00453FEE" w:rsidRDefault="00453FEE" w:rsidP="00B53BB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3FEE">
        <w:rPr>
          <w:rFonts w:ascii="Times New Roman" w:hAnsi="Times New Roman" w:cs="Times New Roman"/>
          <w:iCs/>
          <w:sz w:val="28"/>
          <w:szCs w:val="28"/>
        </w:rPr>
        <w:t>построении речи?</w:t>
      </w:r>
    </w:p>
    <w:p w14:paraId="66425BFD" w14:textId="77777777" w:rsidR="00FF3EEF" w:rsidRDefault="00FF3EEF" w:rsidP="00B53BB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33DD2A04" w14:textId="77777777" w:rsidR="00FF3EEF" w:rsidRDefault="00FF3EEF" w:rsidP="00B53BB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42170E0D" w14:textId="77777777" w:rsidR="00FF3EEF" w:rsidRDefault="00FF3EEF" w:rsidP="00B53BB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7D545ED1" w14:textId="77777777" w:rsidR="00FF3EEF" w:rsidRDefault="00FF3EEF" w:rsidP="00B53BB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611AFA63" w14:textId="77777777" w:rsidR="00FF3EEF" w:rsidRDefault="00FF3EEF" w:rsidP="00B53BB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0BF5CA48" w14:textId="77777777" w:rsidR="00B53BB9" w:rsidRPr="00453FEE" w:rsidRDefault="00B53BB9" w:rsidP="00B53BB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3D13EB1B" w14:textId="2E59D201" w:rsidR="00B53BB9" w:rsidRPr="00B53BB9" w:rsidRDefault="00B53BB9" w:rsidP="00B53BB9">
      <w:pPr>
        <w:spacing w:after="0" w:line="360" w:lineRule="auto"/>
        <w:ind w:left="720"/>
        <w:jc w:val="center"/>
        <w:rPr>
          <w:rFonts w:ascii="Times New Roman" w:hAnsi="Times New Roman" w:cs="Times New Roman"/>
          <w:b/>
          <w:iCs/>
          <w:sz w:val="28"/>
        </w:rPr>
      </w:pPr>
      <w:r w:rsidRPr="00B53BB9">
        <w:rPr>
          <w:rFonts w:ascii="Times New Roman" w:hAnsi="Times New Roman" w:cs="Times New Roman"/>
          <w:b/>
          <w:iCs/>
          <w:sz w:val="28"/>
        </w:rPr>
        <w:lastRenderedPageBreak/>
        <w:t>3. КЛЮЧЕВОЙ ВОПРОС:</w:t>
      </w:r>
    </w:p>
    <w:p w14:paraId="77921ACB" w14:textId="3B3EA31E" w:rsidR="00EC1314" w:rsidRPr="00F36ECD" w:rsidRDefault="00EC1314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69ADE8A2" w14:textId="154F8216" w:rsidR="00982501" w:rsidRPr="00F36ECD" w:rsidRDefault="00D720A2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ГРАММАТИЧЕСКИЕ КАТЕГОРИИ</w:t>
      </w:r>
    </w:p>
    <w:p w14:paraId="279DBED0" w14:textId="77777777" w:rsidR="00982501" w:rsidRPr="00F36ECD" w:rsidRDefault="00982501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0E2F77C8" w14:textId="77777777" w:rsidR="00D15BD9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Грамматическая категория представляет собой одно из фундаментальных понятий современной лингвистики, отражающее системную организацию грамматического строя языка. Посредством грамматических категорий языковые единицы объединяются в определённые классы, а грамматические значения получают закономерное выражение в соответствующих формах. Изучение грамматических категорий позволяет выявить принципы организации морфологической системы языка, установить взаимосвязь между формой и значением, а также определить особенности функционирования грамматических средств в речи.</w:t>
      </w:r>
      <w:r w:rsidR="00D15BD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Грамматический строй языка не является совокупностью случайных форм и конструкций. Он представляет собой упорядоченную систему, элементы которой связаны отношениями сходства, различия и противопоставления. Грамматические категории обеспечивают системность этой организации, объединяя формы на основании общих грамматических признаков и разграничивая их в соответствии с определёнными значениями.</w:t>
      </w:r>
      <w:r w:rsidRPr="00F36ECD">
        <w:rPr>
          <w:rFonts w:ascii="Times New Roman" w:hAnsi="Times New Roman" w:cs="Times New Roman"/>
          <w:iCs/>
          <w:sz w:val="28"/>
          <w:szCs w:val="28"/>
        </w:rPr>
        <w:br/>
        <w:t>В русском языке к важнейшим грамматическим категориям относятся категории рода, числа и падежа имени существительного, степени сравнения прилагательных, вида, времени, наклонения и лица глагола. Каждая из них обладает специфической семантикой, определённым составом форм и особыми средствами выражения.</w:t>
      </w:r>
    </w:p>
    <w:p w14:paraId="13B996E1" w14:textId="77777777" w:rsidR="00D15BD9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1. Понятие грамматической категории</w:t>
      </w:r>
      <w:r w:rsidR="00D15BD9" w:rsidRPr="00D15BD9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D15BD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Грамматическая </w:t>
      </w:r>
      <w:r w:rsidR="00D15BD9">
        <w:rPr>
          <w:rFonts w:ascii="Times New Roman" w:hAnsi="Times New Roman" w:cs="Times New Roman"/>
          <w:iCs/>
          <w:sz w:val="28"/>
          <w:szCs w:val="28"/>
        </w:rPr>
        <w:t xml:space="preserve">              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категория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это система противопоставленных друг другу грамматических значений, выражаемых соответствующими грамматическими формами и объединённых общим категориальным признаком</w:t>
      </w:r>
      <w:r w:rsidR="00D15BD9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 данном определении принципиальное значение имеет понятие противопоставления. Грамматическая категория предполагает наличие как минимум двух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соотнесённых значений, различие между которыми получает выражение в языковой системе. Например, категория числа существительных основывается на противопоставлении единственного и множественного числа: </w:t>
      </w:r>
      <w:r w:rsidRPr="00F36ECD">
        <w:rPr>
          <w:rFonts w:ascii="Times New Roman" w:hAnsi="Times New Roman" w:cs="Times New Roman"/>
          <w:i/>
          <w:sz w:val="28"/>
          <w:szCs w:val="28"/>
        </w:rPr>
        <w:t xml:space="preserve">студент </w:t>
      </w:r>
      <w:r w:rsidRPr="00D15BD9">
        <w:rPr>
          <w:rFonts w:ascii="Times New Roman" w:hAnsi="Times New Roman" w:cs="Times New Roman"/>
          <w:i/>
          <w:sz w:val="28"/>
          <w:szCs w:val="28"/>
        </w:rPr>
        <w:t>–</w:t>
      </w:r>
      <w:r w:rsidRPr="00F36ECD">
        <w:rPr>
          <w:rFonts w:ascii="Times New Roman" w:hAnsi="Times New Roman" w:cs="Times New Roman"/>
          <w:i/>
          <w:sz w:val="28"/>
          <w:szCs w:val="28"/>
        </w:rPr>
        <w:t xml:space="preserve"> студенты, книга </w:t>
      </w:r>
      <w:r w:rsidRPr="00D15BD9">
        <w:rPr>
          <w:rFonts w:ascii="Times New Roman" w:hAnsi="Times New Roman" w:cs="Times New Roman"/>
          <w:i/>
          <w:sz w:val="28"/>
          <w:szCs w:val="28"/>
        </w:rPr>
        <w:t>–</w:t>
      </w:r>
      <w:r w:rsidRPr="00F36ECD">
        <w:rPr>
          <w:rFonts w:ascii="Times New Roman" w:hAnsi="Times New Roman" w:cs="Times New Roman"/>
          <w:i/>
          <w:sz w:val="28"/>
          <w:szCs w:val="28"/>
        </w:rPr>
        <w:t xml:space="preserve"> книги</w:t>
      </w:r>
      <w:r w:rsidRPr="00F36ECD">
        <w:rPr>
          <w:rFonts w:ascii="Times New Roman" w:hAnsi="Times New Roman" w:cs="Times New Roman"/>
          <w:iCs/>
          <w:sz w:val="28"/>
          <w:szCs w:val="28"/>
        </w:rPr>
        <w:t>.</w:t>
      </w:r>
      <w:r w:rsidR="00D15BD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Категория падежа объединяет формы, выражающие различные грамматические отношения: </w:t>
      </w:r>
      <w:r w:rsidRPr="00B53BB9">
        <w:rPr>
          <w:rFonts w:ascii="Times New Roman" w:hAnsi="Times New Roman" w:cs="Times New Roman"/>
          <w:i/>
          <w:sz w:val="28"/>
          <w:szCs w:val="28"/>
        </w:rPr>
        <w:t>студент, студента, студенту, студентом, о студенте.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Каждая из этих форм представляет определённое значение внутри единой падежной системы.</w:t>
      </w:r>
    </w:p>
    <w:p w14:paraId="4C0857AC" w14:textId="77777777" w:rsidR="00D15BD9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Грамматические категории характеризуются обобщённостью и системностью. Их значения не относятся исключительно к отдельным словам, а распространяются на определённые классы языковых единиц. Например, категория времени свойственна глаголу и позволяет соотносить обозначаемое действие с моментом речи или иной временной точкой.</w:t>
      </w:r>
      <w:r w:rsidRPr="00F36ECD">
        <w:rPr>
          <w:rFonts w:ascii="Times New Roman" w:hAnsi="Times New Roman" w:cs="Times New Roman"/>
          <w:iCs/>
          <w:sz w:val="28"/>
          <w:szCs w:val="28"/>
        </w:rPr>
        <w:br/>
        <w:t>Необходимо разграничивать грамматическую категорию и грамматическое значение. Грамматическое значение представляет собой отдельное содержание, выражаемое определённой формой, тогда как грамматическая категория охватывает систему соотнесённых значений и форм. Так, единственное и множественное число являются отдельными грамматическими значениями, а категория числа включает их противопоставление.</w:t>
      </w:r>
    </w:p>
    <w:p w14:paraId="54623426" w14:textId="77777777" w:rsidR="00D15BD9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Таким образом, грамматическая категория выступает важнейшим средством систематизации языковых явлений и обеспечивает упорядоченное функционирование грамматических форм.</w:t>
      </w:r>
    </w:p>
    <w:p w14:paraId="1561E054" w14:textId="77777777" w:rsidR="00D15BD9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2. Структура грамматической категории</w:t>
      </w:r>
      <w:r w:rsidR="00D15BD9" w:rsidRPr="00D15BD9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D15BD9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Структура грамматической категории определяется взаимодействием грамматического значения и грамматической формы. Категориальное значение получает формальное выражение посредством морфологических или синтаксических средств, а соответствующие формы объединяются в систему на основании общего грамматического признака.</w:t>
      </w:r>
    </w:p>
    <w:p w14:paraId="73730E9C" w14:textId="77777777" w:rsidR="00D15BD9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Основными составляющими грамматической категории являются:</w:t>
      </w:r>
    </w:p>
    <w:p w14:paraId="5C42B0D0" w14:textId="646B770D" w:rsidR="00F36ECD" w:rsidRPr="00F36ECD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lastRenderedPageBreak/>
        <w:t>1. Категориальное значение.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Оно представляет собой обобщённое содержание, лежащее в основе определённого грамматического противопоставления. Например, категория числа выражает количественную характеристику обозначаемых предметов в грамматической системе существительного.</w:t>
      </w:r>
    </w:p>
    <w:p w14:paraId="1CEE6F7E" w14:textId="77777777" w:rsidR="00D15BD9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2. Грамматические значения.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Это отдельные элементы категориальной системы, противопоставленные друг другу. В категории числа существительных такими значениями являются единственное и множественное число.</w:t>
      </w:r>
    </w:p>
    <w:p w14:paraId="13CD7D17" w14:textId="77777777" w:rsidR="00D15BD9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3. Грамматические формы.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Они служат языковыми средствами выражения соответствующих значений. Например, формы </w:t>
      </w:r>
      <w:r w:rsidRPr="00B53BB9">
        <w:rPr>
          <w:rFonts w:ascii="Times New Roman" w:hAnsi="Times New Roman" w:cs="Times New Roman"/>
          <w:i/>
          <w:sz w:val="28"/>
          <w:szCs w:val="28"/>
        </w:rPr>
        <w:t>дом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и </w:t>
      </w:r>
      <w:r w:rsidRPr="00B53BB9">
        <w:rPr>
          <w:rFonts w:ascii="Times New Roman" w:hAnsi="Times New Roman" w:cs="Times New Roman"/>
          <w:i/>
          <w:sz w:val="28"/>
          <w:szCs w:val="28"/>
        </w:rPr>
        <w:t>дома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участвуют в противопоставлении единственного и множественного числа.</w:t>
      </w:r>
    </w:p>
    <w:p w14:paraId="660FFB4B" w14:textId="77777777" w:rsidR="00645E3D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4. Средства выражения.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К ним относятся окончания, чередования звуков, ударение, вспомогательные слова и другие формальные показатели. Выбор конкретного средства зависит от характера категории и особенностей языка.</w:t>
      </w:r>
    </w:p>
    <w:p w14:paraId="16F4F225" w14:textId="77777777" w:rsidR="00645E3D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Рассмотрим категорию времени глагола. Формы </w:t>
      </w:r>
      <w:r w:rsidRPr="00F36ECD">
        <w:rPr>
          <w:rFonts w:ascii="Times New Roman" w:hAnsi="Times New Roman" w:cs="Times New Roman"/>
          <w:i/>
          <w:sz w:val="28"/>
          <w:szCs w:val="28"/>
        </w:rPr>
        <w:t>читаю, читал, буду читать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выражают временные отношения, но различаются способом образования. Форма </w:t>
      </w:r>
      <w:r w:rsidRPr="00F36ECD">
        <w:rPr>
          <w:rFonts w:ascii="Times New Roman" w:hAnsi="Times New Roman" w:cs="Times New Roman"/>
          <w:i/>
          <w:sz w:val="28"/>
          <w:szCs w:val="28"/>
        </w:rPr>
        <w:t xml:space="preserve">читал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является синтетической, а сочетание </w:t>
      </w:r>
      <w:r w:rsidRPr="00F36ECD">
        <w:rPr>
          <w:rFonts w:ascii="Times New Roman" w:hAnsi="Times New Roman" w:cs="Times New Roman"/>
          <w:i/>
          <w:sz w:val="28"/>
          <w:szCs w:val="28"/>
        </w:rPr>
        <w:t xml:space="preserve">буду </w:t>
      </w:r>
      <w:r w:rsidR="00645E3D" w:rsidRPr="00645E3D">
        <w:rPr>
          <w:rFonts w:ascii="Times New Roman" w:hAnsi="Times New Roman" w:cs="Times New Roman"/>
          <w:i/>
          <w:sz w:val="28"/>
          <w:szCs w:val="28"/>
        </w:rPr>
        <w:t xml:space="preserve">                           </w:t>
      </w:r>
      <w:r w:rsidRPr="00F36ECD">
        <w:rPr>
          <w:rFonts w:ascii="Times New Roman" w:hAnsi="Times New Roman" w:cs="Times New Roman"/>
          <w:i/>
          <w:sz w:val="28"/>
          <w:szCs w:val="28"/>
        </w:rPr>
        <w:t>читать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аналитической формой будущего времени глагола несовершенного вида.</w:t>
      </w:r>
      <w:r w:rsidR="00645E3D">
        <w:rPr>
          <w:rFonts w:ascii="Times New Roman" w:hAnsi="Times New Roman" w:cs="Times New Roman"/>
          <w:iCs/>
          <w:sz w:val="28"/>
          <w:szCs w:val="28"/>
        </w:rPr>
        <w:t xml:space="preserve"> Г</w:t>
      </w:r>
      <w:r w:rsidRPr="00F36ECD">
        <w:rPr>
          <w:rFonts w:ascii="Times New Roman" w:hAnsi="Times New Roman" w:cs="Times New Roman"/>
          <w:iCs/>
          <w:sz w:val="28"/>
          <w:szCs w:val="28"/>
        </w:rPr>
        <w:t>рамматическая категория представляет собой не простую совокупность словоформ, а организованную систему значений и средств их выражения.</w:t>
      </w:r>
    </w:p>
    <w:p w14:paraId="173D3161" w14:textId="77777777" w:rsidR="00645E3D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3. Основные грамматические категории русского языка</w:t>
      </w:r>
      <w:r w:rsidR="00645E3D" w:rsidRPr="00913EE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. </w:t>
      </w:r>
      <w:r w:rsidRPr="00F36ECD">
        <w:rPr>
          <w:rFonts w:ascii="Times New Roman" w:hAnsi="Times New Roman" w:cs="Times New Roman"/>
          <w:iCs/>
          <w:sz w:val="28"/>
          <w:szCs w:val="28"/>
        </w:rPr>
        <w:t>В русском языке грамматические категории распределяются между частями речи в соответствии с их морфологическими и синтаксическими особенностями. Наиболее характерными являются категории имён и глагола.</w:t>
      </w:r>
    </w:p>
    <w:p w14:paraId="4D2B7CBE" w14:textId="77777777" w:rsidR="00645E3D" w:rsidRPr="00B53BB9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3.1. Категория рода</w:t>
      </w:r>
      <w:r w:rsidR="00645E3D" w:rsidRPr="00913EE1">
        <w:rPr>
          <w:rFonts w:ascii="Times New Roman" w:hAnsi="Times New Roman" w:cs="Times New Roman"/>
          <w:i/>
          <w:sz w:val="28"/>
          <w:szCs w:val="28"/>
        </w:rPr>
        <w:t>.</w:t>
      </w:r>
      <w:r w:rsidR="00645E3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Категория рода представляет собой грамматическую категорию, характерную прежде всего для имён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>существительных и проявляющуюся также в формах согласуемых с ними слов.</w:t>
      </w:r>
      <w:r w:rsidR="00645E3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 русском языке выделяются мужской, женский и средний род: </w:t>
      </w:r>
      <w:r w:rsidRPr="00B53BB9">
        <w:rPr>
          <w:rFonts w:ascii="Times New Roman" w:hAnsi="Times New Roman" w:cs="Times New Roman"/>
          <w:i/>
          <w:sz w:val="28"/>
          <w:szCs w:val="28"/>
        </w:rPr>
        <w:t>стол, книга, окно.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Род существительного обычно является постоянным морфологическим признаком, тогда как у прилагательных и некоторых других согласуемых слов род проявляется в соответствующих формах: </w:t>
      </w:r>
      <w:r w:rsidRPr="00B53BB9">
        <w:rPr>
          <w:rFonts w:ascii="Times New Roman" w:hAnsi="Times New Roman" w:cs="Times New Roman"/>
          <w:i/>
          <w:sz w:val="28"/>
          <w:szCs w:val="28"/>
        </w:rPr>
        <w:t>новый стол, новая книга, новое окно.</w:t>
      </w:r>
    </w:p>
    <w:p w14:paraId="46143C5E" w14:textId="77777777" w:rsidR="00645E3D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Категория рода имеет важное значение для организации синтаксических связей, прежде всего согласования. Например, в предложении </w:t>
      </w:r>
      <w:r w:rsidRPr="00B53BB9">
        <w:rPr>
          <w:rFonts w:ascii="Times New Roman" w:hAnsi="Times New Roman" w:cs="Times New Roman"/>
          <w:i/>
          <w:sz w:val="28"/>
          <w:szCs w:val="28"/>
        </w:rPr>
        <w:t>Новая книга лежала на столе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форма прилагательного </w:t>
      </w:r>
      <w:r w:rsidRPr="00B53BB9">
        <w:rPr>
          <w:rFonts w:ascii="Times New Roman" w:hAnsi="Times New Roman" w:cs="Times New Roman"/>
          <w:i/>
          <w:sz w:val="28"/>
          <w:szCs w:val="28"/>
        </w:rPr>
        <w:t xml:space="preserve">новая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согласуется с существительным </w:t>
      </w:r>
      <w:r w:rsidRPr="00B53BB9">
        <w:rPr>
          <w:rFonts w:ascii="Times New Roman" w:hAnsi="Times New Roman" w:cs="Times New Roman"/>
          <w:i/>
          <w:sz w:val="28"/>
          <w:szCs w:val="28"/>
        </w:rPr>
        <w:t xml:space="preserve">книга </w:t>
      </w:r>
      <w:r w:rsidRPr="00F36ECD">
        <w:rPr>
          <w:rFonts w:ascii="Times New Roman" w:hAnsi="Times New Roman" w:cs="Times New Roman"/>
          <w:iCs/>
          <w:sz w:val="28"/>
          <w:szCs w:val="28"/>
        </w:rPr>
        <w:t>в роде, числе и падеже.</w:t>
      </w:r>
    </w:p>
    <w:p w14:paraId="4C3B34DA" w14:textId="77777777" w:rsidR="00645E3D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При этом категория рода не всегда непосредственно отражает биологический пол обозначаемого лица или живого существа. В русском языке род существительного определяется прежде всего грамматическими закономерностями, хотя у существительных, обозначающих людей и животных, он может соотноситься с полом.</w:t>
      </w:r>
    </w:p>
    <w:p w14:paraId="1C09F91A" w14:textId="4F101C8C" w:rsidR="00645E3D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3.2. Категория числа</w:t>
      </w:r>
      <w:r w:rsidR="00645E3D" w:rsidRPr="00913EE1">
        <w:rPr>
          <w:rFonts w:ascii="Times New Roman" w:hAnsi="Times New Roman" w:cs="Times New Roman"/>
          <w:i/>
          <w:sz w:val="28"/>
          <w:szCs w:val="28"/>
        </w:rPr>
        <w:t>.</w:t>
      </w:r>
      <w:r w:rsidR="00645E3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Категория числа выражает грамматическое противопоставление единственного и множественного числа. Она свойственна большинству существительных, а также проявляется в формах прилагательных, местоимений, глаголов и некоторых других частей речи.</w:t>
      </w:r>
      <w:r w:rsidRPr="00F36ECD">
        <w:rPr>
          <w:rFonts w:ascii="Times New Roman" w:hAnsi="Times New Roman" w:cs="Times New Roman"/>
          <w:iCs/>
          <w:sz w:val="28"/>
          <w:szCs w:val="28"/>
        </w:rPr>
        <w:br/>
      </w:r>
      <w:r w:rsidR="00B53BB9">
        <w:rPr>
          <w:rFonts w:ascii="Times New Roman" w:hAnsi="Times New Roman" w:cs="Times New Roman"/>
          <w:iCs/>
          <w:sz w:val="28"/>
          <w:szCs w:val="28"/>
        </w:rPr>
        <w:t>Например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: </w:t>
      </w:r>
      <w:r w:rsidRPr="00B53BB9">
        <w:rPr>
          <w:rFonts w:ascii="Times New Roman" w:hAnsi="Times New Roman" w:cs="Times New Roman"/>
          <w:i/>
          <w:sz w:val="28"/>
          <w:szCs w:val="28"/>
        </w:rPr>
        <w:t>студент – студенты; интересная лекция – интересные лекции; читает – читают.</w:t>
      </w:r>
      <w:r w:rsidR="00645E3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Единственное число обычно указывает на один предмет, а множественное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на несколько предметов. Однако грамматическое число не всегда непосредственно соответствует реальному количеству. Например, существительные </w:t>
      </w:r>
      <w:r w:rsidRPr="00B53BB9">
        <w:rPr>
          <w:rFonts w:ascii="Times New Roman" w:hAnsi="Times New Roman" w:cs="Times New Roman"/>
          <w:i/>
          <w:sz w:val="28"/>
          <w:szCs w:val="28"/>
        </w:rPr>
        <w:t>молоко, молодёжь, листва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обычно употребляются в единственном числе, хотя могут обозначать вещества или совокупности объектов.</w:t>
      </w:r>
      <w:r w:rsidR="00645E3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Некоторые существительные имеют преимущественно форму множественного числа: </w:t>
      </w:r>
      <w:r w:rsidRPr="00B53BB9">
        <w:rPr>
          <w:rFonts w:ascii="Times New Roman" w:hAnsi="Times New Roman" w:cs="Times New Roman"/>
          <w:i/>
          <w:sz w:val="28"/>
          <w:szCs w:val="28"/>
        </w:rPr>
        <w:t>ножницы, сутки, каникулы.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Подобные случаи свидетельствуют о том, что грамматическая категория числа обладает собственными языковыми закономерностями и не сводится к простому отражению количественных отношений действительности.</w:t>
      </w:r>
    </w:p>
    <w:p w14:paraId="02E4EEC2" w14:textId="77777777" w:rsidR="00645E3D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lastRenderedPageBreak/>
        <w:t>3.3. Категория падежа</w:t>
      </w:r>
      <w:r w:rsidR="00645E3D" w:rsidRPr="00913EE1">
        <w:rPr>
          <w:rFonts w:ascii="Times New Roman" w:hAnsi="Times New Roman" w:cs="Times New Roman"/>
          <w:i/>
          <w:sz w:val="28"/>
          <w:szCs w:val="28"/>
        </w:rPr>
        <w:t>.</w:t>
      </w:r>
      <w:r w:rsidR="00645E3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Категория падежа выражает отношения существительного к другим словам в словосочетании и предложении. В русском языке традиционно выделяются шесть падежей: именительный, родительный, дательный, винительный, творительный и предложный.</w:t>
      </w:r>
      <w:r w:rsidRPr="00F36ECD">
        <w:rPr>
          <w:rFonts w:ascii="Times New Roman" w:hAnsi="Times New Roman" w:cs="Times New Roman"/>
          <w:iCs/>
          <w:sz w:val="28"/>
          <w:szCs w:val="28"/>
        </w:rPr>
        <w:br/>
        <w:t>Примеры:</w:t>
      </w:r>
    </w:p>
    <w:p w14:paraId="023C71EF" w14:textId="36FDFF53" w:rsidR="00645E3D" w:rsidRPr="00B53BB9" w:rsidRDefault="00913EE1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BB9">
        <w:rPr>
          <w:rFonts w:ascii="Times New Roman" w:hAnsi="Times New Roman" w:cs="Times New Roman"/>
          <w:iCs/>
          <w:sz w:val="28"/>
          <w:szCs w:val="28"/>
        </w:rPr>
        <w:t>–</w:t>
      </w:r>
      <w:r w:rsidR="00F36ECD" w:rsidRPr="00B53BB9">
        <w:rPr>
          <w:rFonts w:ascii="Times New Roman" w:hAnsi="Times New Roman" w:cs="Times New Roman"/>
          <w:iCs/>
          <w:sz w:val="28"/>
          <w:szCs w:val="28"/>
        </w:rPr>
        <w:t xml:space="preserve"> именительный: </w:t>
      </w:r>
      <w:r w:rsidR="00F36ECD" w:rsidRPr="00B53BB9">
        <w:rPr>
          <w:rFonts w:ascii="Times New Roman" w:hAnsi="Times New Roman" w:cs="Times New Roman"/>
          <w:i/>
          <w:sz w:val="28"/>
          <w:szCs w:val="28"/>
        </w:rPr>
        <w:t>студент отвечает;</w:t>
      </w:r>
    </w:p>
    <w:p w14:paraId="21505A77" w14:textId="27C33FA1" w:rsidR="00645E3D" w:rsidRPr="00B53BB9" w:rsidRDefault="00913EE1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BB9">
        <w:rPr>
          <w:rFonts w:ascii="Times New Roman" w:hAnsi="Times New Roman" w:cs="Times New Roman"/>
          <w:iCs/>
          <w:sz w:val="28"/>
          <w:szCs w:val="28"/>
        </w:rPr>
        <w:t>–</w:t>
      </w:r>
      <w:r w:rsidR="00F36ECD" w:rsidRPr="00B53BB9">
        <w:rPr>
          <w:rFonts w:ascii="Times New Roman" w:hAnsi="Times New Roman" w:cs="Times New Roman"/>
          <w:iCs/>
          <w:sz w:val="28"/>
          <w:szCs w:val="28"/>
        </w:rPr>
        <w:t xml:space="preserve"> родительный: </w:t>
      </w:r>
      <w:r w:rsidR="00F36ECD" w:rsidRPr="00B53BB9">
        <w:rPr>
          <w:rFonts w:ascii="Times New Roman" w:hAnsi="Times New Roman" w:cs="Times New Roman"/>
          <w:i/>
          <w:sz w:val="28"/>
          <w:szCs w:val="28"/>
        </w:rPr>
        <w:t>нет студента;</w:t>
      </w:r>
    </w:p>
    <w:p w14:paraId="7DC304CD" w14:textId="4FEA39ED" w:rsidR="00645E3D" w:rsidRPr="00B53BB9" w:rsidRDefault="00913EE1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BB9">
        <w:rPr>
          <w:rFonts w:ascii="Times New Roman" w:hAnsi="Times New Roman" w:cs="Times New Roman"/>
          <w:iCs/>
          <w:sz w:val="28"/>
          <w:szCs w:val="28"/>
        </w:rPr>
        <w:t>–</w:t>
      </w:r>
      <w:r w:rsidR="00F36ECD" w:rsidRPr="00B53BB9">
        <w:rPr>
          <w:rFonts w:ascii="Times New Roman" w:hAnsi="Times New Roman" w:cs="Times New Roman"/>
          <w:iCs/>
          <w:sz w:val="28"/>
          <w:szCs w:val="28"/>
        </w:rPr>
        <w:t xml:space="preserve"> дательный: </w:t>
      </w:r>
      <w:r w:rsidR="00F36ECD" w:rsidRPr="00B53BB9">
        <w:rPr>
          <w:rFonts w:ascii="Times New Roman" w:hAnsi="Times New Roman" w:cs="Times New Roman"/>
          <w:i/>
          <w:sz w:val="28"/>
          <w:szCs w:val="28"/>
        </w:rPr>
        <w:t>помочь студенту;</w:t>
      </w:r>
    </w:p>
    <w:p w14:paraId="52922EB6" w14:textId="5A8C7E5E" w:rsidR="00645E3D" w:rsidRPr="00B53BB9" w:rsidRDefault="00913EE1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BB9">
        <w:rPr>
          <w:rFonts w:ascii="Times New Roman" w:hAnsi="Times New Roman" w:cs="Times New Roman"/>
          <w:iCs/>
          <w:sz w:val="28"/>
          <w:szCs w:val="28"/>
        </w:rPr>
        <w:t>–</w:t>
      </w:r>
      <w:r w:rsidR="00F36ECD" w:rsidRPr="00B53BB9">
        <w:rPr>
          <w:rFonts w:ascii="Times New Roman" w:hAnsi="Times New Roman" w:cs="Times New Roman"/>
          <w:iCs/>
          <w:sz w:val="28"/>
          <w:szCs w:val="28"/>
        </w:rPr>
        <w:t xml:space="preserve"> винительный: </w:t>
      </w:r>
      <w:r w:rsidR="00F36ECD" w:rsidRPr="00B53BB9">
        <w:rPr>
          <w:rFonts w:ascii="Times New Roman" w:hAnsi="Times New Roman" w:cs="Times New Roman"/>
          <w:i/>
          <w:sz w:val="28"/>
          <w:szCs w:val="28"/>
        </w:rPr>
        <w:t>вижу студента;</w:t>
      </w:r>
    </w:p>
    <w:p w14:paraId="07ABCF47" w14:textId="49F2383E" w:rsidR="00645E3D" w:rsidRPr="00B53BB9" w:rsidRDefault="00913EE1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B53BB9">
        <w:rPr>
          <w:rFonts w:ascii="Times New Roman" w:hAnsi="Times New Roman" w:cs="Times New Roman"/>
          <w:iCs/>
          <w:sz w:val="28"/>
          <w:szCs w:val="28"/>
        </w:rPr>
        <w:t>–</w:t>
      </w:r>
      <w:r w:rsidR="00F36ECD" w:rsidRPr="00B53BB9">
        <w:rPr>
          <w:rFonts w:ascii="Times New Roman" w:hAnsi="Times New Roman" w:cs="Times New Roman"/>
          <w:iCs/>
          <w:sz w:val="28"/>
          <w:szCs w:val="28"/>
        </w:rPr>
        <w:t xml:space="preserve"> творительный: </w:t>
      </w:r>
      <w:r w:rsidR="00F36ECD" w:rsidRPr="00B53BB9">
        <w:rPr>
          <w:rFonts w:ascii="Times New Roman" w:hAnsi="Times New Roman" w:cs="Times New Roman"/>
          <w:i/>
          <w:sz w:val="28"/>
          <w:szCs w:val="28"/>
        </w:rPr>
        <w:t>гордиться студентом;</w:t>
      </w:r>
    </w:p>
    <w:p w14:paraId="6FEA3972" w14:textId="64E17A84" w:rsidR="00645E3D" w:rsidRPr="00B53BB9" w:rsidRDefault="00913EE1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53BB9">
        <w:rPr>
          <w:rFonts w:ascii="Times New Roman" w:hAnsi="Times New Roman" w:cs="Times New Roman"/>
          <w:iCs/>
          <w:sz w:val="28"/>
          <w:szCs w:val="28"/>
        </w:rPr>
        <w:t>–</w:t>
      </w:r>
      <w:r w:rsidR="00F36ECD" w:rsidRPr="00B53BB9">
        <w:rPr>
          <w:rFonts w:ascii="Times New Roman" w:hAnsi="Times New Roman" w:cs="Times New Roman"/>
          <w:iCs/>
          <w:sz w:val="28"/>
          <w:szCs w:val="28"/>
        </w:rPr>
        <w:t xml:space="preserve"> предложный: </w:t>
      </w:r>
      <w:r w:rsidR="00F36ECD" w:rsidRPr="00B53BB9">
        <w:rPr>
          <w:rFonts w:ascii="Times New Roman" w:hAnsi="Times New Roman" w:cs="Times New Roman"/>
          <w:i/>
          <w:sz w:val="28"/>
          <w:szCs w:val="28"/>
        </w:rPr>
        <w:t>рассказать о студенте.</w:t>
      </w:r>
    </w:p>
    <w:p w14:paraId="51FA3975" w14:textId="3A0730F1" w:rsidR="00F36ECD" w:rsidRPr="00F36ECD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Падежные формы выражаются преимущественно окончаниями, а также могут сопровождаться предлогами. Они обеспечивают грамматическую связь между словами и помогают разграничивать синтаксические функции компонентов предложения.</w:t>
      </w:r>
    </w:p>
    <w:p w14:paraId="6E95D9A5" w14:textId="77777777" w:rsidR="00645E3D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Категория падежа играет существенную роль в формировании смысловой структуры высказывания, поскольку позволяет выражать отношения субъекта, объекта, адресата действия, средства действия и другие отношения.</w:t>
      </w:r>
    </w:p>
    <w:p w14:paraId="309A52E4" w14:textId="77777777" w:rsidR="00645E3D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3.4. Категория вида глагола</w:t>
      </w:r>
      <w:r w:rsidR="00645E3D" w:rsidRPr="00913EE1">
        <w:rPr>
          <w:rFonts w:ascii="Times New Roman" w:hAnsi="Times New Roman" w:cs="Times New Roman"/>
          <w:i/>
          <w:sz w:val="28"/>
          <w:szCs w:val="28"/>
        </w:rPr>
        <w:t>.</w:t>
      </w:r>
      <w:r w:rsidR="00645E3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Категория вида характеризует действие с точки зрения его протекания и представления говорящим. В русском языке различаются совершенный и несовершенный виды.</w:t>
      </w:r>
      <w:r w:rsidR="00645E3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Глаголы несовершенного вида обозначают действие без указания на его внутренний предел как достигнутый результат: </w:t>
      </w:r>
      <w:r w:rsidRPr="00B53BB9">
        <w:rPr>
          <w:rFonts w:ascii="Times New Roman" w:hAnsi="Times New Roman" w:cs="Times New Roman"/>
          <w:i/>
          <w:sz w:val="28"/>
          <w:szCs w:val="28"/>
        </w:rPr>
        <w:t>читать, писать, решать.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Глаголы совершенного вида представляют действие как целостное событие, обычно с акцентом на достижении результата или предела: </w:t>
      </w:r>
      <w:r w:rsidRPr="00B53BB9">
        <w:rPr>
          <w:rFonts w:ascii="Times New Roman" w:hAnsi="Times New Roman" w:cs="Times New Roman"/>
          <w:i/>
          <w:sz w:val="28"/>
          <w:szCs w:val="28"/>
        </w:rPr>
        <w:t>прочитать, написать, решить.</w:t>
      </w:r>
      <w:r w:rsidR="00645E3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Сравним: </w:t>
      </w:r>
      <w:r w:rsidRPr="00B53BB9">
        <w:rPr>
          <w:rFonts w:ascii="Times New Roman" w:hAnsi="Times New Roman" w:cs="Times New Roman"/>
          <w:i/>
          <w:sz w:val="28"/>
          <w:szCs w:val="28"/>
        </w:rPr>
        <w:t xml:space="preserve">Студент читал </w:t>
      </w:r>
      <w:proofErr w:type="gramStart"/>
      <w:r w:rsidRPr="00B53BB9">
        <w:rPr>
          <w:rFonts w:ascii="Times New Roman" w:hAnsi="Times New Roman" w:cs="Times New Roman"/>
          <w:i/>
          <w:sz w:val="28"/>
          <w:szCs w:val="28"/>
        </w:rPr>
        <w:t>статью</w:t>
      </w:r>
      <w:proofErr w:type="gramEnd"/>
      <w:r w:rsidRPr="00B53B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53BB9">
        <w:rPr>
          <w:rFonts w:ascii="Times New Roman" w:hAnsi="Times New Roman" w:cs="Times New Roman"/>
          <w:iCs/>
          <w:sz w:val="28"/>
          <w:szCs w:val="28"/>
        </w:rPr>
        <w:t>и</w:t>
      </w:r>
      <w:r w:rsidRPr="00B53BB9">
        <w:rPr>
          <w:rFonts w:ascii="Times New Roman" w:hAnsi="Times New Roman" w:cs="Times New Roman"/>
          <w:i/>
          <w:sz w:val="28"/>
          <w:szCs w:val="28"/>
        </w:rPr>
        <w:t xml:space="preserve"> Студент прочитал статью.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В первом случае внимание сосредоточено на процессе чтения, а во втором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на действии, представленном как завершённое.</w:t>
      </w:r>
      <w:r w:rsidR="00645E3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Вид тесно взаимодействует с категорией времени. Например, глаголы несовершенного вида имеют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формы настоящего, прошедшего и будущего времени, тогда как глаголы совершенного вида не имеют форм настоящего времени в обычном грамматическом значении: форма </w:t>
      </w:r>
      <w:r w:rsidRPr="00B53BB9">
        <w:rPr>
          <w:rFonts w:ascii="Times New Roman" w:hAnsi="Times New Roman" w:cs="Times New Roman"/>
          <w:i/>
          <w:sz w:val="28"/>
          <w:szCs w:val="28"/>
        </w:rPr>
        <w:t xml:space="preserve">прочитает </w:t>
      </w:r>
      <w:r w:rsidRPr="00F36ECD">
        <w:rPr>
          <w:rFonts w:ascii="Times New Roman" w:hAnsi="Times New Roman" w:cs="Times New Roman"/>
          <w:iCs/>
          <w:sz w:val="28"/>
          <w:szCs w:val="28"/>
        </w:rPr>
        <w:t>выражает будущее время.</w:t>
      </w:r>
    </w:p>
    <w:p w14:paraId="2614F055" w14:textId="77777777" w:rsidR="00645E3D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Таким образом, категория вида является одной из наиболее значимых характеристик русского глагола и оказывает существенное влияние на смысл высказывания.</w:t>
      </w:r>
    </w:p>
    <w:p w14:paraId="58BFDEC0" w14:textId="7BD40E5E" w:rsidR="00B53BB9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3.5. Категория времени глагола</w:t>
      </w:r>
      <w:r w:rsidR="00645E3D" w:rsidRPr="00913EE1">
        <w:rPr>
          <w:rFonts w:ascii="Times New Roman" w:hAnsi="Times New Roman" w:cs="Times New Roman"/>
          <w:i/>
          <w:sz w:val="28"/>
          <w:szCs w:val="28"/>
        </w:rPr>
        <w:t>.</w:t>
      </w:r>
      <w:r w:rsidR="00645E3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Категория времени выражает отношение обозначаемого действия к моменту речи или другой временной точке. В русском языке в рамках изъявительного наклонения выделяются настоящее, прошедшее и будущее время.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Примеры: </w:t>
      </w:r>
      <w:r w:rsidRPr="00B53BB9">
        <w:rPr>
          <w:rFonts w:ascii="Times New Roman" w:hAnsi="Times New Roman" w:cs="Times New Roman"/>
          <w:i/>
          <w:sz w:val="28"/>
          <w:szCs w:val="28"/>
        </w:rPr>
        <w:t>читаю, читал, буду читать; пишу, писал, напишу.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Настоящее время обычно обозначает действие, происходящее в момент речи или характеризующее субъект</w:t>
      </w:r>
      <w:r w:rsidR="00B53BB9">
        <w:rPr>
          <w:rFonts w:ascii="Times New Roman" w:hAnsi="Times New Roman" w:cs="Times New Roman"/>
          <w:iCs/>
          <w:sz w:val="28"/>
          <w:szCs w:val="28"/>
        </w:rPr>
        <w:t xml:space="preserve">                        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в определённый период. Прошедшее время указывает на действие, предшествующее моменту речи. Будущее время обозначает действие, которое мыслится как последующее по отношению к соответствующей временной точке.</w:t>
      </w:r>
    </w:p>
    <w:p w14:paraId="2317B55C" w14:textId="1FCFC729" w:rsidR="00913EE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Формы времени тесно связаны с видом глагола. Будущее время глаголов несовершенного вида образуется аналитически: </w:t>
      </w:r>
      <w:r w:rsidRPr="00B53BB9">
        <w:rPr>
          <w:rFonts w:ascii="Times New Roman" w:hAnsi="Times New Roman" w:cs="Times New Roman"/>
          <w:i/>
          <w:sz w:val="28"/>
          <w:szCs w:val="28"/>
        </w:rPr>
        <w:t>буду читать.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B53BB9">
        <w:rPr>
          <w:rFonts w:ascii="Times New Roman" w:hAnsi="Times New Roman" w:cs="Times New Roman"/>
          <w:iCs/>
          <w:sz w:val="28"/>
          <w:szCs w:val="28"/>
        </w:rPr>
        <w:t xml:space="preserve">                      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У глаголов совершенного вида оно выражается синтетически: </w:t>
      </w:r>
      <w:r w:rsidRPr="00B53BB9">
        <w:rPr>
          <w:rFonts w:ascii="Times New Roman" w:hAnsi="Times New Roman" w:cs="Times New Roman"/>
          <w:i/>
          <w:sz w:val="28"/>
          <w:szCs w:val="28"/>
        </w:rPr>
        <w:t>прочитаю.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Категория времени имеет большое значение для организации повествования, последовательного изложения событий и установления временных отношений между действиями.</w:t>
      </w:r>
    </w:p>
    <w:p w14:paraId="32CC5191" w14:textId="0118374E" w:rsidR="00913EE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3.6. Категория наклонения</w:t>
      </w:r>
      <w:r w:rsidR="00913EE1" w:rsidRPr="00913EE1">
        <w:rPr>
          <w:rFonts w:ascii="Times New Roman" w:hAnsi="Times New Roman" w:cs="Times New Roman"/>
          <w:i/>
          <w:sz w:val="28"/>
          <w:szCs w:val="28"/>
        </w:rPr>
        <w:t>.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Категория наклонения выражает отношение действия к действительности с точки зрения говорящего. В русском языке традиционно выделяют изъявительное, повелительное и сослагательное наклонения.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Изъявительное наклонение представляет действие как реальное в определённом временном плане: </w:t>
      </w:r>
      <w:r w:rsidRPr="00B53BB9">
        <w:rPr>
          <w:rFonts w:ascii="Times New Roman" w:hAnsi="Times New Roman" w:cs="Times New Roman"/>
          <w:i/>
          <w:sz w:val="28"/>
          <w:szCs w:val="28"/>
        </w:rPr>
        <w:t>студент отвечает на вопрос</w:t>
      </w:r>
      <w:r w:rsidR="00B53BB9">
        <w:rPr>
          <w:rFonts w:ascii="Times New Roman" w:hAnsi="Times New Roman" w:cs="Times New Roman"/>
          <w:i/>
          <w:sz w:val="28"/>
          <w:szCs w:val="28"/>
        </w:rPr>
        <w:t>.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Повелительное наклонение выражает побуждение к действию: </w:t>
      </w:r>
      <w:r w:rsidRPr="00B53BB9">
        <w:rPr>
          <w:rFonts w:ascii="Times New Roman" w:hAnsi="Times New Roman" w:cs="Times New Roman"/>
          <w:i/>
          <w:sz w:val="28"/>
          <w:szCs w:val="28"/>
        </w:rPr>
        <w:t>отвечай на вопрос; прочитайте текст.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Сослагательное, или условное, наклонение выражает действие, представляемое как возможное,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желательное или обусловленное определёнными обстоятельствами: </w:t>
      </w:r>
      <w:r w:rsidRPr="00B53BB9">
        <w:rPr>
          <w:rFonts w:ascii="Times New Roman" w:hAnsi="Times New Roman" w:cs="Times New Roman"/>
          <w:i/>
          <w:sz w:val="28"/>
          <w:szCs w:val="28"/>
        </w:rPr>
        <w:t>я прочитал бы эту книгу; студент подготовил бы доклад.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Различия между наклонениями позволяют говорящему не только сообщать о событиях, но и выражать просьбу, приказ, совет, желание или условие. Следовательно, данная категория имеет важное значение для коммуникативной организации высказывания.</w:t>
      </w:r>
    </w:p>
    <w:p w14:paraId="27DA6001" w14:textId="77777777" w:rsidR="00913EE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>3.7. Категория лица</w:t>
      </w:r>
      <w:r w:rsidR="00913EE1" w:rsidRPr="00913EE1">
        <w:rPr>
          <w:rFonts w:ascii="Times New Roman" w:hAnsi="Times New Roman" w:cs="Times New Roman"/>
          <w:i/>
          <w:sz w:val="28"/>
          <w:szCs w:val="28"/>
        </w:rPr>
        <w:t>.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Категория лица глагола указывает на отношение действия к участникам речевой ситуации. В русском языке различаются первое, второе и третье лицо.</w:t>
      </w:r>
    </w:p>
    <w:p w14:paraId="76D454E9" w14:textId="77777777" w:rsidR="00913EE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Первое лицо соотносит действие с говорящим: </w:t>
      </w:r>
      <w:r w:rsidRPr="00B53BB9">
        <w:rPr>
          <w:rFonts w:ascii="Times New Roman" w:hAnsi="Times New Roman" w:cs="Times New Roman"/>
          <w:i/>
          <w:sz w:val="28"/>
          <w:szCs w:val="28"/>
        </w:rPr>
        <w:t>я читаю, мы читаем.</w:t>
      </w:r>
    </w:p>
    <w:p w14:paraId="135ECDDB" w14:textId="77777777" w:rsidR="00913EE1" w:rsidRPr="00B53BB9" w:rsidRDefault="00F36ECD" w:rsidP="00913EE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Второе лицо соотносит действие с адресатом речи: </w:t>
      </w:r>
      <w:r w:rsidRPr="00B53BB9">
        <w:rPr>
          <w:rFonts w:ascii="Times New Roman" w:hAnsi="Times New Roman" w:cs="Times New Roman"/>
          <w:i/>
          <w:sz w:val="28"/>
          <w:szCs w:val="28"/>
        </w:rPr>
        <w:t>ты читаешь, вы читаете.</w:t>
      </w:r>
    </w:p>
    <w:p w14:paraId="613D3B07" w14:textId="77777777" w:rsidR="00913EE1" w:rsidRDefault="00F36ECD" w:rsidP="00913EE1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Третье лицо обозначает действие субъекта, не совпадающего непосредственно с говорящим и адресатом: </w:t>
      </w:r>
      <w:r w:rsidRPr="00B53BB9">
        <w:rPr>
          <w:rFonts w:ascii="Times New Roman" w:hAnsi="Times New Roman" w:cs="Times New Roman"/>
          <w:i/>
          <w:sz w:val="28"/>
          <w:szCs w:val="28"/>
        </w:rPr>
        <w:t>он читает, они читают.</w:t>
      </w:r>
    </w:p>
    <w:p w14:paraId="05FA5CA3" w14:textId="77777777" w:rsidR="00913EE1" w:rsidRPr="00B53BB9" w:rsidRDefault="00F36ECD" w:rsidP="00913EE1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Категория лица тесно взаимодействует с категорией числа и выражается преимущественно личными окончаниями глаголов настоящего и будущего времени. В прошедшем времени глагола лицо не выражается морфологически, а соответствующие формы различаются по роду в единственном числе и по числу: </w:t>
      </w:r>
      <w:r w:rsidRPr="00B53BB9">
        <w:rPr>
          <w:rFonts w:ascii="Times New Roman" w:hAnsi="Times New Roman" w:cs="Times New Roman"/>
          <w:i/>
          <w:sz w:val="28"/>
          <w:szCs w:val="28"/>
        </w:rPr>
        <w:t>он читал, она читала, они читали.</w:t>
      </w:r>
    </w:p>
    <w:p w14:paraId="32FF29BB" w14:textId="77777777" w:rsidR="00913EE1" w:rsidRDefault="00F36ECD" w:rsidP="00913EE1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Таким образом, категория лица обеспечивает грамматическое соотнесение действия с участниками коммуникации.</w:t>
      </w:r>
    </w:p>
    <w:p w14:paraId="5461AB0D" w14:textId="77777777" w:rsidR="00913EE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4. Классификация грамматических категорий</w:t>
      </w:r>
      <w:r w:rsidR="00913EE1" w:rsidRPr="00913EE1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Грамматические категории могут классифицироваться по различным основаниям: характеру выражаемого значения, количеству противопоставленных форм, способу выражения и отношению к определённым частям речи.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По принадлежности к частям речи выделяются именные и глагольные категории. К именным относятся, например, категории рода, числа и падежа существительного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, к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глагольным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категории вида, времени, наклонения и лица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По характеру противопоставления грамматических значений можно выделить двучленные и многочленные категории. Категория числа в русском языке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>противопоставляет единственное и множественное число. Категория падежа существительных включает шесть основных падежных форм.</w:t>
      </w:r>
    </w:p>
    <w:p w14:paraId="49596B5E" w14:textId="77777777" w:rsidR="00913EE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По способу выражения различают категории, представленные преимущественно синтетическими формами, и категории, в выражении которых участвуют аналитические конструкции. Например, падеж обычно выражается окончаниями, а будущее время глагола несовершенного вида </w:t>
      </w:r>
      <w:r>
        <w:rPr>
          <w:rFonts w:ascii="Times New Roman" w:hAnsi="Times New Roman" w:cs="Times New Roman"/>
          <w:iCs/>
          <w:sz w:val="28"/>
          <w:szCs w:val="28"/>
        </w:rPr>
        <w:t>–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сочетанием вспомогательного и знаменательного глаголов.</w:t>
      </w:r>
    </w:p>
    <w:p w14:paraId="13684AE5" w14:textId="77777777" w:rsidR="00913EE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 лингвистике также различают словоизменительные и классифицирующие грамматические категории. Словоизменительные категории предполагают изменение формы одной и той же лексемы: </w:t>
      </w:r>
      <w:r w:rsidRPr="00B53BB9">
        <w:rPr>
          <w:rFonts w:ascii="Times New Roman" w:hAnsi="Times New Roman" w:cs="Times New Roman"/>
          <w:i/>
          <w:sz w:val="28"/>
          <w:szCs w:val="28"/>
        </w:rPr>
        <w:t xml:space="preserve">книга – книги, читаю – читаешь. </w:t>
      </w:r>
      <w:r w:rsidRPr="00F36ECD">
        <w:rPr>
          <w:rFonts w:ascii="Times New Roman" w:hAnsi="Times New Roman" w:cs="Times New Roman"/>
          <w:iCs/>
          <w:sz w:val="28"/>
          <w:szCs w:val="28"/>
        </w:rPr>
        <w:t>Классифицирующие категории характеризуют принадлежность слова к определённому грамматическому классу. Так, род большинства русских существительных является классифицирующим признаком, поскольку существительное обычно сохраняет один и тот же род во всех своих падежных формах.</w:t>
      </w:r>
    </w:p>
    <w:p w14:paraId="661F128B" w14:textId="77777777" w:rsidR="00913EE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Эта классификация помогает систематизировать грамматические явления, однако отдельные категории требуют рассмотрения с учётом специфики конкретного языка и принятой лингвистической теории.</w:t>
      </w:r>
    </w:p>
    <w:p w14:paraId="4B93653C" w14:textId="77777777" w:rsidR="00913EE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5. Значение грамматических категорий в системе языка</w:t>
      </w:r>
      <w:r w:rsidR="00913EE1" w:rsidRPr="00913EE1"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Грамматические категории выполняют важнейшую функцию в организации языковой системы. Они обеспечивают упорядоченное выражение грамматических значений, регулируют отношения между словами и способствуют построению грамматически правильных высказываний.</w:t>
      </w:r>
    </w:p>
    <w:p w14:paraId="752CD797" w14:textId="77777777" w:rsidR="00913EE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Во-первых, грамматические категории позволяют объединять языковые единицы в классы по общим признакам. Благодаря этому становится возможным научное описание морфологической системы языка.</w:t>
      </w:r>
    </w:p>
    <w:p w14:paraId="789A8EA6" w14:textId="77777777" w:rsidR="00913EE1" w:rsidRPr="00B53BB9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Во-вторых, они обеспечивают выражение отношений между компонентами предложения. Например, согласование прилагательного с существительным в роде, числе и падеже помогает устанавливать грамматические связи: </w:t>
      </w:r>
      <w:r w:rsidRPr="00B53BB9">
        <w:rPr>
          <w:rFonts w:ascii="Times New Roman" w:hAnsi="Times New Roman" w:cs="Times New Roman"/>
          <w:i/>
          <w:sz w:val="28"/>
          <w:szCs w:val="28"/>
        </w:rPr>
        <w:t>новая книга, новые книги, о новой книге.</w:t>
      </w:r>
    </w:p>
    <w:p w14:paraId="4B3831F2" w14:textId="77777777" w:rsidR="00913EE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В-третьих, грамматические категории участвуют в передаче смысловых различий. Сопоставление форм </w:t>
      </w:r>
      <w:r w:rsidRPr="00B53BB9">
        <w:rPr>
          <w:rFonts w:ascii="Times New Roman" w:hAnsi="Times New Roman" w:cs="Times New Roman"/>
          <w:i/>
          <w:sz w:val="28"/>
          <w:szCs w:val="28"/>
        </w:rPr>
        <w:t xml:space="preserve">студент </w:t>
      </w:r>
      <w:proofErr w:type="gramStart"/>
      <w:r w:rsidRPr="00B53BB9">
        <w:rPr>
          <w:rFonts w:ascii="Times New Roman" w:hAnsi="Times New Roman" w:cs="Times New Roman"/>
          <w:i/>
          <w:sz w:val="28"/>
          <w:szCs w:val="28"/>
        </w:rPr>
        <w:t>читает</w:t>
      </w:r>
      <w:proofErr w:type="gramEnd"/>
      <w:r w:rsidRPr="00B53BB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53BB9">
        <w:rPr>
          <w:rFonts w:ascii="Times New Roman" w:hAnsi="Times New Roman" w:cs="Times New Roman"/>
          <w:iCs/>
          <w:sz w:val="28"/>
          <w:szCs w:val="28"/>
        </w:rPr>
        <w:t>и</w:t>
      </w:r>
      <w:r w:rsidRPr="00B53BB9">
        <w:rPr>
          <w:rFonts w:ascii="Times New Roman" w:hAnsi="Times New Roman" w:cs="Times New Roman"/>
          <w:i/>
          <w:sz w:val="28"/>
          <w:szCs w:val="28"/>
        </w:rPr>
        <w:t xml:space="preserve"> студенты читают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показывает, что изменение числа существительного сопровождается изменением формы глагола. Различие между конструкциями </w:t>
      </w:r>
      <w:r w:rsidRPr="00B53BB9">
        <w:rPr>
          <w:rFonts w:ascii="Times New Roman" w:hAnsi="Times New Roman" w:cs="Times New Roman"/>
          <w:i/>
          <w:sz w:val="28"/>
          <w:szCs w:val="28"/>
        </w:rPr>
        <w:t>читать книгу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и </w:t>
      </w:r>
      <w:r w:rsidRPr="00B53BB9">
        <w:rPr>
          <w:rFonts w:ascii="Times New Roman" w:hAnsi="Times New Roman" w:cs="Times New Roman"/>
          <w:i/>
          <w:sz w:val="28"/>
          <w:szCs w:val="28"/>
        </w:rPr>
        <w:t>прочитать книгу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связано с противопоставлением видов и влияет на интерпретацию действия.</w:t>
      </w:r>
    </w:p>
    <w:p w14:paraId="07FDA62F" w14:textId="06ECDD2F" w:rsidR="00F36ECD" w:rsidRPr="00F36ECD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Грамматическая категория представляет собой системное единство противопоставленных грамматических значений и соответствующих форм их выражения. Она отражает закономерности грамматического строя языка и обеспечивает упорядоченное функционирование его морфологических и синтаксических средств.</w:t>
      </w:r>
      <w:r w:rsidR="00913EE1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t>В русском языке грамматические категории распределяются между частями речи и характеризуются различными способами выражения. Категории рода, числа и падежа играют существенную роль в организации именной системы, тогда как категории вида, времени, наклонения и лица определяют важнейшие характеристики глагола.</w:t>
      </w:r>
    </w:p>
    <w:p w14:paraId="2408AD3B" w14:textId="77777777" w:rsidR="00913EE1" w:rsidRDefault="00F36EC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Изучение грамматических категорий позволяет раскрыть взаимосвязь формы и значения, установить принципы словоизменения и определить механизмы грамматического согласования и управления. Оно имеет фундаментальное значение как для теоретического языкознания, так и для практического овладения языком.</w:t>
      </w:r>
    </w:p>
    <w:p w14:paraId="0D0293CD" w14:textId="77777777" w:rsidR="00C81148" w:rsidRDefault="00C81148" w:rsidP="00F36ECD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64A05629" w14:textId="77777777" w:rsidR="00453FEE" w:rsidRDefault="00453FEE" w:rsidP="00453FEE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453FEE">
        <w:rPr>
          <w:rFonts w:ascii="Times New Roman" w:hAnsi="Times New Roman" w:cs="Times New Roman"/>
          <w:b/>
          <w:bCs/>
          <w:iCs/>
          <w:sz w:val="28"/>
          <w:szCs w:val="28"/>
        </w:rPr>
        <w:t>КОНТРОЛЬНЫЕ ВОПРОСЫ:</w:t>
      </w:r>
    </w:p>
    <w:p w14:paraId="4783154E" w14:textId="77777777" w:rsidR="00453FEE" w:rsidRDefault="00453FEE" w:rsidP="00453FEE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4A0B74B" w14:textId="77777777" w:rsidR="00453FEE" w:rsidRDefault="00453FEE" w:rsidP="00453FEE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1. </w:t>
      </w:r>
      <w:r w:rsidRPr="00453FEE">
        <w:rPr>
          <w:rFonts w:ascii="Times New Roman" w:hAnsi="Times New Roman" w:cs="Times New Roman"/>
          <w:iCs/>
          <w:sz w:val="28"/>
          <w:szCs w:val="28"/>
        </w:rPr>
        <w:t>Что понимается под грамматической категорией?</w:t>
      </w:r>
    </w:p>
    <w:p w14:paraId="4D740A7D" w14:textId="77777777" w:rsidR="00453FEE" w:rsidRDefault="00453FEE" w:rsidP="00453FEE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2. </w:t>
      </w:r>
      <w:r w:rsidRPr="00453FEE">
        <w:rPr>
          <w:rFonts w:ascii="Times New Roman" w:hAnsi="Times New Roman" w:cs="Times New Roman"/>
          <w:iCs/>
          <w:sz w:val="28"/>
          <w:szCs w:val="28"/>
        </w:rPr>
        <w:t>Каковы основные признаки грамматической категории?</w:t>
      </w:r>
    </w:p>
    <w:p w14:paraId="57F07C61" w14:textId="77777777" w:rsidR="00B53BB9" w:rsidRDefault="00453FEE" w:rsidP="00453FEE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3. </w:t>
      </w:r>
      <w:r w:rsidRPr="00453FEE">
        <w:rPr>
          <w:rFonts w:ascii="Times New Roman" w:hAnsi="Times New Roman" w:cs="Times New Roman"/>
          <w:iCs/>
          <w:sz w:val="28"/>
          <w:szCs w:val="28"/>
        </w:rPr>
        <w:t xml:space="preserve">Как соотносятся грамматическая категория, грамматическое </w:t>
      </w:r>
    </w:p>
    <w:p w14:paraId="44CF62AF" w14:textId="190E62C9" w:rsidR="00453FEE" w:rsidRDefault="00453FEE" w:rsidP="00B53BB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3FEE">
        <w:rPr>
          <w:rFonts w:ascii="Times New Roman" w:hAnsi="Times New Roman" w:cs="Times New Roman"/>
          <w:iCs/>
          <w:sz w:val="28"/>
          <w:szCs w:val="28"/>
        </w:rPr>
        <w:t>значение и грамматическая форма?</w:t>
      </w:r>
    </w:p>
    <w:p w14:paraId="2F447DAF" w14:textId="77777777" w:rsidR="00453FEE" w:rsidRDefault="00453FEE" w:rsidP="00453FEE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4. </w:t>
      </w:r>
      <w:r w:rsidRPr="00453FEE">
        <w:rPr>
          <w:rFonts w:ascii="Times New Roman" w:hAnsi="Times New Roman" w:cs="Times New Roman"/>
          <w:iCs/>
          <w:sz w:val="28"/>
          <w:szCs w:val="28"/>
        </w:rPr>
        <w:t>Какие грамматические категории существуют в русском языке?</w:t>
      </w:r>
    </w:p>
    <w:p w14:paraId="237D6C86" w14:textId="77777777" w:rsidR="00B53BB9" w:rsidRDefault="00453FEE" w:rsidP="00453FEE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5. </w:t>
      </w:r>
      <w:r w:rsidRPr="00453FEE">
        <w:rPr>
          <w:rFonts w:ascii="Times New Roman" w:hAnsi="Times New Roman" w:cs="Times New Roman"/>
          <w:iCs/>
          <w:sz w:val="28"/>
          <w:szCs w:val="28"/>
        </w:rPr>
        <w:t xml:space="preserve">Каковы особенности категорий рода, числа и падежа имени </w:t>
      </w:r>
    </w:p>
    <w:p w14:paraId="2E2A1EB1" w14:textId="3FE085E5" w:rsidR="00453FEE" w:rsidRDefault="00453FEE" w:rsidP="00B53BB9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3FEE">
        <w:rPr>
          <w:rFonts w:ascii="Times New Roman" w:hAnsi="Times New Roman" w:cs="Times New Roman"/>
          <w:iCs/>
          <w:sz w:val="28"/>
          <w:szCs w:val="28"/>
        </w:rPr>
        <w:lastRenderedPageBreak/>
        <w:t>существительного?</w:t>
      </w:r>
    </w:p>
    <w:p w14:paraId="5EF537C9" w14:textId="77777777" w:rsidR="00B53BB9" w:rsidRDefault="00453FEE" w:rsidP="00453FEE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 xml:space="preserve">6. </w:t>
      </w:r>
      <w:r w:rsidRPr="00453FEE">
        <w:rPr>
          <w:rFonts w:ascii="Times New Roman" w:hAnsi="Times New Roman" w:cs="Times New Roman"/>
          <w:iCs/>
          <w:sz w:val="28"/>
          <w:szCs w:val="28"/>
        </w:rPr>
        <w:t xml:space="preserve">Какую роль грамматические категории играют в организации </w:t>
      </w:r>
    </w:p>
    <w:p w14:paraId="02FDD25A" w14:textId="2EC93032" w:rsidR="00184770" w:rsidRPr="00F36ECD" w:rsidRDefault="00453FEE" w:rsidP="00FF3EEF">
      <w:pPr>
        <w:spacing w:after="0" w:line="360" w:lineRule="auto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453FEE">
        <w:rPr>
          <w:rFonts w:ascii="Times New Roman" w:hAnsi="Times New Roman" w:cs="Times New Roman"/>
          <w:iCs/>
          <w:sz w:val="28"/>
          <w:szCs w:val="28"/>
        </w:rPr>
        <w:t>языковой системы?</w:t>
      </w:r>
      <w:r w:rsidR="00184770" w:rsidRPr="00F36ECD">
        <w:rPr>
          <w:rFonts w:ascii="Times New Roman" w:hAnsi="Times New Roman" w:cs="Times New Roman"/>
          <w:iCs/>
          <w:sz w:val="28"/>
          <w:szCs w:val="28"/>
        </w:rPr>
        <w:t xml:space="preserve">                                                         </w:t>
      </w:r>
    </w:p>
    <w:p w14:paraId="19A1BAEE" w14:textId="77777777" w:rsidR="002C3FE7" w:rsidRPr="00F36ECD" w:rsidRDefault="002C3FE7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4136053B" w14:textId="484A2678" w:rsidR="00184770" w:rsidRPr="00F36ECD" w:rsidRDefault="00184770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САМОСТОЯТЕЛЬНАЯ РАБОТА</w:t>
      </w:r>
    </w:p>
    <w:p w14:paraId="4E97CFD4" w14:textId="77777777" w:rsidR="009F167C" w:rsidRPr="00F36ECD" w:rsidRDefault="009F167C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5AA0D22" w14:textId="47680176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Задания: 1.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Ответьте на вопросы письменно.</w:t>
      </w:r>
    </w:p>
    <w:p w14:paraId="20B79430" w14:textId="582D4542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1. Что такое  грамматическое значение. </w:t>
      </w:r>
    </w:p>
    <w:p w14:paraId="3DBCC383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2. Назовите основные отличия грамматических и лексического значений. </w:t>
      </w:r>
    </w:p>
    <w:p w14:paraId="0DA55CC6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3. Почему грамматические значения не могут быть индивидуальными? </w:t>
      </w:r>
    </w:p>
    <w:p w14:paraId="1BE4C5CA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4. Как определить грамматические значения формы в тексте? </w:t>
      </w:r>
    </w:p>
    <w:p w14:paraId="32849027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5. При помощи чего реализуются грамматические значения? </w:t>
      </w:r>
    </w:p>
    <w:p w14:paraId="229B03BC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6. Перечислите синтетические грамматические средства. </w:t>
      </w:r>
    </w:p>
    <w:p w14:paraId="2FEAF56D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7. Перечислите аналитические грамматические средства. </w:t>
      </w:r>
    </w:p>
    <w:p w14:paraId="63D61DED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8. При каких условиях грамматическим средством может быть словесное ударение? </w:t>
      </w:r>
    </w:p>
    <w:p w14:paraId="28470A4E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9. При каких условиях грамматическим средством может быть внутренняя флексия? </w:t>
      </w:r>
    </w:p>
    <w:p w14:paraId="486319D1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10. При каких условиях грамматическим средством может быть супплетивизм? </w:t>
      </w:r>
    </w:p>
    <w:p w14:paraId="1CE24BB5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11. На каком основании пары основ определяются как супплетивные?   </w:t>
      </w:r>
    </w:p>
    <w:p w14:paraId="307F1DFF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12. При каких условиях грамматическим средством может быть служебное слово? </w:t>
      </w:r>
    </w:p>
    <w:p w14:paraId="17AE7ECE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13. При каких условиях грамматическим средством может быть удвоение корневой морфемы (основы)? </w:t>
      </w:r>
    </w:p>
    <w:p w14:paraId="1C435D09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14. При каких условиях грамматическим средством может быть порядок слов в предложении? </w:t>
      </w:r>
    </w:p>
    <w:p w14:paraId="5F54DE96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15. Одинаковы ли потенциальные возможности различных грамматических средств в различных языках? </w:t>
      </w:r>
    </w:p>
    <w:p w14:paraId="55EC02CC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16. Какие грамматические средства являются наиболее «популярными» в русском языке? </w:t>
      </w:r>
    </w:p>
    <w:p w14:paraId="5A3431F0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17. Какие грамматические средства являются наиболее «популярными» в изучаемом Вами иностранном языке? </w:t>
      </w:r>
    </w:p>
    <w:p w14:paraId="1F6C9842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18. В чем отличие агглютинации от фузии как двух разновидностей аффиксации? </w:t>
      </w:r>
    </w:p>
    <w:p w14:paraId="2419EE2D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19. Какова природа аффиксов в изучаемом вами языке? </w:t>
      </w:r>
    </w:p>
    <w:p w14:paraId="11D2F1CB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6492AA1F" w14:textId="17B24CF6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Задания: 2.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Сгруппируйте слова с общими грамматическими значениями и определите эти значения. </w:t>
      </w:r>
    </w:p>
    <w:p w14:paraId="498E21CB" w14:textId="53288D59" w:rsidR="006177ED" w:rsidRPr="00F36ECD" w:rsidRDefault="00C81148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1. Г</w:t>
      </w:r>
      <w:r w:rsidR="006177ED" w:rsidRPr="00F36ECD">
        <w:rPr>
          <w:rFonts w:ascii="Times New Roman" w:hAnsi="Times New Roman" w:cs="Times New Roman"/>
          <w:iCs/>
          <w:sz w:val="28"/>
          <w:szCs w:val="28"/>
        </w:rPr>
        <w:t>олова, дом, книга, солнце, институт, море, земля, вода, театр, облако, поле, радость синева</w:t>
      </w:r>
      <w:r w:rsidRPr="00F36ECD">
        <w:rPr>
          <w:rFonts w:ascii="Times New Roman" w:hAnsi="Times New Roman" w:cs="Times New Roman"/>
          <w:iCs/>
          <w:sz w:val="28"/>
          <w:szCs w:val="28"/>
        </w:rPr>
        <w:t>.</w:t>
      </w:r>
      <w:r w:rsidR="006177ED"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14:paraId="69955BFF" w14:textId="6389999A" w:rsidR="006177ED" w:rsidRPr="00F36ECD" w:rsidRDefault="00C81148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2. К</w:t>
      </w:r>
      <w:r w:rsidR="006177ED" w:rsidRPr="00F36ECD">
        <w:rPr>
          <w:rFonts w:ascii="Times New Roman" w:hAnsi="Times New Roman" w:cs="Times New Roman"/>
          <w:iCs/>
          <w:sz w:val="28"/>
          <w:szCs w:val="28"/>
        </w:rPr>
        <w:t>арта, река, стены, газета, звезды, комнаты, лодка, тетрадь, розы</w:t>
      </w:r>
      <w:r w:rsidRPr="00F36ECD">
        <w:rPr>
          <w:rFonts w:ascii="Times New Roman" w:hAnsi="Times New Roman" w:cs="Times New Roman"/>
          <w:iCs/>
          <w:sz w:val="28"/>
          <w:szCs w:val="28"/>
        </w:rPr>
        <w:t>.</w:t>
      </w:r>
    </w:p>
    <w:p w14:paraId="3652EC0B" w14:textId="2D2BF326" w:rsidR="006177ED" w:rsidRPr="00F36ECD" w:rsidRDefault="00C81148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3. П</w:t>
      </w:r>
      <w:r w:rsidR="006177ED" w:rsidRPr="00F36ECD">
        <w:rPr>
          <w:rFonts w:ascii="Times New Roman" w:hAnsi="Times New Roman" w:cs="Times New Roman"/>
          <w:iCs/>
          <w:sz w:val="28"/>
          <w:szCs w:val="28"/>
        </w:rPr>
        <w:t>исать, выучить, назвать, украшать, отдать, читать, рисовать, уехать</w:t>
      </w:r>
      <w:r w:rsidRPr="00F36ECD">
        <w:rPr>
          <w:rFonts w:ascii="Times New Roman" w:hAnsi="Times New Roman" w:cs="Times New Roman"/>
          <w:iCs/>
          <w:sz w:val="28"/>
          <w:szCs w:val="28"/>
        </w:rPr>
        <w:t>.</w:t>
      </w:r>
    </w:p>
    <w:p w14:paraId="21F745B1" w14:textId="4B506D58" w:rsidR="006177ED" w:rsidRPr="00F36ECD" w:rsidRDefault="00C81148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4. Г</w:t>
      </w:r>
      <w:r w:rsidR="006177ED" w:rsidRPr="00F36ECD">
        <w:rPr>
          <w:rFonts w:ascii="Times New Roman" w:hAnsi="Times New Roman" w:cs="Times New Roman"/>
          <w:iCs/>
          <w:sz w:val="28"/>
          <w:szCs w:val="28"/>
        </w:rPr>
        <w:t xml:space="preserve">оворил, работает, отдыхает, объясню, просил, держал, сделаю, шьет, расскажу, собирал, найду. </w:t>
      </w:r>
    </w:p>
    <w:p w14:paraId="26395B0A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016649E8" w14:textId="47BB6960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Задания: 3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. В данных словах выделите суффиксы;. Разграничьте словообразующие и формообразующие суффиксы: </w:t>
      </w:r>
    </w:p>
    <w:p w14:paraId="4C2DF065" w14:textId="090630CF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F36ECD">
        <w:rPr>
          <w:rFonts w:ascii="Times New Roman" w:hAnsi="Times New Roman" w:cs="Times New Roman"/>
          <w:i/>
          <w:sz w:val="28"/>
          <w:szCs w:val="28"/>
        </w:rPr>
        <w:t xml:space="preserve">Журналист, сообщил, умнейший, узнавать, быстрее, горка, читая, рассказанный. </w:t>
      </w:r>
    </w:p>
    <w:p w14:paraId="196C257E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7709EA19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Задания: 4.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 следующих примерах определите способы выражения грамматических значений. </w:t>
      </w:r>
    </w:p>
    <w:p w14:paraId="64E706B2" w14:textId="30168A8A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Мост – моста; говорил – сказал; красивый – красивее – более красивый – красивейший – самый красивый; синий – синий-синий;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вздрагивал – вздрогнул; (подъезд) дома – (новые) дома; не видно берегов реки – не видно берегов, реки. </w:t>
      </w:r>
    </w:p>
    <w:p w14:paraId="0DF8D626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0C3CF46A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Задания: 5.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Какие грамматические формы одного слова представлены следующими супплетивными парами? </w:t>
      </w:r>
    </w:p>
    <w:p w14:paraId="495545C7" w14:textId="77777777" w:rsidR="009F167C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proofErr w:type="spellStart"/>
      <w:r w:rsidRPr="00F36ECD">
        <w:rPr>
          <w:rFonts w:ascii="Times New Roman" w:hAnsi="Times New Roman" w:cs="Times New Roman"/>
          <w:iCs/>
          <w:sz w:val="28"/>
          <w:szCs w:val="28"/>
        </w:rPr>
        <w:t>Англ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.: She – her, is – are, bad – worse, person – people, go – went; </w:t>
      </w:r>
    </w:p>
    <w:p w14:paraId="1E3C3078" w14:textId="67C796F4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Нем</w:t>
      </w:r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.: Der Mensch – die Leute, er –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ihn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viel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–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mehr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gut –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besser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r w:rsidR="009F167C"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                                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sind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– war. </w:t>
      </w:r>
    </w:p>
    <w:p w14:paraId="061C3C12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</w:p>
    <w:p w14:paraId="27C4CE29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Задания: 6.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Какие грамматические категории объединяют следующие ряды словоформ? </w:t>
      </w:r>
    </w:p>
    <w:p w14:paraId="78C6D454" w14:textId="3A2F7071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2D"/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C81148" w:rsidRPr="00F36ECD">
        <w:rPr>
          <w:rFonts w:ascii="Times New Roman" w:hAnsi="Times New Roman" w:cs="Times New Roman"/>
          <w:iCs/>
          <w:sz w:val="28"/>
          <w:szCs w:val="28"/>
        </w:rPr>
        <w:t>ко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мната, писала, большая, пятерка, сломанная; </w:t>
      </w:r>
    </w:p>
    <w:p w14:paraId="0BBCC68F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2D"/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пустынного, его, стола, пятерых, имеющего; </w:t>
      </w:r>
    </w:p>
    <w:p w14:paraId="0439352A" w14:textId="7ECCA401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2D"/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яблони, ветки, зеленые, пески, живые, гнутся, одни. </w:t>
      </w:r>
    </w:p>
    <w:p w14:paraId="1318F326" w14:textId="77777777" w:rsidR="009F167C" w:rsidRPr="00F36ECD" w:rsidRDefault="009F167C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</w:p>
    <w:p w14:paraId="69D29814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Задания: 7.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Определите грамматические средства в перечисленных ниже формах, укажите выражаемые ими частные и категориальные грамматические значения. </w:t>
      </w:r>
    </w:p>
    <w:p w14:paraId="4817AB3D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Русск.: светает, деревьями, работаем, красивого, меня, еле-еле, шли, лба, пишущий, сделанный, будешь знать, сильнее. </w:t>
      </w:r>
    </w:p>
    <w:p w14:paraId="6135DC47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proofErr w:type="spellStart"/>
      <w:r w:rsidRPr="00F36ECD">
        <w:rPr>
          <w:rFonts w:ascii="Times New Roman" w:hAnsi="Times New Roman" w:cs="Times New Roman"/>
          <w:iCs/>
          <w:sz w:val="28"/>
          <w:szCs w:val="28"/>
        </w:rPr>
        <w:t>Англ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.: became, feet, reads, boy’s, easier, is done, went, more useful, me, spoke, worked, himself, will come. </w:t>
      </w:r>
    </w:p>
    <w:p w14:paraId="4F091576" w14:textId="6A50862D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Нем</w:t>
      </w:r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.: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arbeitet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die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Träume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mir,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sah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des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Knaben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wird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getan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besser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weibliches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werde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lesen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den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Tragen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.</w:t>
      </w:r>
    </w:p>
    <w:p w14:paraId="7DB4E1F2" w14:textId="77777777" w:rsidR="001B2AF2" w:rsidRPr="00F36ECD" w:rsidRDefault="001B2AF2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</w:p>
    <w:p w14:paraId="0B7BE577" w14:textId="261B3B0B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Задания: 8.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Разделите данные формы на синтетические и аналитические. Какие грамматические значения ими выражены? </w:t>
      </w:r>
    </w:p>
    <w:p w14:paraId="5B24EF6E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Русск.: будем читать, моего, было написано, трех, прочитает, на столе, о бабушке, к бабушке, манто, везу, дал бы, пошел, ушедший, </w:t>
      </w:r>
      <w:r w:rsidRPr="00F36ECD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наилучший, самый высокий, люди, бросаете, верьте, ниже, всех, более четкий, говорящим, простейшее, белый-белый, весь, наобум, мог, буду.  </w:t>
      </w:r>
    </w:p>
    <w:p w14:paraId="78F78332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proofErr w:type="spellStart"/>
      <w:r w:rsidRPr="00F36ECD">
        <w:rPr>
          <w:rFonts w:ascii="Times New Roman" w:hAnsi="Times New Roman" w:cs="Times New Roman"/>
          <w:iCs/>
          <w:sz w:val="28"/>
          <w:szCs w:val="28"/>
        </w:rPr>
        <w:t>Англ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.: came, boys, is going, more useful, women, mice, had seen, will enter, dog’s, had, has written, was found, went, shall bring, shorter, peoples, has been done, runs, was crying, expelled, am, better, greatest, confirmed. </w:t>
      </w:r>
    </w:p>
    <w:p w14:paraId="6B87B11F" w14:textId="33024400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Нем</w:t>
      </w:r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.: hat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erfullt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klingelte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Häuser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gibt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waren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gewesen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einige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seiner, war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gekommen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ihn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Scherzes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ist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gelaufen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hat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umgeschrieben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sass,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wurde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verlegen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lief, Morgens, den Gedanken,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kleines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ihrem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werde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tun,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>konne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. </w:t>
      </w:r>
    </w:p>
    <w:p w14:paraId="4FA2E281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  <w:lang w:val="en-US"/>
        </w:rPr>
      </w:pPr>
    </w:p>
    <w:p w14:paraId="36D84C99" w14:textId="1971FEAA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Задания: 9. 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Вставьте ответы на вопросы терминологического диктанта: </w:t>
      </w:r>
    </w:p>
    <w:p w14:paraId="22FF6C57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31"/>
      </w: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2E"/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Грамматическая форма, выраженная одним компонентом. </w:t>
      </w:r>
    </w:p>
    <w:p w14:paraId="46F65E7D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32"/>
      </w: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2E"/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Грамматическая форма, выраженная несколькими компонентами. </w:t>
      </w:r>
    </w:p>
    <w:p w14:paraId="3BEC0884" w14:textId="45436E9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33"/>
      </w: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2E"/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Грамматический способ, при котором добавляются аффиксы. </w:t>
      </w:r>
    </w:p>
    <w:p w14:paraId="690F91A8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34"/>
      </w: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2E"/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Грамматический способ, при котором звуки в одних формах заменяются другими без изменения лексических значений в целом.</w:t>
      </w:r>
    </w:p>
    <w:p w14:paraId="1553D4D7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35"/>
      </w: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2E"/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Грамматический способ, при котором корень слова частично или полностью воспроизводится несколько раз. </w:t>
      </w:r>
    </w:p>
    <w:p w14:paraId="4C190AC8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36"/>
      </w: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2E"/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Грамматический способ, сближающий два различных ранее слова как две его формы. </w:t>
      </w:r>
    </w:p>
    <w:p w14:paraId="77BF69DA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37"/>
      </w: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2E"/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Морфема, стоящая между корнями. </w:t>
      </w:r>
    </w:p>
    <w:p w14:paraId="054CD02D" w14:textId="77777777" w:rsidR="006177ED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38"/>
      </w: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2E"/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</w:rPr>
        <w:t>Биморфема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</w:rPr>
        <w:t xml:space="preserve">, окружающая корень. </w:t>
      </w:r>
    </w:p>
    <w:p w14:paraId="2CF379F9" w14:textId="6EDB0B1D" w:rsidR="00AB6762" w:rsidRPr="00F36ECD" w:rsidRDefault="006177ED" w:rsidP="00F36ECD">
      <w:pPr>
        <w:spacing w:after="0" w:line="360" w:lineRule="auto"/>
        <w:ind w:firstLine="851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39"/>
      </w:r>
      <w:r w:rsidRPr="00F36ECD">
        <w:rPr>
          <w:rFonts w:ascii="Times New Roman" w:hAnsi="Times New Roman" w:cs="Times New Roman"/>
          <w:iCs/>
          <w:sz w:val="28"/>
          <w:szCs w:val="28"/>
        </w:rPr>
        <w:sym w:font="Symbol" w:char="F02E"/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Часть речи, имеющая грамматическое значение, которая отсутствует в русской грамматической системе.</w:t>
      </w:r>
    </w:p>
    <w:p w14:paraId="3E3DD89D" w14:textId="77777777" w:rsidR="00AB6762" w:rsidRDefault="00AB6762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14:paraId="3FEEA242" w14:textId="77777777" w:rsidR="00FF3EEF" w:rsidRDefault="00FF3EEF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14:paraId="0E65F645" w14:textId="77777777" w:rsidR="00FF3EEF" w:rsidRDefault="00FF3EEF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14:paraId="7AA02593" w14:textId="77777777" w:rsidR="00FF3EEF" w:rsidRDefault="00FF3EEF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14:paraId="44B4098F" w14:textId="77777777" w:rsidR="00FF3EEF" w:rsidRPr="00F36ECD" w:rsidRDefault="00FF3EEF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14:paraId="12EE4BED" w14:textId="723A4407" w:rsidR="00AB6762" w:rsidRPr="00F36ECD" w:rsidRDefault="00184770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ОСНОВНАЯ ЛИТЕРАТУРА</w:t>
      </w:r>
    </w:p>
    <w:p w14:paraId="790DF721" w14:textId="77777777" w:rsidR="002C3FE7" w:rsidRPr="00F36ECD" w:rsidRDefault="002C3FE7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F9F300E" w14:textId="33408904" w:rsidR="00AB6762" w:rsidRPr="00F36ECD" w:rsidRDefault="00AB6762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1. Вендина Т.И. Введение в языкознание: учебник для академического бакалавриата. – М., 2016. – 333 с. </w:t>
      </w:r>
    </w:p>
    <w:p w14:paraId="6FB529C3" w14:textId="64EF4410" w:rsidR="00AB6762" w:rsidRPr="00F36ECD" w:rsidRDefault="00AB6762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2.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</w:rPr>
        <w:t>Замалетдинов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Р.Р.,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</w:rPr>
        <w:t>Нурмухаметова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</w:rPr>
        <w:t xml:space="preserve"> Р.С. Основы языкознания: учебное пособие. – Казань, 2014. – 240 с.  </w:t>
      </w:r>
    </w:p>
    <w:p w14:paraId="46F35979" w14:textId="129DD641" w:rsidR="00AB6762" w:rsidRPr="00F36ECD" w:rsidRDefault="00AB6762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 xml:space="preserve">3. </w:t>
      </w:r>
      <w:proofErr w:type="spellStart"/>
      <w:r w:rsidRPr="00F36ECD">
        <w:rPr>
          <w:rFonts w:ascii="Times New Roman" w:hAnsi="Times New Roman" w:cs="Times New Roman"/>
          <w:iCs/>
          <w:sz w:val="28"/>
          <w:szCs w:val="28"/>
        </w:rPr>
        <w:t>Камчатнов</w:t>
      </w:r>
      <w:proofErr w:type="spellEnd"/>
      <w:r w:rsidRPr="00F36ECD">
        <w:rPr>
          <w:rFonts w:ascii="Times New Roman" w:hAnsi="Times New Roman" w:cs="Times New Roman"/>
          <w:iCs/>
          <w:sz w:val="28"/>
          <w:szCs w:val="28"/>
        </w:rPr>
        <w:t xml:space="preserve"> А.М., Николина Н.А. Введение в языкознание</w:t>
      </w:r>
      <w:r w:rsidR="00FA4BF5" w:rsidRPr="00F36ECD">
        <w:rPr>
          <w:rFonts w:ascii="Times New Roman" w:hAnsi="Times New Roman" w:cs="Times New Roman"/>
          <w:iCs/>
          <w:sz w:val="28"/>
          <w:szCs w:val="28"/>
        </w:rPr>
        <w:t>//</w:t>
      </w:r>
      <w:r w:rsidRPr="00F36ECD">
        <w:rPr>
          <w:rFonts w:ascii="Times New Roman" w:hAnsi="Times New Roman" w:cs="Times New Roman"/>
          <w:iCs/>
          <w:sz w:val="28"/>
          <w:szCs w:val="28"/>
        </w:rPr>
        <w:t xml:space="preserve">учебное пособие. – М., 2011. – 232 с. </w:t>
      </w:r>
    </w:p>
    <w:p w14:paraId="1DF33E28" w14:textId="77777777" w:rsidR="00AB6762" w:rsidRPr="00F36ECD" w:rsidRDefault="00AB6762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iCs/>
          <w:sz w:val="28"/>
          <w:szCs w:val="28"/>
        </w:rPr>
      </w:pPr>
    </w:p>
    <w:p w14:paraId="0AA71A58" w14:textId="4050B595" w:rsidR="00AB6762" w:rsidRPr="00F36ECD" w:rsidRDefault="00184770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F36ECD">
        <w:rPr>
          <w:rFonts w:ascii="Times New Roman" w:hAnsi="Times New Roman" w:cs="Times New Roman"/>
          <w:b/>
          <w:bCs/>
          <w:iCs/>
          <w:sz w:val="28"/>
          <w:szCs w:val="28"/>
        </w:rPr>
        <w:t>ДОПОЛНИТЕЛЬНАЯ ЛИТЕРАТУРА</w:t>
      </w:r>
    </w:p>
    <w:p w14:paraId="3BE024B1" w14:textId="77777777" w:rsidR="002C3FE7" w:rsidRPr="00F36ECD" w:rsidRDefault="002C3FE7" w:rsidP="00F36ECD">
      <w:pPr>
        <w:spacing w:after="0" w:line="360" w:lineRule="auto"/>
        <w:ind w:firstLine="851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EB09028" w14:textId="4C313AB4" w:rsidR="00AB6762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4</w:t>
      </w:r>
      <w:r w:rsidR="00982501" w:rsidRPr="00F36ECD">
        <w:rPr>
          <w:rFonts w:ascii="Times New Roman" w:hAnsi="Times New Roman" w:cs="Times New Roman"/>
          <w:iCs/>
          <w:sz w:val="28"/>
          <w:szCs w:val="28"/>
        </w:rPr>
        <w:t xml:space="preserve">. </w:t>
      </w:r>
      <w:proofErr w:type="spellStart"/>
      <w:r w:rsidR="00982501" w:rsidRPr="00F36ECD">
        <w:rPr>
          <w:rFonts w:ascii="Times New Roman" w:hAnsi="Times New Roman" w:cs="Times New Roman"/>
          <w:iCs/>
          <w:sz w:val="28"/>
          <w:szCs w:val="28"/>
        </w:rPr>
        <w:t>Кодухов</w:t>
      </w:r>
      <w:proofErr w:type="spellEnd"/>
      <w:r w:rsidR="00982501" w:rsidRPr="00F36ECD">
        <w:rPr>
          <w:rFonts w:ascii="Times New Roman" w:hAnsi="Times New Roman" w:cs="Times New Roman"/>
          <w:iCs/>
          <w:sz w:val="28"/>
          <w:szCs w:val="28"/>
        </w:rPr>
        <w:t xml:space="preserve"> В.И. Введение в языкознание: учебник / В.И. </w:t>
      </w:r>
      <w:proofErr w:type="spellStart"/>
      <w:r w:rsidR="00982501" w:rsidRPr="00F36ECD">
        <w:rPr>
          <w:rFonts w:ascii="Times New Roman" w:hAnsi="Times New Roman" w:cs="Times New Roman"/>
          <w:iCs/>
          <w:sz w:val="28"/>
          <w:szCs w:val="28"/>
        </w:rPr>
        <w:t>Кодухов</w:t>
      </w:r>
      <w:proofErr w:type="spellEnd"/>
      <w:r w:rsidR="00982501" w:rsidRPr="00F36ECD">
        <w:rPr>
          <w:rFonts w:ascii="Times New Roman" w:hAnsi="Times New Roman" w:cs="Times New Roman"/>
          <w:iCs/>
          <w:sz w:val="28"/>
          <w:szCs w:val="28"/>
        </w:rPr>
        <w:t xml:space="preserve">. –М., 1987. – 286 с. </w:t>
      </w:r>
    </w:p>
    <w:p w14:paraId="765DEC7C" w14:textId="24CDA9F5" w:rsidR="00AB6762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5</w:t>
      </w:r>
      <w:r w:rsidR="00982501" w:rsidRPr="00F36ECD">
        <w:rPr>
          <w:rFonts w:ascii="Times New Roman" w:hAnsi="Times New Roman" w:cs="Times New Roman"/>
          <w:iCs/>
          <w:sz w:val="28"/>
          <w:szCs w:val="28"/>
        </w:rPr>
        <w:t xml:space="preserve">. Кондрашов Н.А., Копосов Л.Ф., </w:t>
      </w:r>
      <w:proofErr w:type="spellStart"/>
      <w:r w:rsidR="00982501" w:rsidRPr="00F36ECD">
        <w:rPr>
          <w:rFonts w:ascii="Times New Roman" w:hAnsi="Times New Roman" w:cs="Times New Roman"/>
          <w:iCs/>
          <w:sz w:val="28"/>
          <w:szCs w:val="28"/>
        </w:rPr>
        <w:t>Рупосова</w:t>
      </w:r>
      <w:proofErr w:type="spellEnd"/>
      <w:r w:rsidR="00982501" w:rsidRPr="00F36ECD">
        <w:rPr>
          <w:rFonts w:ascii="Times New Roman" w:hAnsi="Times New Roman" w:cs="Times New Roman"/>
          <w:iCs/>
          <w:sz w:val="28"/>
          <w:szCs w:val="28"/>
        </w:rPr>
        <w:t xml:space="preserve"> Л.П. Сборник задач и упражнений по введению в языкознание. – М., 1991. – 175 с. </w:t>
      </w:r>
    </w:p>
    <w:p w14:paraId="00BBF52C" w14:textId="56C84D0E" w:rsidR="00AB6762" w:rsidRPr="00F36ECD" w:rsidRDefault="006177ED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6</w:t>
      </w:r>
      <w:r w:rsidR="00982501" w:rsidRPr="00F36ECD">
        <w:rPr>
          <w:rFonts w:ascii="Times New Roman" w:hAnsi="Times New Roman" w:cs="Times New Roman"/>
          <w:iCs/>
          <w:sz w:val="28"/>
          <w:szCs w:val="28"/>
        </w:rPr>
        <w:t>. Кочергина В.А. Введение в языкознание</w:t>
      </w:r>
      <w:r w:rsidR="00FA4BF5" w:rsidRPr="00F36ECD">
        <w:rPr>
          <w:rFonts w:ascii="Times New Roman" w:hAnsi="Times New Roman" w:cs="Times New Roman"/>
          <w:iCs/>
          <w:sz w:val="28"/>
          <w:szCs w:val="28"/>
        </w:rPr>
        <w:t>//</w:t>
      </w:r>
      <w:r w:rsidR="00982501" w:rsidRPr="00F36ECD">
        <w:rPr>
          <w:rFonts w:ascii="Times New Roman" w:hAnsi="Times New Roman" w:cs="Times New Roman"/>
          <w:iCs/>
          <w:sz w:val="28"/>
          <w:szCs w:val="28"/>
        </w:rPr>
        <w:t>учебное пособие</w:t>
      </w:r>
      <w:r w:rsidR="00FA4BF5" w:rsidRPr="00F36ECD">
        <w:rPr>
          <w:rFonts w:ascii="Times New Roman" w:hAnsi="Times New Roman" w:cs="Times New Roman"/>
          <w:iCs/>
          <w:sz w:val="28"/>
          <w:szCs w:val="28"/>
        </w:rPr>
        <w:t>.</w:t>
      </w:r>
      <w:r w:rsidR="00982501" w:rsidRPr="00F36ECD">
        <w:rPr>
          <w:rFonts w:ascii="Times New Roman" w:hAnsi="Times New Roman" w:cs="Times New Roman"/>
          <w:iCs/>
          <w:sz w:val="28"/>
          <w:szCs w:val="28"/>
        </w:rPr>
        <w:t xml:space="preserve"> – М., 2004. – 272 с. </w:t>
      </w:r>
    </w:p>
    <w:p w14:paraId="61657CA0" w14:textId="103E314D" w:rsidR="00AB6762" w:rsidRPr="00F36ECD" w:rsidRDefault="00FA4BF5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7</w:t>
      </w:r>
      <w:r w:rsidR="00982501" w:rsidRPr="00F36ECD">
        <w:rPr>
          <w:rFonts w:ascii="Times New Roman" w:hAnsi="Times New Roman" w:cs="Times New Roman"/>
          <w:iCs/>
          <w:sz w:val="28"/>
          <w:szCs w:val="28"/>
        </w:rPr>
        <w:t>. Реформатский А.А. Введение в языковедение. – М</w:t>
      </w:r>
      <w:r w:rsidRPr="00F36ECD">
        <w:rPr>
          <w:rFonts w:ascii="Times New Roman" w:hAnsi="Times New Roman" w:cs="Times New Roman"/>
          <w:iCs/>
          <w:sz w:val="28"/>
          <w:szCs w:val="28"/>
        </w:rPr>
        <w:t>.</w:t>
      </w:r>
      <w:r w:rsidR="00982501" w:rsidRPr="00F36ECD">
        <w:rPr>
          <w:rFonts w:ascii="Times New Roman" w:hAnsi="Times New Roman" w:cs="Times New Roman"/>
          <w:iCs/>
          <w:sz w:val="28"/>
          <w:szCs w:val="28"/>
        </w:rPr>
        <w:t xml:space="preserve">, 2006. – 536 с. </w:t>
      </w:r>
    </w:p>
    <w:p w14:paraId="6190ABD3" w14:textId="40FA0C23" w:rsidR="00AB6762" w:rsidRPr="00F36ECD" w:rsidRDefault="00FA4BF5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8</w:t>
      </w:r>
      <w:r w:rsidR="00982501" w:rsidRPr="00F36ECD">
        <w:rPr>
          <w:rFonts w:ascii="Times New Roman" w:hAnsi="Times New Roman" w:cs="Times New Roman"/>
          <w:iCs/>
          <w:sz w:val="28"/>
          <w:szCs w:val="28"/>
        </w:rPr>
        <w:t xml:space="preserve">. Рождественский Ю.В., Блинов А.В. Введение в языкознание – М., 2005. – 336 с. </w:t>
      </w:r>
    </w:p>
    <w:p w14:paraId="11B8D0C7" w14:textId="3A20958B" w:rsidR="00AB6762" w:rsidRDefault="00FA4BF5" w:rsidP="00F36ECD">
      <w:pPr>
        <w:spacing w:after="0" w:line="360" w:lineRule="auto"/>
        <w:ind w:firstLine="851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F36ECD">
        <w:rPr>
          <w:rFonts w:ascii="Times New Roman" w:hAnsi="Times New Roman" w:cs="Times New Roman"/>
          <w:iCs/>
          <w:sz w:val="28"/>
          <w:szCs w:val="28"/>
        </w:rPr>
        <w:t>9</w:t>
      </w:r>
      <w:r w:rsidR="00982501" w:rsidRPr="00F36ECD">
        <w:rPr>
          <w:rFonts w:ascii="Times New Roman" w:hAnsi="Times New Roman" w:cs="Times New Roman"/>
          <w:iCs/>
          <w:sz w:val="28"/>
          <w:szCs w:val="28"/>
        </w:rPr>
        <w:t>. Сусов И.П. Введение в языкознание. – М., 2007</w:t>
      </w:r>
      <w:r w:rsidR="00982501" w:rsidRPr="00C92134">
        <w:rPr>
          <w:rFonts w:ascii="Times New Roman" w:hAnsi="Times New Roman" w:cs="Times New Roman"/>
          <w:iCs/>
          <w:sz w:val="28"/>
          <w:szCs w:val="28"/>
        </w:rPr>
        <w:t xml:space="preserve">. – 379 с. </w:t>
      </w:r>
    </w:p>
    <w:sectPr w:rsidR="00AB6762" w:rsidSect="008B6D3D">
      <w:footerReference w:type="default" r:id="rId8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E995F" w14:textId="77777777" w:rsidR="00983033" w:rsidRDefault="00983033" w:rsidP="00C9707E">
      <w:pPr>
        <w:spacing w:after="0" w:line="240" w:lineRule="auto"/>
      </w:pPr>
      <w:r>
        <w:separator/>
      </w:r>
    </w:p>
  </w:endnote>
  <w:endnote w:type="continuationSeparator" w:id="0">
    <w:p w14:paraId="0F1F344C" w14:textId="77777777" w:rsidR="00983033" w:rsidRDefault="00983033" w:rsidP="00C9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alticaTAD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51212519"/>
      <w:docPartObj>
        <w:docPartGallery w:val="Page Numbers (Bottom of Page)"/>
        <w:docPartUnique/>
      </w:docPartObj>
    </w:sdtPr>
    <w:sdtContent>
      <w:p w14:paraId="0D384947" w14:textId="60ACE833" w:rsidR="00C9707E" w:rsidRDefault="00C9707E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C7A5AB" w14:textId="77777777" w:rsidR="00C9707E" w:rsidRDefault="00C9707E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F1F687" w14:textId="77777777" w:rsidR="00983033" w:rsidRDefault="00983033" w:rsidP="00C9707E">
      <w:pPr>
        <w:spacing w:after="0" w:line="240" w:lineRule="auto"/>
      </w:pPr>
      <w:r>
        <w:separator/>
      </w:r>
    </w:p>
  </w:footnote>
  <w:footnote w:type="continuationSeparator" w:id="0">
    <w:p w14:paraId="07F44E99" w14:textId="77777777" w:rsidR="00983033" w:rsidRDefault="00983033" w:rsidP="00C970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506DF"/>
    <w:multiLevelType w:val="hybridMultilevel"/>
    <w:tmpl w:val="7CB46A2E"/>
    <w:lvl w:ilvl="0" w:tplc="FFFFFFFF">
      <w:start w:val="1"/>
      <w:numFmt w:val="decimal"/>
      <w:lvlText w:val="%1."/>
      <w:lvlJc w:val="left"/>
      <w:pPr>
        <w:tabs>
          <w:tab w:val="num" w:pos="1143"/>
        </w:tabs>
        <w:ind w:left="1143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2808"/>
        </w:tabs>
        <w:ind w:left="2808" w:hanging="1305"/>
      </w:pPr>
      <w:rPr>
        <w:rFonts w:hint="default"/>
        <w:b/>
      </w:rPr>
    </w:lvl>
    <w:lvl w:ilvl="2" w:tplc="FFFFFFFF">
      <w:start w:val="2"/>
      <w:numFmt w:val="decimal"/>
      <w:lvlText w:val="%3"/>
      <w:lvlJc w:val="left"/>
      <w:pPr>
        <w:tabs>
          <w:tab w:val="num" w:pos="2763"/>
        </w:tabs>
        <w:ind w:left="2763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03"/>
        </w:tabs>
        <w:ind w:left="330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3"/>
        </w:tabs>
        <w:ind w:left="402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3"/>
        </w:tabs>
        <w:ind w:left="474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3"/>
        </w:tabs>
        <w:ind w:left="546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3"/>
        </w:tabs>
        <w:ind w:left="618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3"/>
        </w:tabs>
        <w:ind w:left="6903" w:hanging="180"/>
      </w:pPr>
    </w:lvl>
  </w:abstractNum>
  <w:abstractNum w:abstractNumId="1" w15:restartNumberingAfterBreak="0">
    <w:nsid w:val="02A40258"/>
    <w:multiLevelType w:val="hybridMultilevel"/>
    <w:tmpl w:val="9712FD2A"/>
    <w:lvl w:ilvl="0" w:tplc="0B5E6EA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62915EA"/>
    <w:multiLevelType w:val="hybridMultilevel"/>
    <w:tmpl w:val="85FA5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54727"/>
    <w:multiLevelType w:val="multilevel"/>
    <w:tmpl w:val="9692E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76"/>
        </w:tabs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84"/>
        </w:tabs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192"/>
        </w:tabs>
        <w:ind w:left="3192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248"/>
        </w:tabs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956"/>
        </w:tabs>
        <w:ind w:left="4956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304"/>
        </w:tabs>
        <w:ind w:left="5304" w:hanging="2160"/>
      </w:pPr>
      <w:rPr>
        <w:rFonts w:hint="default"/>
      </w:rPr>
    </w:lvl>
  </w:abstractNum>
  <w:abstractNum w:abstractNumId="4" w15:restartNumberingAfterBreak="0">
    <w:nsid w:val="0C7177BE"/>
    <w:multiLevelType w:val="hybridMultilevel"/>
    <w:tmpl w:val="02FA99E2"/>
    <w:lvl w:ilvl="0" w:tplc="FFFFFFFF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  <w:i w:val="0"/>
      </w:rPr>
    </w:lvl>
    <w:lvl w:ilvl="1" w:tplc="FFFFFFFF">
      <w:start w:val="3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/>
        <w:i/>
      </w:rPr>
    </w:lvl>
    <w:lvl w:ilvl="2" w:tplc="FFFFFFFF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711204"/>
    <w:multiLevelType w:val="hybridMultilevel"/>
    <w:tmpl w:val="62269F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B60433"/>
    <w:multiLevelType w:val="multilevel"/>
    <w:tmpl w:val="F9F2472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  <w:i/>
        <w:iCs/>
      </w:rPr>
    </w:lvl>
    <w:lvl w:ilvl="1">
      <w:start w:val="1"/>
      <w:numFmt w:val="decimal"/>
      <w:isLgl/>
      <w:lvlText w:val="%1.%2."/>
      <w:lvlJc w:val="left"/>
      <w:pPr>
        <w:tabs>
          <w:tab w:val="num" w:pos="1785"/>
        </w:tabs>
        <w:ind w:left="17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550"/>
        </w:tabs>
        <w:ind w:left="25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675"/>
        </w:tabs>
        <w:ind w:left="367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565"/>
        </w:tabs>
        <w:ind w:left="556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6690"/>
        </w:tabs>
        <w:ind w:left="66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7815"/>
        </w:tabs>
        <w:ind w:left="7815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8580"/>
        </w:tabs>
        <w:ind w:left="8580" w:hanging="2160"/>
      </w:pPr>
      <w:rPr>
        <w:rFonts w:hint="default"/>
      </w:rPr>
    </w:lvl>
  </w:abstractNum>
  <w:abstractNum w:abstractNumId="7" w15:restartNumberingAfterBreak="0">
    <w:nsid w:val="21600BC6"/>
    <w:multiLevelType w:val="hybridMultilevel"/>
    <w:tmpl w:val="D69EE9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BA1DC8"/>
    <w:multiLevelType w:val="multilevel"/>
    <w:tmpl w:val="30BCF1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DC17397"/>
    <w:multiLevelType w:val="hybridMultilevel"/>
    <w:tmpl w:val="34B8C584"/>
    <w:lvl w:ilvl="0" w:tplc="1E5633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C334182"/>
    <w:multiLevelType w:val="hybridMultilevel"/>
    <w:tmpl w:val="39027952"/>
    <w:lvl w:ilvl="0" w:tplc="FFFFFFFF">
      <w:start w:val="1"/>
      <w:numFmt w:val="decimal"/>
      <w:lvlText w:val="%1."/>
      <w:lvlJc w:val="left"/>
      <w:pPr>
        <w:tabs>
          <w:tab w:val="num" w:pos="1728"/>
        </w:tabs>
        <w:ind w:left="1728" w:hanging="1020"/>
      </w:pPr>
      <w:rPr>
        <w:rFonts w:hint="default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 w15:restartNumberingAfterBreak="0">
    <w:nsid w:val="3F486118"/>
    <w:multiLevelType w:val="hybridMultilevel"/>
    <w:tmpl w:val="DBF00A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B25466"/>
    <w:multiLevelType w:val="hybridMultilevel"/>
    <w:tmpl w:val="449EB18E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41E772E0"/>
    <w:multiLevelType w:val="hybridMultilevel"/>
    <w:tmpl w:val="BD724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27F34F0"/>
    <w:multiLevelType w:val="hybridMultilevel"/>
    <w:tmpl w:val="D4AAFA72"/>
    <w:lvl w:ilvl="0" w:tplc="C38A325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45E06083"/>
    <w:multiLevelType w:val="hybridMultilevel"/>
    <w:tmpl w:val="DE840FF0"/>
    <w:lvl w:ilvl="0" w:tplc="B7B665D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D94242"/>
    <w:multiLevelType w:val="hybridMultilevel"/>
    <w:tmpl w:val="F9BADC32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 w15:restartNumberingAfterBreak="0">
    <w:nsid w:val="52EF6EEC"/>
    <w:multiLevelType w:val="hybridMultilevel"/>
    <w:tmpl w:val="6E36951A"/>
    <w:lvl w:ilvl="0" w:tplc="9704EE66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548A779F"/>
    <w:multiLevelType w:val="hybridMultilevel"/>
    <w:tmpl w:val="A1A251E6"/>
    <w:lvl w:ilvl="0" w:tplc="B67414D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9" w15:restartNumberingAfterBreak="0">
    <w:nsid w:val="593469F4"/>
    <w:multiLevelType w:val="hybridMultilevel"/>
    <w:tmpl w:val="7F74FA2C"/>
    <w:lvl w:ilvl="0" w:tplc="134EFD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50138C"/>
    <w:multiLevelType w:val="hybridMultilevel"/>
    <w:tmpl w:val="1FE27F18"/>
    <w:lvl w:ilvl="0" w:tplc="35988D6C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1" w15:restartNumberingAfterBreak="0">
    <w:nsid w:val="6C973348"/>
    <w:multiLevelType w:val="multilevel"/>
    <w:tmpl w:val="7ADCA6E2"/>
    <w:lvl w:ilvl="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2" w15:restartNumberingAfterBreak="0">
    <w:nsid w:val="6CA704CC"/>
    <w:multiLevelType w:val="multilevel"/>
    <w:tmpl w:val="7868B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1B90E32"/>
    <w:multiLevelType w:val="hybridMultilevel"/>
    <w:tmpl w:val="20941E7E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72033306"/>
    <w:multiLevelType w:val="hybridMultilevel"/>
    <w:tmpl w:val="72CEA9E4"/>
    <w:lvl w:ilvl="0" w:tplc="00EC9E76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  <w:bCs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5" w15:restartNumberingAfterBreak="0">
    <w:nsid w:val="72F57179"/>
    <w:multiLevelType w:val="multilevel"/>
    <w:tmpl w:val="E8D27A4A"/>
    <w:lvl w:ilvl="0">
      <w:start w:val="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 w16cid:durableId="110902781">
    <w:abstractNumId w:val="2"/>
  </w:num>
  <w:num w:numId="2" w16cid:durableId="379405862">
    <w:abstractNumId w:val="7"/>
  </w:num>
  <w:num w:numId="3" w16cid:durableId="1437411562">
    <w:abstractNumId w:val="13"/>
  </w:num>
  <w:num w:numId="4" w16cid:durableId="281617622">
    <w:abstractNumId w:val="24"/>
  </w:num>
  <w:num w:numId="5" w16cid:durableId="2094281453">
    <w:abstractNumId w:val="20"/>
  </w:num>
  <w:num w:numId="6" w16cid:durableId="1725593133">
    <w:abstractNumId w:val="17"/>
  </w:num>
  <w:num w:numId="7" w16cid:durableId="1348018159">
    <w:abstractNumId w:val="18"/>
  </w:num>
  <w:num w:numId="8" w16cid:durableId="859851164">
    <w:abstractNumId w:val="10"/>
  </w:num>
  <w:num w:numId="9" w16cid:durableId="13703723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95414071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3621010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001669">
    <w:abstractNumId w:val="0"/>
  </w:num>
  <w:num w:numId="13" w16cid:durableId="33192496">
    <w:abstractNumId w:val="3"/>
  </w:num>
  <w:num w:numId="14" w16cid:durableId="2077123204">
    <w:abstractNumId w:val="8"/>
  </w:num>
  <w:num w:numId="15" w16cid:durableId="1000430024">
    <w:abstractNumId w:val="23"/>
  </w:num>
  <w:num w:numId="16" w16cid:durableId="626276492">
    <w:abstractNumId w:val="12"/>
  </w:num>
  <w:num w:numId="17" w16cid:durableId="277372879">
    <w:abstractNumId w:val="11"/>
  </w:num>
  <w:num w:numId="18" w16cid:durableId="1232152965">
    <w:abstractNumId w:val="21"/>
  </w:num>
  <w:num w:numId="19" w16cid:durableId="1288319166">
    <w:abstractNumId w:val="4"/>
  </w:num>
  <w:num w:numId="20" w16cid:durableId="1874688233">
    <w:abstractNumId w:val="25"/>
  </w:num>
  <w:num w:numId="21" w16cid:durableId="111945101">
    <w:abstractNumId w:val="14"/>
  </w:num>
  <w:num w:numId="22" w16cid:durableId="864246599">
    <w:abstractNumId w:val="9"/>
  </w:num>
  <w:num w:numId="23" w16cid:durableId="1808545909">
    <w:abstractNumId w:val="22"/>
  </w:num>
  <w:num w:numId="24" w16cid:durableId="198788255">
    <w:abstractNumId w:val="16"/>
  </w:num>
  <w:num w:numId="25" w16cid:durableId="1246720611">
    <w:abstractNumId w:val="1"/>
  </w:num>
  <w:num w:numId="26" w16cid:durableId="2429553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FE7"/>
    <w:rsid w:val="000033FF"/>
    <w:rsid w:val="000340E2"/>
    <w:rsid w:val="00054267"/>
    <w:rsid w:val="00072D12"/>
    <w:rsid w:val="000C3FD8"/>
    <w:rsid w:val="000F4A69"/>
    <w:rsid w:val="000F61FC"/>
    <w:rsid w:val="001119B4"/>
    <w:rsid w:val="00113BD7"/>
    <w:rsid w:val="001423E3"/>
    <w:rsid w:val="00151CE9"/>
    <w:rsid w:val="0015330F"/>
    <w:rsid w:val="00177D4E"/>
    <w:rsid w:val="00184770"/>
    <w:rsid w:val="001907EB"/>
    <w:rsid w:val="00193CEC"/>
    <w:rsid w:val="001B2AF2"/>
    <w:rsid w:val="001C3D20"/>
    <w:rsid w:val="00220E44"/>
    <w:rsid w:val="00221382"/>
    <w:rsid w:val="00224806"/>
    <w:rsid w:val="00227406"/>
    <w:rsid w:val="00231AFB"/>
    <w:rsid w:val="002642B2"/>
    <w:rsid w:val="00285C9C"/>
    <w:rsid w:val="002C3FE7"/>
    <w:rsid w:val="002C6B8D"/>
    <w:rsid w:val="002F7886"/>
    <w:rsid w:val="003447A5"/>
    <w:rsid w:val="003559CC"/>
    <w:rsid w:val="00364FD4"/>
    <w:rsid w:val="00371BF3"/>
    <w:rsid w:val="003875A7"/>
    <w:rsid w:val="003A046C"/>
    <w:rsid w:val="003E5EFF"/>
    <w:rsid w:val="003E6549"/>
    <w:rsid w:val="00437C41"/>
    <w:rsid w:val="00443B9B"/>
    <w:rsid w:val="00444297"/>
    <w:rsid w:val="00445A22"/>
    <w:rsid w:val="00453FEE"/>
    <w:rsid w:val="00462934"/>
    <w:rsid w:val="004D342F"/>
    <w:rsid w:val="004E0FBE"/>
    <w:rsid w:val="004F0380"/>
    <w:rsid w:val="005055AA"/>
    <w:rsid w:val="0054023D"/>
    <w:rsid w:val="00572145"/>
    <w:rsid w:val="00587EE3"/>
    <w:rsid w:val="0059307F"/>
    <w:rsid w:val="0059397F"/>
    <w:rsid w:val="005A0FB5"/>
    <w:rsid w:val="005B6FE7"/>
    <w:rsid w:val="006076D9"/>
    <w:rsid w:val="006177ED"/>
    <w:rsid w:val="00645A0E"/>
    <w:rsid w:val="00645E3D"/>
    <w:rsid w:val="006E3F96"/>
    <w:rsid w:val="006F5B00"/>
    <w:rsid w:val="0070089F"/>
    <w:rsid w:val="00733D45"/>
    <w:rsid w:val="00741FDA"/>
    <w:rsid w:val="007624BA"/>
    <w:rsid w:val="007837FB"/>
    <w:rsid w:val="00791B00"/>
    <w:rsid w:val="007D46BC"/>
    <w:rsid w:val="00821BA0"/>
    <w:rsid w:val="00831E22"/>
    <w:rsid w:val="00837E90"/>
    <w:rsid w:val="008447C3"/>
    <w:rsid w:val="00850669"/>
    <w:rsid w:val="00850A66"/>
    <w:rsid w:val="00860CE1"/>
    <w:rsid w:val="00865A27"/>
    <w:rsid w:val="008840B2"/>
    <w:rsid w:val="008B6D3D"/>
    <w:rsid w:val="008D764E"/>
    <w:rsid w:val="008F1981"/>
    <w:rsid w:val="008F4012"/>
    <w:rsid w:val="00902C1C"/>
    <w:rsid w:val="0090559D"/>
    <w:rsid w:val="00913EE1"/>
    <w:rsid w:val="00914172"/>
    <w:rsid w:val="009149E8"/>
    <w:rsid w:val="00964448"/>
    <w:rsid w:val="00982501"/>
    <w:rsid w:val="00983033"/>
    <w:rsid w:val="00996769"/>
    <w:rsid w:val="009F167C"/>
    <w:rsid w:val="009F63B4"/>
    <w:rsid w:val="00A00362"/>
    <w:rsid w:val="00A22F52"/>
    <w:rsid w:val="00A238D5"/>
    <w:rsid w:val="00A328C6"/>
    <w:rsid w:val="00A553C6"/>
    <w:rsid w:val="00A838DA"/>
    <w:rsid w:val="00AB6762"/>
    <w:rsid w:val="00B035B0"/>
    <w:rsid w:val="00B102F7"/>
    <w:rsid w:val="00B13D1B"/>
    <w:rsid w:val="00B3341C"/>
    <w:rsid w:val="00B53BB9"/>
    <w:rsid w:val="00B666D9"/>
    <w:rsid w:val="00B856C6"/>
    <w:rsid w:val="00BC60CB"/>
    <w:rsid w:val="00BD395B"/>
    <w:rsid w:val="00C157B7"/>
    <w:rsid w:val="00C371E9"/>
    <w:rsid w:val="00C450E7"/>
    <w:rsid w:val="00C81148"/>
    <w:rsid w:val="00C92134"/>
    <w:rsid w:val="00C9707E"/>
    <w:rsid w:val="00CB3C6B"/>
    <w:rsid w:val="00CB4E5E"/>
    <w:rsid w:val="00CB670F"/>
    <w:rsid w:val="00CB7007"/>
    <w:rsid w:val="00CC0682"/>
    <w:rsid w:val="00D066CB"/>
    <w:rsid w:val="00D15BD9"/>
    <w:rsid w:val="00D56A61"/>
    <w:rsid w:val="00D70687"/>
    <w:rsid w:val="00D720A2"/>
    <w:rsid w:val="00D74AB8"/>
    <w:rsid w:val="00D77B36"/>
    <w:rsid w:val="00DE5819"/>
    <w:rsid w:val="00E03103"/>
    <w:rsid w:val="00E17844"/>
    <w:rsid w:val="00E320BC"/>
    <w:rsid w:val="00E56DE8"/>
    <w:rsid w:val="00E80177"/>
    <w:rsid w:val="00EC06FD"/>
    <w:rsid w:val="00EC1314"/>
    <w:rsid w:val="00EF0692"/>
    <w:rsid w:val="00EF49E5"/>
    <w:rsid w:val="00F00565"/>
    <w:rsid w:val="00F17D22"/>
    <w:rsid w:val="00F2097C"/>
    <w:rsid w:val="00F22D63"/>
    <w:rsid w:val="00F36ECD"/>
    <w:rsid w:val="00F51764"/>
    <w:rsid w:val="00F52C11"/>
    <w:rsid w:val="00F67C78"/>
    <w:rsid w:val="00FA43EF"/>
    <w:rsid w:val="00FA4BF5"/>
    <w:rsid w:val="00FA5E8F"/>
    <w:rsid w:val="00FA7A56"/>
    <w:rsid w:val="00FB3AD5"/>
    <w:rsid w:val="00FF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5542E"/>
  <w15:chartTrackingRefBased/>
  <w15:docId w15:val="{94864CEE-3A72-406D-8503-4576CE7D77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B6F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B6F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B6F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B6F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B6F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B6F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nhideWhenUsed/>
    <w:qFormat/>
    <w:rsid w:val="005B6F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nhideWhenUsed/>
    <w:qFormat/>
    <w:rsid w:val="005B6F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B6F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6F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B6F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B6F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B6FE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B6FE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B6FE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B6FE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B6FE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B6F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B6F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B6F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B6F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B6F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B6F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B6FE7"/>
    <w:rPr>
      <w:i/>
      <w:iCs/>
      <w:color w:val="404040" w:themeColor="text1" w:themeTint="BF"/>
    </w:rPr>
  </w:style>
  <w:style w:type="paragraph" w:styleId="a7">
    <w:name w:val="List Paragraph"/>
    <w:basedOn w:val="a"/>
    <w:link w:val="a8"/>
    <w:uiPriority w:val="1"/>
    <w:qFormat/>
    <w:rsid w:val="005B6FE7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5B6FE7"/>
    <w:rPr>
      <w:i/>
      <w:iCs/>
      <w:color w:val="0F4761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5B6F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5B6FE7"/>
    <w:rPr>
      <w:i/>
      <w:iCs/>
      <w:color w:val="0F4761" w:themeColor="accent1" w:themeShade="BF"/>
    </w:rPr>
  </w:style>
  <w:style w:type="character" w:styleId="ac">
    <w:name w:val="Intense Reference"/>
    <w:basedOn w:val="a0"/>
    <w:uiPriority w:val="32"/>
    <w:qFormat/>
    <w:rsid w:val="005B6FE7"/>
    <w:rPr>
      <w:b/>
      <w:bCs/>
      <w:smallCaps/>
      <w:color w:val="0F4761" w:themeColor="accent1" w:themeShade="BF"/>
      <w:spacing w:val="5"/>
    </w:rPr>
  </w:style>
  <w:style w:type="paragraph" w:styleId="ad">
    <w:name w:val="Body Text"/>
    <w:basedOn w:val="a"/>
    <w:link w:val="ae"/>
    <w:rsid w:val="008B6D3D"/>
    <w:pPr>
      <w:spacing w:after="0" w:line="360" w:lineRule="auto"/>
      <w:jc w:val="both"/>
    </w:pPr>
    <w:rPr>
      <w:rFonts w:ascii="Times New Roman" w:eastAsia="Times New Roman" w:hAnsi="Times New Roman" w:cs="Times New Roman"/>
      <w:i/>
      <w:iCs/>
      <w:kern w:val="0"/>
      <w:sz w:val="32"/>
      <w:lang w:eastAsia="ru-RU"/>
      <w14:ligatures w14:val="none"/>
    </w:rPr>
  </w:style>
  <w:style w:type="character" w:customStyle="1" w:styleId="ae">
    <w:name w:val="Основной текст Знак"/>
    <w:basedOn w:val="a0"/>
    <w:link w:val="ad"/>
    <w:rsid w:val="008B6D3D"/>
    <w:rPr>
      <w:rFonts w:ascii="Times New Roman" w:eastAsia="Times New Roman" w:hAnsi="Times New Roman" w:cs="Times New Roman"/>
      <w:i/>
      <w:iCs/>
      <w:kern w:val="0"/>
      <w:sz w:val="32"/>
      <w:lang w:eastAsia="ru-RU"/>
      <w14:ligatures w14:val="none"/>
    </w:rPr>
  </w:style>
  <w:style w:type="paragraph" w:styleId="23">
    <w:name w:val="Body Text 2"/>
    <w:basedOn w:val="a"/>
    <w:link w:val="24"/>
    <w:rsid w:val="008B6D3D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32"/>
      <w:lang w:eastAsia="ru-RU"/>
      <w14:ligatures w14:val="none"/>
    </w:rPr>
  </w:style>
  <w:style w:type="character" w:customStyle="1" w:styleId="24">
    <w:name w:val="Основной текст 2 Знак"/>
    <w:basedOn w:val="a0"/>
    <w:link w:val="23"/>
    <w:rsid w:val="008B6D3D"/>
    <w:rPr>
      <w:rFonts w:ascii="Times New Roman" w:eastAsia="Times New Roman" w:hAnsi="Times New Roman" w:cs="Times New Roman"/>
      <w:kern w:val="0"/>
      <w:sz w:val="32"/>
      <w:lang w:eastAsia="ru-RU"/>
      <w14:ligatures w14:val="none"/>
    </w:rPr>
  </w:style>
  <w:style w:type="paragraph" w:styleId="31">
    <w:name w:val="Body Text 3"/>
    <w:basedOn w:val="a"/>
    <w:link w:val="32"/>
    <w:rsid w:val="008B6D3D"/>
    <w:pPr>
      <w:spacing w:after="0" w:line="360" w:lineRule="auto"/>
      <w:jc w:val="both"/>
    </w:pPr>
    <w:rPr>
      <w:rFonts w:ascii="Times New Roman" w:eastAsia="Times New Roman" w:hAnsi="Times New Roman" w:cs="Times New Roman"/>
      <w:kern w:val="0"/>
      <w:sz w:val="28"/>
      <w:lang w:eastAsia="ru-RU"/>
      <w14:ligatures w14:val="none"/>
    </w:rPr>
  </w:style>
  <w:style w:type="character" w:customStyle="1" w:styleId="32">
    <w:name w:val="Основной текст 3 Знак"/>
    <w:basedOn w:val="a0"/>
    <w:link w:val="31"/>
    <w:rsid w:val="008B6D3D"/>
    <w:rPr>
      <w:rFonts w:ascii="Times New Roman" w:eastAsia="Times New Roman" w:hAnsi="Times New Roman" w:cs="Times New Roman"/>
      <w:kern w:val="0"/>
      <w:sz w:val="28"/>
      <w:lang w:eastAsia="ru-RU"/>
      <w14:ligatures w14:val="none"/>
    </w:rPr>
  </w:style>
  <w:style w:type="paragraph" w:styleId="af">
    <w:name w:val="footer"/>
    <w:basedOn w:val="a"/>
    <w:link w:val="af0"/>
    <w:uiPriority w:val="99"/>
    <w:rsid w:val="008B6D3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af0">
    <w:name w:val="Нижний колонтитул Знак"/>
    <w:basedOn w:val="a0"/>
    <w:link w:val="af"/>
    <w:uiPriority w:val="99"/>
    <w:rsid w:val="008B6D3D"/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paragraph" w:styleId="af1">
    <w:name w:val="No Spacing"/>
    <w:uiPriority w:val="1"/>
    <w:qFormat/>
    <w:rsid w:val="008B6D3D"/>
    <w:pPr>
      <w:spacing w:after="0" w:line="240" w:lineRule="auto"/>
    </w:pPr>
    <w:rPr>
      <w:rFonts w:ascii="BalticaTAD" w:eastAsia="Times New Roman" w:hAnsi="BalticaTAD" w:cs="Times New Roman"/>
      <w:kern w:val="0"/>
      <w:sz w:val="28"/>
      <w:szCs w:val="28"/>
      <w:lang w:eastAsia="ru-RU"/>
      <w14:ligatures w14:val="none"/>
    </w:rPr>
  </w:style>
  <w:style w:type="table" w:styleId="af2">
    <w:name w:val="Table Grid"/>
    <w:basedOn w:val="a1"/>
    <w:uiPriority w:val="39"/>
    <w:rsid w:val="00220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3">
    <w:name w:val="Hyperlink"/>
    <w:basedOn w:val="a0"/>
    <w:uiPriority w:val="99"/>
    <w:unhideWhenUsed/>
    <w:rsid w:val="00A553C6"/>
    <w:rPr>
      <w:color w:val="467886" w:themeColor="hyperlink"/>
      <w:u w:val="single"/>
    </w:rPr>
  </w:style>
  <w:style w:type="character" w:styleId="af4">
    <w:name w:val="Unresolved Mention"/>
    <w:basedOn w:val="a0"/>
    <w:uiPriority w:val="99"/>
    <w:semiHidden/>
    <w:unhideWhenUsed/>
    <w:rsid w:val="00A553C6"/>
    <w:rPr>
      <w:color w:val="605E5C"/>
      <w:shd w:val="clear" w:color="auto" w:fill="E1DFDD"/>
    </w:rPr>
  </w:style>
  <w:style w:type="character" w:customStyle="1" w:styleId="a8">
    <w:name w:val="Абзац списка Знак"/>
    <w:link w:val="a7"/>
    <w:uiPriority w:val="1"/>
    <w:locked/>
    <w:rsid w:val="001119B4"/>
  </w:style>
  <w:style w:type="character" w:customStyle="1" w:styleId="ezkurwreuab5ozgtqnkl">
    <w:name w:val="ezkurwreuab5ozgtqnkl"/>
    <w:basedOn w:val="a0"/>
    <w:rsid w:val="001119B4"/>
  </w:style>
  <w:style w:type="paragraph" w:styleId="af5">
    <w:name w:val="header"/>
    <w:basedOn w:val="a"/>
    <w:link w:val="af6"/>
    <w:uiPriority w:val="99"/>
    <w:unhideWhenUsed/>
    <w:rsid w:val="00C9707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Верхний колонтитул Знак"/>
    <w:basedOn w:val="a0"/>
    <w:link w:val="af5"/>
    <w:uiPriority w:val="99"/>
    <w:rsid w:val="00C9707E"/>
  </w:style>
  <w:style w:type="paragraph" w:styleId="33">
    <w:name w:val="Body Text Indent 3"/>
    <w:basedOn w:val="a"/>
    <w:link w:val="34"/>
    <w:uiPriority w:val="99"/>
    <w:semiHidden/>
    <w:unhideWhenUsed/>
    <w:rsid w:val="0018477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184770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7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3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2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4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9124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5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5115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2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86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3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66976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5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7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6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2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8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7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4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8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4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7698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66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841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874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92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16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424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362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4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782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24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55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137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32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70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80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9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05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69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02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30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067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1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4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93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1416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746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0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43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8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8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19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31966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3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89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62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4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7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7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0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2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4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3B7CC-0B2A-4649-8AD0-462A7598FC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878</TotalTime>
  <Pages>35</Pages>
  <Words>7948</Words>
  <Characters>45306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57</cp:revision>
  <cp:lastPrinted>2025-10-30T05:48:00Z</cp:lastPrinted>
  <dcterms:created xsi:type="dcterms:W3CDTF">2025-10-16T04:20:00Z</dcterms:created>
  <dcterms:modified xsi:type="dcterms:W3CDTF">2026-10-10T10:15:00Z</dcterms:modified>
</cp:coreProperties>
</file>