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A1D" w:rsidRPr="00DE077D" w:rsidRDefault="00DC0A1D" w:rsidP="00DC0A1D">
      <w:pPr>
        <w:ind w:firstLine="567"/>
        <w:jc w:val="center"/>
        <w:rPr>
          <w:rFonts w:eastAsia="Calibri"/>
          <w:b/>
          <w:sz w:val="28"/>
          <w:szCs w:val="28"/>
          <w:lang w:val="en-US"/>
        </w:rPr>
      </w:pPr>
      <w:r>
        <w:rPr>
          <w:rFonts w:eastAsia="Calibri"/>
          <w:b/>
          <w:sz w:val="28"/>
          <w:szCs w:val="28"/>
          <w:lang w:val="en-US"/>
        </w:rPr>
        <w:t xml:space="preserve">  O‘</w:t>
      </w:r>
      <w:r w:rsidRPr="00DE077D">
        <w:rPr>
          <w:rFonts w:eastAsia="Calibri"/>
          <w:b/>
          <w:sz w:val="28"/>
          <w:szCs w:val="28"/>
          <w:lang w:val="en-US"/>
        </w:rPr>
        <w:t>ZBEKISTON RESPUBLIKASI OLIY T</w:t>
      </w:r>
      <w:r>
        <w:rPr>
          <w:rFonts w:eastAsia="Calibri"/>
          <w:b/>
          <w:sz w:val="28"/>
          <w:szCs w:val="28"/>
          <w:lang w:val="en-US"/>
        </w:rPr>
        <w:t>A’</w:t>
      </w:r>
      <w:r w:rsidRPr="00DE077D">
        <w:rPr>
          <w:rFonts w:eastAsia="Calibri"/>
          <w:b/>
          <w:sz w:val="28"/>
          <w:szCs w:val="28"/>
          <w:lang w:val="en-US"/>
        </w:rPr>
        <w:t>LIM FAN VA INNOVATSIYALAR VAZIRLIGI</w:t>
      </w:r>
    </w:p>
    <w:p w:rsidR="00DC0A1D" w:rsidRPr="00DE077D" w:rsidRDefault="00DC0A1D" w:rsidP="00DC0A1D">
      <w:pPr>
        <w:ind w:firstLine="567"/>
        <w:jc w:val="center"/>
        <w:rPr>
          <w:rFonts w:eastAsia="Calibri"/>
          <w:b/>
          <w:sz w:val="28"/>
          <w:szCs w:val="28"/>
          <w:lang w:val="en-US"/>
        </w:rPr>
      </w:pPr>
      <w:r w:rsidRPr="00DE077D">
        <w:rPr>
          <w:rFonts w:eastAsia="Calibri"/>
          <w:b/>
          <w:sz w:val="28"/>
          <w:szCs w:val="28"/>
          <w:lang w:val="en-US"/>
        </w:rPr>
        <w:t>GULISTON DAVLAT UNIV</w:t>
      </w:r>
      <w:r>
        <w:rPr>
          <w:rFonts w:eastAsia="Calibri"/>
          <w:b/>
          <w:sz w:val="28"/>
          <w:szCs w:val="28"/>
          <w:lang w:val="en-US"/>
        </w:rPr>
        <w:t>YER</w:t>
      </w:r>
      <w:r w:rsidRPr="00DE077D">
        <w:rPr>
          <w:rFonts w:eastAsia="Calibri"/>
          <w:b/>
          <w:sz w:val="28"/>
          <w:szCs w:val="28"/>
          <w:lang w:val="en-US"/>
        </w:rPr>
        <w:t>SITETI</w:t>
      </w:r>
    </w:p>
    <w:p w:rsidR="00DC0A1D" w:rsidRPr="00DE077D" w:rsidRDefault="00DC0A1D" w:rsidP="00DC0A1D">
      <w:pPr>
        <w:ind w:firstLine="567"/>
        <w:jc w:val="center"/>
        <w:rPr>
          <w:rFonts w:eastAsia="Calibri"/>
          <w:b/>
          <w:sz w:val="28"/>
          <w:szCs w:val="28"/>
          <w:lang w:val="en-US"/>
        </w:rPr>
      </w:pPr>
      <w:r w:rsidRPr="00DE077D">
        <w:rPr>
          <w:rFonts w:eastAsia="Calibri"/>
          <w:b/>
          <w:sz w:val="28"/>
          <w:szCs w:val="28"/>
          <w:lang w:val="en-US"/>
        </w:rPr>
        <w:t>FIZIKA KAFEDRASI</w:t>
      </w:r>
    </w:p>
    <w:p w:rsidR="00DC0A1D" w:rsidRPr="00DE077D" w:rsidRDefault="00DC0A1D" w:rsidP="00DC0A1D">
      <w:pPr>
        <w:ind w:firstLine="567"/>
        <w:jc w:val="center"/>
        <w:rPr>
          <w:rFonts w:eastAsia="Calibri"/>
          <w:b/>
          <w:sz w:val="28"/>
          <w:szCs w:val="28"/>
          <w:lang w:val="en-US"/>
        </w:rPr>
      </w:pPr>
    </w:p>
    <w:p w:rsidR="00DC0A1D" w:rsidRPr="00DE077D" w:rsidRDefault="00DC0A1D" w:rsidP="00DC0A1D">
      <w:pPr>
        <w:ind w:firstLine="567"/>
        <w:jc w:val="right"/>
        <w:rPr>
          <w:rFonts w:eastAsia="Calibri"/>
          <w:b/>
          <w:sz w:val="28"/>
          <w:szCs w:val="28"/>
          <w:lang w:val="en-US"/>
        </w:rPr>
      </w:pPr>
    </w:p>
    <w:p w:rsidR="00DC0A1D" w:rsidRPr="00DE077D" w:rsidRDefault="00DC0A1D" w:rsidP="00DC0A1D">
      <w:pPr>
        <w:ind w:firstLine="567"/>
        <w:jc w:val="center"/>
        <w:rPr>
          <w:rFonts w:eastAsia="Calibri"/>
          <w:b/>
          <w:sz w:val="28"/>
          <w:szCs w:val="28"/>
          <w:lang w:val="en-US"/>
        </w:rPr>
      </w:pPr>
    </w:p>
    <w:p w:rsidR="00DC0A1D" w:rsidRPr="00DE077D" w:rsidRDefault="00DC0A1D" w:rsidP="00DC0A1D">
      <w:pPr>
        <w:ind w:firstLine="567"/>
        <w:jc w:val="center"/>
        <w:rPr>
          <w:rFonts w:eastAsia="Calibri"/>
          <w:b/>
          <w:sz w:val="28"/>
          <w:szCs w:val="28"/>
          <w:lang w:val="uz-Cyrl-UZ"/>
        </w:rPr>
      </w:pPr>
    </w:p>
    <w:p w:rsidR="00DC0A1D" w:rsidRPr="00DE077D" w:rsidRDefault="00DC0A1D" w:rsidP="00DC0A1D">
      <w:pPr>
        <w:ind w:firstLine="567"/>
        <w:jc w:val="center"/>
        <w:rPr>
          <w:rFonts w:eastAsia="Calibri"/>
          <w:b/>
          <w:sz w:val="28"/>
          <w:szCs w:val="28"/>
          <w:lang w:val="uz-Cyrl-UZ"/>
        </w:rPr>
      </w:pPr>
    </w:p>
    <w:p w:rsidR="00DC0A1D" w:rsidRPr="00B7112C" w:rsidRDefault="00DC0A1D" w:rsidP="00B7112C">
      <w:pPr>
        <w:spacing w:line="276" w:lineRule="auto"/>
        <w:jc w:val="center"/>
        <w:rPr>
          <w:b/>
          <w:sz w:val="32"/>
          <w:szCs w:val="32"/>
          <w:lang w:val="uz-Cyrl-UZ"/>
        </w:rPr>
      </w:pPr>
      <w:r w:rsidRPr="00B7112C">
        <w:rPr>
          <w:b/>
          <w:sz w:val="28"/>
          <w:szCs w:val="28"/>
          <w:lang w:val="uz-Cyrl-UZ"/>
        </w:rPr>
        <w:t>"</w:t>
      </w:r>
      <w:r w:rsidR="00ED080A" w:rsidRPr="00ED080A">
        <w:rPr>
          <w:b/>
          <w:sz w:val="36"/>
          <w:szCs w:val="36"/>
          <w:lang w:val="uz-Cyrl-UZ"/>
        </w:rPr>
        <w:t xml:space="preserve"> </w:t>
      </w:r>
      <w:r w:rsidR="00ED080A" w:rsidRPr="00FE5234">
        <w:rPr>
          <w:b/>
          <w:sz w:val="36"/>
          <w:szCs w:val="36"/>
          <w:lang w:val="uz-Cyrl-UZ"/>
        </w:rPr>
        <w:t>Фазалар ва фазавий ўтишлар</w:t>
      </w:r>
      <w:r w:rsidRPr="00B7112C">
        <w:rPr>
          <w:b/>
          <w:sz w:val="28"/>
          <w:szCs w:val="28"/>
          <w:lang w:val="uz-Cyrl-UZ"/>
        </w:rPr>
        <w:t xml:space="preserve">" </w:t>
      </w:r>
      <w:r w:rsidR="00827023" w:rsidRPr="00B7112C">
        <w:rPr>
          <w:b/>
          <w:sz w:val="28"/>
          <w:szCs w:val="28"/>
          <w:lang w:val="uz-Cyrl-UZ"/>
        </w:rPr>
        <w:t xml:space="preserve"> </w:t>
      </w:r>
      <w:r w:rsidR="00B7112C" w:rsidRPr="00B7112C">
        <w:rPr>
          <w:b/>
          <w:sz w:val="32"/>
          <w:szCs w:val="32"/>
          <w:lang w:val="uz-Cyrl-UZ"/>
        </w:rPr>
        <w:t>mavzusida “Fizika” yo‘nalish,</w:t>
      </w:r>
    </w:p>
    <w:p w:rsidR="00DC0A1D" w:rsidRPr="00B7112C" w:rsidRDefault="00B7112C" w:rsidP="00B7112C">
      <w:pPr>
        <w:pStyle w:val="Default"/>
        <w:spacing w:line="276" w:lineRule="auto"/>
        <w:jc w:val="center"/>
        <w:rPr>
          <w:sz w:val="32"/>
          <w:szCs w:val="32"/>
          <w:lang w:val="en-US"/>
        </w:rPr>
      </w:pPr>
      <w:r w:rsidRPr="00B7112C">
        <w:rPr>
          <w:rFonts w:eastAsia="Calibri"/>
          <w:b/>
          <w:sz w:val="32"/>
          <w:szCs w:val="32"/>
          <w:lang w:val="en-US"/>
        </w:rPr>
        <w:t>4 –</w:t>
      </w:r>
      <w:proofErr w:type="spellStart"/>
      <w:r w:rsidRPr="00B7112C">
        <w:rPr>
          <w:rFonts w:eastAsia="Calibri"/>
          <w:b/>
          <w:sz w:val="32"/>
          <w:szCs w:val="32"/>
          <w:lang w:val="en-US"/>
        </w:rPr>
        <w:t>kurs</w:t>
      </w:r>
      <w:proofErr w:type="spellEnd"/>
      <w:r w:rsidRPr="00B7112C">
        <w:rPr>
          <w:rFonts w:eastAsia="Calibri"/>
          <w:b/>
          <w:sz w:val="32"/>
          <w:szCs w:val="32"/>
          <w:lang w:val="en-US"/>
        </w:rPr>
        <w:t xml:space="preserve"> b</w:t>
      </w:r>
      <w:r w:rsidR="00DC0A1D" w:rsidRPr="00B7112C">
        <w:rPr>
          <w:rFonts w:eastAsia="Calibri"/>
          <w:b/>
          <w:sz w:val="32"/>
          <w:szCs w:val="32"/>
          <w:lang w:val="uz-Cyrl-UZ"/>
        </w:rPr>
        <w:t>akalavriat</w:t>
      </w:r>
      <w:r w:rsidRPr="00B7112C">
        <w:rPr>
          <w:rFonts w:eastAsia="Calibri"/>
          <w:b/>
          <w:sz w:val="32"/>
          <w:szCs w:val="32"/>
          <w:lang w:val="en-US"/>
        </w:rPr>
        <w:t xml:space="preserve"> </w:t>
      </w:r>
      <w:r w:rsidRPr="00B7112C">
        <w:rPr>
          <w:sz w:val="32"/>
          <w:szCs w:val="32"/>
          <w:lang w:val="en-US"/>
        </w:rPr>
        <w:t>60530900</w:t>
      </w:r>
      <w:r w:rsidRPr="00B7112C">
        <w:rPr>
          <w:sz w:val="32"/>
          <w:szCs w:val="32"/>
          <w:lang w:val="uz-Cyrl-UZ"/>
        </w:rPr>
        <w:t xml:space="preserve">- </w:t>
      </w:r>
      <w:proofErr w:type="gramStart"/>
      <w:r w:rsidRPr="00B7112C">
        <w:rPr>
          <w:sz w:val="32"/>
          <w:szCs w:val="32"/>
          <w:lang w:val="uz-Cyrl-UZ"/>
        </w:rPr>
        <w:t>Fizika</w:t>
      </w:r>
      <w:r w:rsidRPr="00B7112C">
        <w:rPr>
          <w:sz w:val="32"/>
          <w:szCs w:val="32"/>
          <w:lang w:val="en-US"/>
        </w:rPr>
        <w:t xml:space="preserve"> </w:t>
      </w:r>
      <w:r w:rsidR="00DC0A1D" w:rsidRPr="00B7112C">
        <w:rPr>
          <w:rFonts w:eastAsia="Calibri"/>
          <w:b/>
          <w:sz w:val="32"/>
          <w:szCs w:val="32"/>
          <w:lang w:val="uz-Cyrl-UZ"/>
        </w:rPr>
        <w:t xml:space="preserve"> </w:t>
      </w:r>
      <w:proofErr w:type="spellStart"/>
      <w:r>
        <w:rPr>
          <w:rFonts w:eastAsia="Calibri"/>
          <w:b/>
          <w:sz w:val="32"/>
          <w:szCs w:val="32"/>
          <w:lang w:val="en-US"/>
        </w:rPr>
        <w:t>mutaxassisligi</w:t>
      </w:r>
      <w:proofErr w:type="spellEnd"/>
      <w:proofErr w:type="gramEnd"/>
      <w:r>
        <w:rPr>
          <w:rFonts w:eastAsia="Calibri"/>
          <w:b/>
          <w:sz w:val="32"/>
          <w:szCs w:val="32"/>
          <w:lang w:val="en-US"/>
        </w:rPr>
        <w:t xml:space="preserve"> </w:t>
      </w:r>
      <w:r w:rsidR="00DC0A1D" w:rsidRPr="00B7112C">
        <w:rPr>
          <w:rFonts w:eastAsia="Calibri"/>
          <w:b/>
          <w:sz w:val="32"/>
          <w:szCs w:val="32"/>
          <w:lang w:val="uz-Cyrl-UZ"/>
        </w:rPr>
        <w:t xml:space="preserve">talabalari uchun </w:t>
      </w:r>
      <w:r w:rsidRPr="00B7112C">
        <w:rPr>
          <w:rFonts w:eastAsia="Calibri"/>
          <w:b/>
          <w:sz w:val="32"/>
          <w:szCs w:val="32"/>
          <w:lang w:val="en-US"/>
        </w:rPr>
        <w:t>“</w:t>
      </w:r>
      <w:proofErr w:type="spellStart"/>
      <w:r w:rsidRPr="00B7112C">
        <w:rPr>
          <w:rFonts w:eastAsia="Calibri"/>
          <w:b/>
          <w:sz w:val="32"/>
          <w:szCs w:val="32"/>
          <w:lang w:val="en-US"/>
        </w:rPr>
        <w:t>Termodinamika</w:t>
      </w:r>
      <w:proofErr w:type="spellEnd"/>
      <w:r w:rsidRPr="00B7112C">
        <w:rPr>
          <w:rFonts w:eastAsia="Calibri"/>
          <w:b/>
          <w:sz w:val="32"/>
          <w:szCs w:val="32"/>
          <w:lang w:val="en-US"/>
        </w:rPr>
        <w:t xml:space="preserve"> </w:t>
      </w:r>
      <w:proofErr w:type="spellStart"/>
      <w:r w:rsidRPr="00B7112C">
        <w:rPr>
          <w:rFonts w:eastAsia="Calibri"/>
          <w:b/>
          <w:sz w:val="32"/>
          <w:szCs w:val="32"/>
          <w:lang w:val="en-US"/>
        </w:rPr>
        <w:t>va</w:t>
      </w:r>
      <w:proofErr w:type="spellEnd"/>
      <w:r w:rsidRPr="00B7112C">
        <w:rPr>
          <w:rFonts w:eastAsia="Calibri"/>
          <w:b/>
          <w:sz w:val="32"/>
          <w:szCs w:val="32"/>
          <w:lang w:val="en-US"/>
        </w:rPr>
        <w:t xml:space="preserve"> </w:t>
      </w:r>
      <w:proofErr w:type="spellStart"/>
      <w:r w:rsidRPr="00B7112C">
        <w:rPr>
          <w:rFonts w:eastAsia="Calibri"/>
          <w:b/>
          <w:sz w:val="32"/>
          <w:szCs w:val="32"/>
          <w:lang w:val="en-US"/>
        </w:rPr>
        <w:t>statistik</w:t>
      </w:r>
      <w:proofErr w:type="spellEnd"/>
      <w:r w:rsidRPr="00B7112C">
        <w:rPr>
          <w:rFonts w:eastAsia="Calibri"/>
          <w:b/>
          <w:sz w:val="32"/>
          <w:szCs w:val="32"/>
          <w:lang w:val="en-US"/>
        </w:rPr>
        <w:t xml:space="preserve"> </w:t>
      </w:r>
      <w:proofErr w:type="spellStart"/>
      <w:r w:rsidRPr="00B7112C">
        <w:rPr>
          <w:rFonts w:eastAsia="Calibri"/>
          <w:b/>
          <w:sz w:val="32"/>
          <w:szCs w:val="32"/>
          <w:lang w:val="en-US"/>
        </w:rPr>
        <w:t>fizika</w:t>
      </w:r>
      <w:proofErr w:type="spellEnd"/>
      <w:r w:rsidRPr="00B7112C">
        <w:rPr>
          <w:rFonts w:eastAsia="Calibri"/>
          <w:b/>
          <w:sz w:val="32"/>
          <w:szCs w:val="32"/>
          <w:lang w:val="en-US"/>
        </w:rPr>
        <w:t xml:space="preserve">” </w:t>
      </w:r>
      <w:proofErr w:type="spellStart"/>
      <w:r w:rsidRPr="00B7112C">
        <w:rPr>
          <w:rFonts w:eastAsia="Calibri"/>
          <w:b/>
          <w:sz w:val="32"/>
          <w:szCs w:val="32"/>
          <w:lang w:val="en-US"/>
        </w:rPr>
        <w:t>fanidan</w:t>
      </w:r>
      <w:proofErr w:type="spellEnd"/>
      <w:r w:rsidRPr="00B7112C">
        <w:rPr>
          <w:rFonts w:eastAsia="Calibri"/>
          <w:b/>
          <w:sz w:val="32"/>
          <w:szCs w:val="32"/>
          <w:lang w:val="en-US"/>
        </w:rPr>
        <w:t xml:space="preserve">  </w:t>
      </w:r>
      <w:r w:rsidR="00DC0A1D" w:rsidRPr="00B7112C">
        <w:rPr>
          <w:rFonts w:eastAsia="Calibri"/>
          <w:b/>
          <w:sz w:val="32"/>
          <w:szCs w:val="32"/>
          <w:lang w:val="uz-Cyrl-UZ"/>
        </w:rPr>
        <w:t>elektron majmua</w:t>
      </w:r>
      <w:r w:rsidRPr="00B7112C">
        <w:rPr>
          <w:rFonts w:eastAsia="Calibri"/>
          <w:b/>
          <w:sz w:val="32"/>
          <w:szCs w:val="32"/>
          <w:lang w:val="en-US"/>
        </w:rPr>
        <w:t>.</w:t>
      </w:r>
    </w:p>
    <w:p w:rsidR="00DC0A1D" w:rsidRPr="00DE077D" w:rsidRDefault="00DC0A1D" w:rsidP="00DC0A1D">
      <w:pPr>
        <w:spacing w:after="1000"/>
        <w:ind w:firstLine="720"/>
        <w:jc w:val="center"/>
        <w:rPr>
          <w:b/>
          <w:bCs/>
          <w:sz w:val="28"/>
          <w:szCs w:val="28"/>
          <w:lang w:val="uz-Cyrl-UZ"/>
        </w:rPr>
      </w:pPr>
    </w:p>
    <w:p w:rsidR="00DC0A1D" w:rsidRDefault="00DC0A1D" w:rsidP="00DC0A1D">
      <w:pPr>
        <w:spacing w:after="1000"/>
        <w:ind w:firstLine="720"/>
        <w:jc w:val="center"/>
        <w:rPr>
          <w:b/>
          <w:bCs/>
          <w:sz w:val="28"/>
          <w:szCs w:val="28"/>
          <w:lang w:val="en-US"/>
        </w:rPr>
      </w:pPr>
    </w:p>
    <w:p w:rsidR="004D2C53" w:rsidRDefault="004D2C53" w:rsidP="00DC0A1D">
      <w:pPr>
        <w:spacing w:after="1000"/>
        <w:ind w:firstLine="720"/>
        <w:jc w:val="center"/>
        <w:rPr>
          <w:b/>
          <w:bCs/>
          <w:sz w:val="28"/>
          <w:szCs w:val="28"/>
          <w:lang w:val="en-US"/>
        </w:rPr>
      </w:pPr>
    </w:p>
    <w:p w:rsidR="004D2C53" w:rsidRDefault="004D2C53" w:rsidP="00DC0A1D">
      <w:pPr>
        <w:spacing w:after="1000"/>
        <w:ind w:firstLine="720"/>
        <w:jc w:val="center"/>
        <w:rPr>
          <w:b/>
          <w:bCs/>
          <w:sz w:val="28"/>
          <w:szCs w:val="28"/>
          <w:lang w:val="en-US"/>
        </w:rPr>
      </w:pPr>
    </w:p>
    <w:p w:rsidR="004D2C53" w:rsidRDefault="004D2C53" w:rsidP="00DC0A1D">
      <w:pPr>
        <w:spacing w:after="1000"/>
        <w:ind w:firstLine="720"/>
        <w:jc w:val="center"/>
        <w:rPr>
          <w:b/>
          <w:bCs/>
          <w:sz w:val="28"/>
          <w:szCs w:val="28"/>
          <w:lang w:val="en-US"/>
        </w:rPr>
      </w:pPr>
    </w:p>
    <w:p w:rsidR="004D2C53" w:rsidRDefault="004D2C53" w:rsidP="00DC0A1D">
      <w:pPr>
        <w:spacing w:after="1000"/>
        <w:ind w:firstLine="720"/>
        <w:jc w:val="center"/>
        <w:rPr>
          <w:b/>
          <w:bCs/>
          <w:sz w:val="28"/>
          <w:szCs w:val="28"/>
          <w:lang w:val="en-US"/>
        </w:rPr>
      </w:pPr>
    </w:p>
    <w:p w:rsidR="004D2C53" w:rsidRPr="004D2C53" w:rsidRDefault="004D2C53" w:rsidP="00DC0A1D">
      <w:pPr>
        <w:spacing w:after="1000"/>
        <w:ind w:firstLine="720"/>
        <w:jc w:val="center"/>
        <w:rPr>
          <w:b/>
          <w:bCs/>
          <w:sz w:val="28"/>
          <w:szCs w:val="28"/>
          <w:lang w:val="en-US"/>
        </w:rPr>
      </w:pPr>
    </w:p>
    <w:p w:rsidR="009C357F" w:rsidRPr="009A51B5" w:rsidRDefault="009C357F" w:rsidP="009C357F">
      <w:pPr>
        <w:spacing w:after="1000"/>
        <w:rPr>
          <w:b/>
          <w:bCs/>
          <w:sz w:val="28"/>
          <w:szCs w:val="28"/>
          <w:lang w:val="en-US"/>
        </w:rPr>
      </w:pPr>
      <w:r w:rsidRPr="00B7112C">
        <w:rPr>
          <w:b/>
          <w:bCs/>
          <w:sz w:val="28"/>
          <w:szCs w:val="28"/>
          <w:lang w:val="en-US"/>
        </w:rPr>
        <w:t xml:space="preserve">                                                     </w:t>
      </w:r>
      <w:r w:rsidR="00DC0A1D" w:rsidRPr="00DE077D">
        <w:rPr>
          <w:b/>
          <w:bCs/>
          <w:sz w:val="28"/>
          <w:szCs w:val="28"/>
          <w:lang w:val="uz-Cyrl-UZ"/>
        </w:rPr>
        <w:t>GULISTON – 202</w:t>
      </w:r>
      <w:r w:rsidR="00DC0A1D">
        <w:rPr>
          <w:b/>
          <w:bCs/>
          <w:sz w:val="28"/>
          <w:szCs w:val="28"/>
          <w:lang w:val="en-US"/>
        </w:rPr>
        <w:t>5</w:t>
      </w:r>
    </w:p>
    <w:p w:rsidR="008C5DCA" w:rsidRPr="00DE077D" w:rsidRDefault="008C5DCA" w:rsidP="008C5DCA">
      <w:pPr>
        <w:ind w:firstLine="708"/>
        <w:jc w:val="both"/>
        <w:rPr>
          <w:sz w:val="28"/>
          <w:szCs w:val="28"/>
          <w:lang w:val="uz-Cyrl-UZ"/>
        </w:rPr>
      </w:pPr>
      <w:r w:rsidRPr="00DE077D">
        <w:rPr>
          <w:sz w:val="28"/>
          <w:szCs w:val="28"/>
          <w:lang w:val="uz-Cyrl-UZ"/>
        </w:rPr>
        <w:lastRenderedPageBreak/>
        <w:t>Mazkur elektron q</w:t>
      </w:r>
      <w:r>
        <w:rPr>
          <w:sz w:val="28"/>
          <w:szCs w:val="28"/>
          <w:lang w:val="uz-Cyrl-UZ"/>
        </w:rPr>
        <w:t>o‘</w:t>
      </w:r>
      <w:r w:rsidRPr="00DE077D">
        <w:rPr>
          <w:sz w:val="28"/>
          <w:szCs w:val="28"/>
          <w:lang w:val="uz-Cyrl-UZ"/>
        </w:rPr>
        <w:t>llanma “</w:t>
      </w:r>
      <w:r w:rsidR="009C357F">
        <w:rPr>
          <w:sz w:val="28"/>
          <w:szCs w:val="28"/>
          <w:lang w:val="uz-Cyrl-UZ"/>
        </w:rPr>
        <w:t>Физика</w:t>
      </w:r>
      <w:r w:rsidRPr="00DE077D">
        <w:rPr>
          <w:sz w:val="28"/>
          <w:szCs w:val="28"/>
          <w:lang w:val="uz-Cyrl-UZ"/>
        </w:rPr>
        <w:t>” kafedrasining</w:t>
      </w:r>
      <w:r w:rsidR="009C357F">
        <w:rPr>
          <w:sz w:val="28"/>
          <w:szCs w:val="28"/>
          <w:lang w:val="uz-Cyrl-UZ"/>
        </w:rPr>
        <w:t xml:space="preserve"> </w:t>
      </w:r>
      <w:r w:rsidRPr="00DE077D">
        <w:rPr>
          <w:sz w:val="28"/>
          <w:szCs w:val="28"/>
          <w:lang w:val="uz-Cyrl-UZ"/>
        </w:rPr>
        <w:t>202</w:t>
      </w:r>
      <w:r w:rsidRPr="009A51B5">
        <w:rPr>
          <w:sz w:val="28"/>
          <w:szCs w:val="28"/>
          <w:lang w:val="en-US"/>
        </w:rPr>
        <w:t>5</w:t>
      </w:r>
      <w:r w:rsidR="00F77145">
        <w:rPr>
          <w:sz w:val="28"/>
          <w:szCs w:val="28"/>
          <w:lang w:val="uz-Cyrl-UZ"/>
        </w:rPr>
        <w:t xml:space="preserve">-yil </w:t>
      </w:r>
      <w:r w:rsidRPr="009A51B5">
        <w:rPr>
          <w:sz w:val="28"/>
          <w:szCs w:val="28"/>
          <w:lang w:val="en-US"/>
        </w:rPr>
        <w:t>-</w:t>
      </w:r>
      <w:r w:rsidRPr="00DE077D">
        <w:rPr>
          <w:sz w:val="28"/>
          <w:szCs w:val="28"/>
          <w:lang w:val="uz-Cyrl-UZ"/>
        </w:rPr>
        <w:t>avgustdagi yi</w:t>
      </w:r>
      <w:r>
        <w:rPr>
          <w:sz w:val="28"/>
          <w:szCs w:val="28"/>
          <w:lang w:val="uz-Cyrl-UZ"/>
        </w:rPr>
        <w:t>g‘</w:t>
      </w:r>
      <w:r w:rsidRPr="00DE077D">
        <w:rPr>
          <w:sz w:val="28"/>
          <w:szCs w:val="28"/>
          <w:lang w:val="uz-Cyrl-UZ"/>
        </w:rPr>
        <w:t>ilishida muhokama qilinib, tasdiqlash uchun tavsiya etilgan. (1-sonli bayonnoma).</w:t>
      </w:r>
    </w:p>
    <w:p w:rsidR="008C5DCA" w:rsidRPr="00DE077D" w:rsidRDefault="008C5DCA" w:rsidP="008C5DCA">
      <w:pPr>
        <w:ind w:firstLine="567"/>
        <w:jc w:val="both"/>
        <w:rPr>
          <w:sz w:val="28"/>
          <w:szCs w:val="28"/>
          <w:lang w:val="uz-Cyrl-UZ"/>
        </w:rPr>
      </w:pPr>
      <w:r w:rsidRPr="00DE077D">
        <w:rPr>
          <w:sz w:val="28"/>
          <w:szCs w:val="28"/>
          <w:lang w:val="uz-Cyrl-UZ"/>
        </w:rPr>
        <w:t>Mazkur elektron q</w:t>
      </w:r>
      <w:r>
        <w:rPr>
          <w:sz w:val="28"/>
          <w:szCs w:val="28"/>
          <w:lang w:val="uz-Cyrl-UZ"/>
        </w:rPr>
        <w:t>o‘</w:t>
      </w:r>
      <w:r w:rsidRPr="00DE077D">
        <w:rPr>
          <w:sz w:val="28"/>
          <w:szCs w:val="28"/>
          <w:lang w:val="uz-Cyrl-UZ"/>
        </w:rPr>
        <w:t>llanma “Axborot texnologiyalari va fizika-matemat</w:t>
      </w:r>
      <w:r>
        <w:rPr>
          <w:sz w:val="28"/>
          <w:szCs w:val="28"/>
          <w:lang w:val="uz-Cyrl-UZ"/>
        </w:rPr>
        <w:t>ika” fakulteti Kengashining 202</w:t>
      </w:r>
      <w:r w:rsidRPr="00832521">
        <w:rPr>
          <w:sz w:val="28"/>
          <w:szCs w:val="28"/>
          <w:lang w:val="uz-Cyrl-UZ"/>
        </w:rPr>
        <w:t>5</w:t>
      </w:r>
      <w:r w:rsidRPr="00DE077D">
        <w:rPr>
          <w:sz w:val="28"/>
          <w:szCs w:val="28"/>
          <w:lang w:val="uz-Cyrl-UZ"/>
        </w:rPr>
        <w:t>-yil 29-avgustdagi yi</w:t>
      </w:r>
      <w:r>
        <w:rPr>
          <w:sz w:val="28"/>
          <w:szCs w:val="28"/>
          <w:lang w:val="uz-Cyrl-UZ"/>
        </w:rPr>
        <w:t>g‘</w:t>
      </w:r>
      <w:r w:rsidRPr="00DE077D">
        <w:rPr>
          <w:sz w:val="28"/>
          <w:szCs w:val="28"/>
          <w:lang w:val="uz-Cyrl-UZ"/>
        </w:rPr>
        <w:t>ilishida muhokama qilinib, tasdiqlash uchun tavsiya etilgan. (1-sonli bayonnoma).</w:t>
      </w:r>
    </w:p>
    <w:p w:rsidR="008C5DCA" w:rsidRPr="00DE077D" w:rsidRDefault="008C5DCA" w:rsidP="008C5DCA">
      <w:pPr>
        <w:ind w:firstLine="708"/>
        <w:jc w:val="both"/>
        <w:rPr>
          <w:sz w:val="28"/>
          <w:szCs w:val="28"/>
          <w:lang w:val="uz-Cyrl-UZ"/>
        </w:rPr>
      </w:pPr>
      <w:r w:rsidRPr="00DE077D">
        <w:rPr>
          <w:sz w:val="28"/>
          <w:szCs w:val="28"/>
          <w:lang w:val="uz-Cyrl-UZ"/>
        </w:rPr>
        <w:t>Mazkur elektron q</w:t>
      </w:r>
      <w:r>
        <w:rPr>
          <w:sz w:val="28"/>
          <w:szCs w:val="28"/>
          <w:lang w:val="uz-Cyrl-UZ"/>
        </w:rPr>
        <w:t>o‘</w:t>
      </w:r>
      <w:r w:rsidRPr="00DE077D">
        <w:rPr>
          <w:sz w:val="28"/>
          <w:szCs w:val="28"/>
          <w:lang w:val="uz-Cyrl-UZ"/>
        </w:rPr>
        <w:t>llanma Guliston davlat univ</w:t>
      </w:r>
      <w:r>
        <w:rPr>
          <w:sz w:val="28"/>
          <w:szCs w:val="28"/>
          <w:lang w:val="uz-Cyrl-UZ"/>
        </w:rPr>
        <w:t>yer</w:t>
      </w:r>
      <w:r w:rsidRPr="00DE077D">
        <w:rPr>
          <w:sz w:val="28"/>
          <w:szCs w:val="28"/>
          <w:lang w:val="uz-Cyrl-UZ"/>
        </w:rPr>
        <w:t xml:space="preserve">siteti </w:t>
      </w:r>
      <w:r>
        <w:rPr>
          <w:sz w:val="28"/>
          <w:szCs w:val="28"/>
          <w:lang w:val="uz-Cyrl-UZ"/>
        </w:rPr>
        <w:t>o‘</w:t>
      </w:r>
      <w:r w:rsidRPr="00DE077D">
        <w:rPr>
          <w:sz w:val="28"/>
          <w:szCs w:val="28"/>
          <w:lang w:val="uz-Cyrl-UZ"/>
        </w:rPr>
        <w:t>quv-metodik Kengash yi</w:t>
      </w:r>
      <w:r>
        <w:rPr>
          <w:sz w:val="28"/>
          <w:szCs w:val="28"/>
          <w:lang w:val="uz-Cyrl-UZ"/>
        </w:rPr>
        <w:t>g‘</w:t>
      </w:r>
      <w:r w:rsidRPr="00DE077D">
        <w:rPr>
          <w:sz w:val="28"/>
          <w:szCs w:val="28"/>
          <w:lang w:val="uz-Cyrl-UZ"/>
        </w:rPr>
        <w:t>ilishiining 202</w:t>
      </w:r>
      <w:r w:rsidRPr="00832521">
        <w:rPr>
          <w:sz w:val="28"/>
          <w:szCs w:val="28"/>
          <w:lang w:val="uz-Cyrl-UZ"/>
        </w:rPr>
        <w:t>5</w:t>
      </w:r>
      <w:r w:rsidR="00F77145">
        <w:rPr>
          <w:sz w:val="28"/>
          <w:szCs w:val="28"/>
          <w:lang w:val="uz-Cyrl-UZ"/>
        </w:rPr>
        <w:t xml:space="preserve">-yil </w:t>
      </w:r>
      <w:r w:rsidRPr="00DE077D">
        <w:rPr>
          <w:sz w:val="28"/>
          <w:szCs w:val="28"/>
          <w:lang w:val="uz-Cyrl-UZ"/>
        </w:rPr>
        <w:t>-avgustdagi -sonli bayonnoma bilan tasdiqlangan.</w:t>
      </w:r>
    </w:p>
    <w:p w:rsidR="008C5DCA" w:rsidRPr="00DE077D" w:rsidRDefault="008C5DCA" w:rsidP="008C5DCA">
      <w:pPr>
        <w:jc w:val="both"/>
        <w:rPr>
          <w:sz w:val="28"/>
          <w:szCs w:val="28"/>
          <w:lang w:val="uz-Cyrl-UZ"/>
        </w:rPr>
      </w:pPr>
    </w:p>
    <w:p w:rsidR="008C5DCA" w:rsidRPr="00DE077D" w:rsidRDefault="008C5DCA" w:rsidP="008C5DCA">
      <w:pPr>
        <w:jc w:val="both"/>
        <w:rPr>
          <w:sz w:val="28"/>
          <w:szCs w:val="28"/>
          <w:lang w:val="uz-Cyrl-UZ"/>
        </w:rPr>
      </w:pPr>
    </w:p>
    <w:p w:rsidR="008C5DCA" w:rsidRPr="00DE077D" w:rsidRDefault="008C5DCA" w:rsidP="008C5DCA">
      <w:pPr>
        <w:ind w:firstLine="708"/>
        <w:jc w:val="both"/>
        <w:rPr>
          <w:sz w:val="28"/>
          <w:szCs w:val="28"/>
          <w:lang w:val="uz-Cyrl-UZ"/>
        </w:rPr>
      </w:pPr>
      <w:r w:rsidRPr="00DE077D">
        <w:rPr>
          <w:sz w:val="28"/>
          <w:szCs w:val="28"/>
          <w:lang w:val="uz-Cyrl-UZ"/>
        </w:rPr>
        <w:t>Tuzuvchi:</w:t>
      </w:r>
    </w:p>
    <w:p w:rsidR="008C5DCA" w:rsidRPr="008C5DCA" w:rsidRDefault="008C5DCA" w:rsidP="008C5DCA">
      <w:pPr>
        <w:ind w:firstLine="708"/>
        <w:jc w:val="both"/>
        <w:rPr>
          <w:sz w:val="28"/>
          <w:szCs w:val="28"/>
          <w:lang w:val="uz-Cyrl-UZ"/>
        </w:rPr>
      </w:pPr>
      <w:r w:rsidRPr="00832521">
        <w:rPr>
          <w:sz w:val="28"/>
          <w:szCs w:val="28"/>
          <w:lang w:val="uz-Cyrl-UZ"/>
        </w:rPr>
        <w:t>R</w:t>
      </w:r>
      <w:r w:rsidRPr="00DE077D">
        <w:rPr>
          <w:sz w:val="28"/>
          <w:szCs w:val="28"/>
          <w:lang w:val="uz-Cyrl-UZ"/>
        </w:rPr>
        <w:t>.</w:t>
      </w:r>
      <w:r w:rsidRPr="00832521">
        <w:rPr>
          <w:sz w:val="28"/>
          <w:szCs w:val="28"/>
          <w:lang w:val="uz-Cyrl-UZ"/>
        </w:rPr>
        <w:t>U</w:t>
      </w:r>
      <w:r w:rsidRPr="00DE077D">
        <w:rPr>
          <w:sz w:val="28"/>
          <w:szCs w:val="28"/>
          <w:lang w:val="uz-Cyrl-UZ"/>
        </w:rPr>
        <w:t>.</w:t>
      </w:r>
      <w:r w:rsidRPr="00832521">
        <w:rPr>
          <w:sz w:val="28"/>
          <w:szCs w:val="28"/>
          <w:lang w:val="uz-Cyrl-UZ"/>
        </w:rPr>
        <w:t>Elmurodov</w:t>
      </w:r>
      <w:r w:rsidRPr="00DE077D">
        <w:rPr>
          <w:sz w:val="28"/>
          <w:szCs w:val="28"/>
          <w:lang w:val="uz-Cyrl-UZ"/>
        </w:rPr>
        <w:tab/>
      </w:r>
      <w:r w:rsidRPr="00DE077D">
        <w:rPr>
          <w:sz w:val="28"/>
          <w:szCs w:val="28"/>
          <w:lang w:val="uz-Cyrl-UZ"/>
        </w:rPr>
        <w:tab/>
        <w:t xml:space="preserve">GulDU “Fizika” kafedrasi </w:t>
      </w:r>
      <w:r w:rsidRPr="00832521">
        <w:rPr>
          <w:sz w:val="28"/>
          <w:szCs w:val="28"/>
          <w:lang w:val="uz-Cyrl-UZ"/>
        </w:rPr>
        <w:t>fi</w:t>
      </w:r>
      <w:r>
        <w:rPr>
          <w:sz w:val="28"/>
          <w:szCs w:val="28"/>
          <w:lang w:val="uz-Cyrl-UZ"/>
        </w:rPr>
        <w:t xml:space="preserve">zika matematika </w:t>
      </w:r>
    </w:p>
    <w:p w:rsidR="008C5DCA" w:rsidRPr="00832521" w:rsidRDefault="008C5DCA" w:rsidP="008C5DCA">
      <w:pPr>
        <w:ind w:left="2832" w:firstLine="708"/>
        <w:jc w:val="both"/>
        <w:rPr>
          <w:sz w:val="28"/>
          <w:szCs w:val="28"/>
          <w:lang w:val="uz-Cyrl-UZ"/>
        </w:rPr>
      </w:pPr>
      <w:r>
        <w:rPr>
          <w:sz w:val="28"/>
          <w:szCs w:val="28"/>
          <w:lang w:val="uz-Cyrl-UZ"/>
        </w:rPr>
        <w:t>fanlari nomzodi, dotsent</w:t>
      </w:r>
    </w:p>
    <w:p w:rsidR="008C5DCA" w:rsidRPr="00DE077D" w:rsidRDefault="008C5DCA" w:rsidP="008C5DCA">
      <w:pPr>
        <w:ind w:firstLine="708"/>
        <w:jc w:val="both"/>
        <w:rPr>
          <w:sz w:val="28"/>
          <w:szCs w:val="28"/>
          <w:lang w:val="uz-Cyrl-UZ"/>
        </w:rPr>
      </w:pPr>
      <w:r w:rsidRPr="00DE077D">
        <w:rPr>
          <w:sz w:val="28"/>
          <w:szCs w:val="28"/>
          <w:lang w:val="uz-Cyrl-UZ"/>
        </w:rPr>
        <w:t>Taqrizchi:</w:t>
      </w:r>
      <w:r w:rsidRPr="00DE077D">
        <w:rPr>
          <w:sz w:val="28"/>
          <w:szCs w:val="28"/>
          <w:lang w:val="uz-Cyrl-UZ"/>
        </w:rPr>
        <w:tab/>
      </w:r>
    </w:p>
    <w:p w:rsidR="008C5DCA" w:rsidRPr="008C5DCA" w:rsidRDefault="009C357F" w:rsidP="008C5DCA">
      <w:pPr>
        <w:ind w:firstLine="708"/>
        <w:jc w:val="both"/>
        <w:rPr>
          <w:sz w:val="28"/>
          <w:szCs w:val="28"/>
          <w:lang w:val="uz-Cyrl-UZ"/>
        </w:rPr>
      </w:pPr>
      <w:r>
        <w:rPr>
          <w:sz w:val="28"/>
          <w:szCs w:val="28"/>
          <w:lang w:val="uz-Cyrl-UZ"/>
        </w:rPr>
        <w:t>G.B.S</w:t>
      </w:r>
      <w:r w:rsidRPr="009013DE">
        <w:rPr>
          <w:sz w:val="28"/>
          <w:szCs w:val="28"/>
          <w:lang w:val="uz-Cyrl-UZ"/>
        </w:rPr>
        <w:t>a</w:t>
      </w:r>
      <w:r>
        <w:rPr>
          <w:sz w:val="28"/>
          <w:szCs w:val="28"/>
          <w:lang w:val="uz-Cyrl-UZ"/>
        </w:rPr>
        <w:t>m</w:t>
      </w:r>
      <w:r w:rsidRPr="009013DE">
        <w:rPr>
          <w:sz w:val="28"/>
          <w:szCs w:val="28"/>
          <w:lang w:val="uz-Cyrl-UZ"/>
        </w:rPr>
        <w:t>a</w:t>
      </w:r>
      <w:r w:rsidR="008C5DCA" w:rsidRPr="008C5DCA">
        <w:rPr>
          <w:sz w:val="28"/>
          <w:szCs w:val="28"/>
          <w:lang w:val="uz-Cyrl-UZ"/>
        </w:rPr>
        <w:t>tov</w:t>
      </w:r>
      <w:r w:rsidR="008C5DCA" w:rsidRPr="00DE077D">
        <w:rPr>
          <w:sz w:val="28"/>
          <w:szCs w:val="28"/>
          <w:lang w:val="uz-Cyrl-UZ"/>
        </w:rPr>
        <w:tab/>
      </w:r>
      <w:r w:rsidR="008C5DCA" w:rsidRPr="00DE077D">
        <w:rPr>
          <w:sz w:val="28"/>
          <w:szCs w:val="28"/>
          <w:lang w:val="uz-Cyrl-UZ"/>
        </w:rPr>
        <w:tab/>
        <w:t>GulDU “</w:t>
      </w:r>
      <w:r w:rsidR="008C5DCA" w:rsidRPr="008C5DCA">
        <w:rPr>
          <w:sz w:val="28"/>
          <w:szCs w:val="28"/>
          <w:lang w:val="uz-Cyrl-UZ"/>
        </w:rPr>
        <w:t>Fizika</w:t>
      </w:r>
      <w:r w:rsidR="008C5DCA" w:rsidRPr="00DE077D">
        <w:rPr>
          <w:sz w:val="28"/>
          <w:szCs w:val="28"/>
          <w:lang w:val="uz-Cyrl-UZ"/>
        </w:rPr>
        <w:t>”kafedrasi</w:t>
      </w:r>
      <w:r w:rsidR="008C5DCA" w:rsidRPr="00832521">
        <w:rPr>
          <w:sz w:val="28"/>
          <w:szCs w:val="28"/>
          <w:lang w:val="uz-Cyrl-UZ"/>
        </w:rPr>
        <w:t>fi</w:t>
      </w:r>
      <w:r w:rsidR="008C5DCA">
        <w:rPr>
          <w:sz w:val="28"/>
          <w:szCs w:val="28"/>
          <w:lang w:val="uz-Cyrl-UZ"/>
        </w:rPr>
        <w:t xml:space="preserve">zika matematika </w:t>
      </w:r>
    </w:p>
    <w:p w:rsidR="008C5DCA" w:rsidRPr="00832521" w:rsidRDefault="008C5DCA" w:rsidP="008C5DCA">
      <w:pPr>
        <w:ind w:left="2832" w:firstLine="708"/>
        <w:jc w:val="both"/>
        <w:rPr>
          <w:sz w:val="28"/>
          <w:szCs w:val="28"/>
          <w:lang w:val="uz-Cyrl-UZ"/>
        </w:rPr>
      </w:pPr>
      <w:r>
        <w:rPr>
          <w:sz w:val="28"/>
          <w:szCs w:val="28"/>
          <w:lang w:val="uz-Cyrl-UZ"/>
        </w:rPr>
        <w:t>fanlari nomzodi, dotsent</w:t>
      </w:r>
    </w:p>
    <w:p w:rsidR="008C5DCA" w:rsidRPr="008C5DCA" w:rsidRDefault="008C5DCA" w:rsidP="008C5DCA">
      <w:pPr>
        <w:ind w:firstLine="708"/>
        <w:jc w:val="both"/>
        <w:rPr>
          <w:sz w:val="28"/>
          <w:szCs w:val="28"/>
          <w:lang w:val="uz-Cyrl-UZ"/>
        </w:rPr>
      </w:pPr>
    </w:p>
    <w:p w:rsidR="008C5DCA" w:rsidRPr="008C5DCA" w:rsidRDefault="008C5DCA" w:rsidP="008C5DCA">
      <w:pPr>
        <w:ind w:left="2832" w:firstLine="708"/>
        <w:jc w:val="both"/>
        <w:rPr>
          <w:sz w:val="28"/>
          <w:szCs w:val="28"/>
          <w:lang w:val="en-US"/>
        </w:rPr>
      </w:pPr>
    </w:p>
    <w:p w:rsidR="008C5DCA" w:rsidRPr="00DE077D" w:rsidRDefault="008C5DCA" w:rsidP="008C5DCA">
      <w:pPr>
        <w:jc w:val="both"/>
        <w:rPr>
          <w:sz w:val="28"/>
          <w:szCs w:val="28"/>
          <w:lang w:val="uz-Cyrl-UZ"/>
        </w:rPr>
      </w:pPr>
      <w:r w:rsidRPr="00DE077D">
        <w:rPr>
          <w:sz w:val="28"/>
          <w:szCs w:val="28"/>
          <w:lang w:val="uz-Cyrl-UZ"/>
        </w:rPr>
        <w:tab/>
      </w:r>
    </w:p>
    <w:p w:rsidR="008C5DCA" w:rsidRPr="00E07856" w:rsidRDefault="008C5DCA" w:rsidP="00E07856">
      <w:pPr>
        <w:jc w:val="both"/>
        <w:rPr>
          <w:b/>
          <w:sz w:val="28"/>
          <w:szCs w:val="28"/>
          <w:lang w:val="en-US"/>
        </w:rPr>
      </w:pPr>
    </w:p>
    <w:p w:rsidR="008C5DCA" w:rsidRPr="00DE077D" w:rsidRDefault="008C5DCA" w:rsidP="008C5DCA">
      <w:pPr>
        <w:ind w:firstLine="708"/>
        <w:jc w:val="both"/>
        <w:rPr>
          <w:b/>
          <w:sz w:val="28"/>
          <w:szCs w:val="28"/>
          <w:lang w:val="uz-Cyrl-UZ"/>
        </w:rPr>
      </w:pPr>
      <w:r w:rsidRPr="00DE077D">
        <w:rPr>
          <w:b/>
          <w:sz w:val="28"/>
          <w:szCs w:val="28"/>
          <w:lang w:val="uz-Cyrl-UZ"/>
        </w:rPr>
        <w:t>“Fizika” kafedrasi mudiri</w:t>
      </w:r>
      <w:r w:rsidR="009C357F">
        <w:rPr>
          <w:b/>
          <w:sz w:val="28"/>
          <w:szCs w:val="28"/>
          <w:lang w:val="en-US"/>
        </w:rPr>
        <w:t>:</w:t>
      </w:r>
      <w:r w:rsidRPr="00DE077D">
        <w:rPr>
          <w:b/>
          <w:sz w:val="28"/>
          <w:szCs w:val="28"/>
          <w:lang w:val="uz-Cyrl-UZ"/>
        </w:rPr>
        <w:t xml:space="preserve"> </w:t>
      </w:r>
      <w:r w:rsidRPr="00DE077D">
        <w:rPr>
          <w:b/>
          <w:sz w:val="28"/>
          <w:szCs w:val="28"/>
          <w:lang w:val="uz-Cyrl-UZ"/>
        </w:rPr>
        <w:tab/>
      </w:r>
      <w:r w:rsidRPr="00DE077D">
        <w:rPr>
          <w:b/>
          <w:sz w:val="28"/>
          <w:szCs w:val="28"/>
          <w:lang w:val="uz-Cyrl-UZ"/>
        </w:rPr>
        <w:tab/>
      </w:r>
      <w:r w:rsidRPr="00DE077D">
        <w:rPr>
          <w:b/>
          <w:sz w:val="28"/>
          <w:szCs w:val="28"/>
          <w:lang w:val="uz-Cyrl-UZ"/>
        </w:rPr>
        <w:tab/>
      </w:r>
      <w:r w:rsidRPr="00DE077D">
        <w:rPr>
          <w:b/>
          <w:sz w:val="28"/>
          <w:szCs w:val="28"/>
          <w:lang w:val="uz-Cyrl-UZ"/>
        </w:rPr>
        <w:tab/>
        <w:t xml:space="preserve"> K.Tursunmaxatov</w:t>
      </w:r>
    </w:p>
    <w:p w:rsidR="008C5DCA" w:rsidRPr="008C5DCA" w:rsidRDefault="008C5DCA" w:rsidP="008C5DCA">
      <w:pPr>
        <w:ind w:firstLine="708"/>
        <w:jc w:val="both"/>
        <w:rPr>
          <w:b/>
          <w:sz w:val="28"/>
          <w:szCs w:val="28"/>
          <w:lang w:val="uz-Cyrl-UZ"/>
        </w:rPr>
      </w:pPr>
    </w:p>
    <w:p w:rsidR="008C5DCA" w:rsidRPr="00DE077D" w:rsidRDefault="008C5DCA" w:rsidP="008C5DCA">
      <w:pPr>
        <w:ind w:firstLine="708"/>
        <w:jc w:val="both"/>
        <w:rPr>
          <w:b/>
          <w:sz w:val="28"/>
          <w:szCs w:val="28"/>
          <w:lang w:val="uz-Cyrl-UZ"/>
        </w:rPr>
      </w:pPr>
      <w:r w:rsidRPr="00DE077D">
        <w:rPr>
          <w:b/>
          <w:sz w:val="28"/>
          <w:szCs w:val="28"/>
          <w:lang w:val="uz-Cyrl-UZ"/>
        </w:rPr>
        <w:t xml:space="preserve">Axborot texnologiyalari va </w:t>
      </w:r>
    </w:p>
    <w:p w:rsidR="008C5DCA" w:rsidRPr="00DE077D" w:rsidRDefault="008C5DCA" w:rsidP="008C5DCA">
      <w:pPr>
        <w:ind w:firstLine="708"/>
        <w:jc w:val="both"/>
        <w:rPr>
          <w:b/>
          <w:sz w:val="28"/>
          <w:szCs w:val="28"/>
          <w:lang w:val="uz-Cyrl-UZ"/>
        </w:rPr>
      </w:pPr>
      <w:r w:rsidRPr="00DE077D">
        <w:rPr>
          <w:b/>
          <w:sz w:val="28"/>
          <w:szCs w:val="28"/>
          <w:lang w:val="uz-Cyrl-UZ"/>
        </w:rPr>
        <w:t>fizika-matematika fakulteti dekani</w:t>
      </w:r>
      <w:r w:rsidR="009C357F">
        <w:rPr>
          <w:b/>
          <w:sz w:val="28"/>
          <w:szCs w:val="28"/>
          <w:lang w:val="en-US"/>
        </w:rPr>
        <w:t>:</w:t>
      </w:r>
      <w:r w:rsidRPr="00DE077D">
        <w:rPr>
          <w:b/>
          <w:sz w:val="28"/>
          <w:szCs w:val="28"/>
          <w:lang w:val="uz-Cyrl-UZ"/>
        </w:rPr>
        <w:tab/>
      </w:r>
      <w:r w:rsidRPr="00DE077D">
        <w:rPr>
          <w:b/>
          <w:sz w:val="28"/>
          <w:szCs w:val="28"/>
          <w:lang w:val="uz-Cyrl-UZ"/>
        </w:rPr>
        <w:tab/>
      </w:r>
      <w:r w:rsidRPr="00DE077D">
        <w:rPr>
          <w:b/>
          <w:sz w:val="28"/>
          <w:szCs w:val="28"/>
          <w:lang w:val="uz-Cyrl-UZ"/>
        </w:rPr>
        <w:tab/>
      </w:r>
      <w:r>
        <w:rPr>
          <w:b/>
          <w:sz w:val="28"/>
          <w:szCs w:val="28"/>
          <w:lang w:val="en-US"/>
        </w:rPr>
        <w:t>D</w:t>
      </w:r>
      <w:r w:rsidRPr="00DE077D">
        <w:rPr>
          <w:b/>
          <w:sz w:val="28"/>
          <w:szCs w:val="24"/>
          <w:lang w:val="uz-Latn-UZ"/>
        </w:rPr>
        <w:t>.</w:t>
      </w:r>
      <w:r>
        <w:rPr>
          <w:b/>
          <w:sz w:val="28"/>
          <w:szCs w:val="24"/>
          <w:lang w:val="uz-Latn-UZ"/>
        </w:rPr>
        <w:t>X</w:t>
      </w:r>
      <w:r w:rsidRPr="00DE077D">
        <w:rPr>
          <w:b/>
          <w:sz w:val="28"/>
          <w:szCs w:val="24"/>
          <w:lang w:val="uz-Latn-UZ"/>
        </w:rPr>
        <w:t xml:space="preserve">. </w:t>
      </w:r>
      <w:r>
        <w:rPr>
          <w:b/>
          <w:sz w:val="28"/>
          <w:szCs w:val="24"/>
          <w:lang w:val="uz-Latn-UZ"/>
        </w:rPr>
        <w:t>Turdiboyev</w:t>
      </w:r>
    </w:p>
    <w:p w:rsidR="008B3D54" w:rsidRDefault="008B3D54"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E07856" w:rsidRDefault="00E07856" w:rsidP="008B3D54">
      <w:pPr>
        <w:spacing w:line="360" w:lineRule="auto"/>
        <w:rPr>
          <w:sz w:val="26"/>
          <w:szCs w:val="26"/>
          <w:lang w:val="en-US"/>
        </w:rPr>
      </w:pPr>
    </w:p>
    <w:p w:rsidR="00F77145" w:rsidRPr="00E07856" w:rsidRDefault="00F77145" w:rsidP="008B3D54">
      <w:pPr>
        <w:spacing w:line="360" w:lineRule="auto"/>
        <w:rPr>
          <w:sz w:val="26"/>
          <w:szCs w:val="26"/>
          <w:lang w:val="en-US"/>
        </w:rPr>
      </w:pPr>
      <w:bookmarkStart w:id="0" w:name="_GoBack"/>
      <w:bookmarkEnd w:id="0"/>
    </w:p>
    <w:p w:rsidR="008B3D54" w:rsidRPr="00135B9C" w:rsidRDefault="00135B9C" w:rsidP="008B3D54">
      <w:pPr>
        <w:shd w:val="clear" w:color="auto" w:fill="FFFFFF"/>
        <w:adjustRightInd w:val="0"/>
        <w:spacing w:line="360" w:lineRule="auto"/>
        <w:jc w:val="center"/>
        <w:rPr>
          <w:b/>
          <w:sz w:val="28"/>
          <w:szCs w:val="28"/>
          <w:lang w:val="en-US"/>
        </w:rPr>
      </w:pPr>
      <w:r>
        <w:rPr>
          <w:b/>
          <w:sz w:val="28"/>
          <w:szCs w:val="28"/>
          <w:lang w:val="en-US"/>
        </w:rPr>
        <w:lastRenderedPageBreak/>
        <w:t>REJA:</w:t>
      </w:r>
    </w:p>
    <w:p w:rsidR="00135B9C" w:rsidRPr="008C4D83" w:rsidRDefault="008B3D54" w:rsidP="008C4D83">
      <w:pPr>
        <w:pStyle w:val="a5"/>
        <w:numPr>
          <w:ilvl w:val="0"/>
          <w:numId w:val="19"/>
        </w:numPr>
        <w:shd w:val="clear" w:color="auto" w:fill="FFFFFF"/>
        <w:adjustRightInd w:val="0"/>
        <w:spacing w:before="0"/>
        <w:rPr>
          <w:b/>
          <w:bCs/>
          <w:color w:val="000000"/>
          <w:sz w:val="32"/>
          <w:szCs w:val="32"/>
          <w:lang w:val="ru-RU"/>
        </w:rPr>
      </w:pPr>
      <w:r w:rsidRPr="008C4D83">
        <w:rPr>
          <w:b/>
          <w:bCs/>
          <w:color w:val="000000"/>
          <w:sz w:val="32"/>
          <w:szCs w:val="32"/>
          <w:lang w:val="uz-Cyrl-UZ"/>
        </w:rPr>
        <w:t xml:space="preserve">Сирт ҳодисалари.Сирт таранглик кучи,сирт таранглик </w:t>
      </w:r>
      <w:r w:rsidR="00135B9C" w:rsidRPr="008C4D83">
        <w:rPr>
          <w:b/>
          <w:bCs/>
          <w:color w:val="000000"/>
          <w:sz w:val="32"/>
          <w:szCs w:val="32"/>
          <w:lang w:val="ru-RU"/>
        </w:rPr>
        <w:t xml:space="preserve"> </w:t>
      </w:r>
    </w:p>
    <w:p w:rsidR="008B3D54" w:rsidRPr="008C4D83" w:rsidRDefault="00135B9C" w:rsidP="008C4D83">
      <w:pPr>
        <w:shd w:val="clear" w:color="auto" w:fill="FFFFFF"/>
        <w:adjustRightInd w:val="0"/>
        <w:ind w:left="720"/>
        <w:rPr>
          <w:b/>
          <w:bCs/>
          <w:color w:val="000000"/>
          <w:sz w:val="32"/>
          <w:szCs w:val="32"/>
          <w:lang w:val="uz-Cyrl-UZ"/>
        </w:rPr>
      </w:pPr>
      <w:r w:rsidRPr="009013DE">
        <w:rPr>
          <w:b/>
          <w:bCs/>
          <w:color w:val="000000"/>
          <w:sz w:val="32"/>
          <w:szCs w:val="32"/>
          <w:lang w:val="ru-RU"/>
        </w:rPr>
        <w:t xml:space="preserve">                                   </w:t>
      </w:r>
      <w:r w:rsidR="008B3D54" w:rsidRPr="008C4D83">
        <w:rPr>
          <w:b/>
          <w:bCs/>
          <w:color w:val="000000"/>
          <w:sz w:val="32"/>
          <w:szCs w:val="32"/>
          <w:lang w:val="uz-Cyrl-UZ"/>
        </w:rPr>
        <w:t>коэффициенти</w:t>
      </w:r>
    </w:p>
    <w:p w:rsidR="00135B9C" w:rsidRPr="008C4D83" w:rsidRDefault="00135B9C" w:rsidP="008C4D83">
      <w:pPr>
        <w:shd w:val="clear" w:color="auto" w:fill="FFFFFF"/>
        <w:adjustRightInd w:val="0"/>
        <w:rPr>
          <w:b/>
          <w:sz w:val="32"/>
          <w:szCs w:val="32"/>
          <w:lang w:val="ru-RU"/>
        </w:rPr>
      </w:pPr>
      <w:r w:rsidRPr="008C4D83">
        <w:rPr>
          <w:sz w:val="32"/>
          <w:szCs w:val="32"/>
          <w:lang w:val="ru-RU"/>
        </w:rPr>
        <w:t xml:space="preserve">           </w:t>
      </w:r>
      <w:r w:rsidR="006F0B2E" w:rsidRPr="009013DE">
        <w:rPr>
          <w:sz w:val="32"/>
          <w:szCs w:val="32"/>
          <w:lang w:val="ru-RU"/>
        </w:rPr>
        <w:t>2</w:t>
      </w:r>
      <w:r w:rsidRPr="008C4D83">
        <w:rPr>
          <w:sz w:val="32"/>
          <w:szCs w:val="32"/>
          <w:lang w:val="ru-RU"/>
        </w:rPr>
        <w:t xml:space="preserve">.   </w:t>
      </w:r>
      <w:r w:rsidRPr="008C4D83">
        <w:rPr>
          <w:b/>
          <w:sz w:val="32"/>
          <w:szCs w:val="32"/>
          <w:lang w:val="uz-Cyrl-UZ"/>
        </w:rPr>
        <w:t>Биринчи тур фазавий ўтишлар.</w:t>
      </w:r>
      <w:r w:rsidRPr="008C4D83">
        <w:rPr>
          <w:b/>
          <w:sz w:val="32"/>
          <w:szCs w:val="32"/>
          <w:lang w:val="ru-RU"/>
        </w:rPr>
        <w:t xml:space="preserve"> </w:t>
      </w:r>
      <w:r w:rsidRPr="008C4D83">
        <w:rPr>
          <w:b/>
          <w:sz w:val="32"/>
          <w:szCs w:val="32"/>
          <w:lang w:val="uz-Cyrl-UZ"/>
        </w:rPr>
        <w:t xml:space="preserve">Клайперон-Клаузиус </w:t>
      </w:r>
      <w:r w:rsidRPr="008C4D83">
        <w:rPr>
          <w:b/>
          <w:sz w:val="32"/>
          <w:szCs w:val="32"/>
          <w:lang w:val="ru-RU"/>
        </w:rPr>
        <w:t xml:space="preserve"> </w:t>
      </w:r>
    </w:p>
    <w:p w:rsidR="00135B9C" w:rsidRPr="008C4D83" w:rsidRDefault="00135B9C" w:rsidP="008C4D83">
      <w:pPr>
        <w:shd w:val="clear" w:color="auto" w:fill="FFFFFF"/>
        <w:adjustRightInd w:val="0"/>
        <w:rPr>
          <w:b/>
          <w:sz w:val="32"/>
          <w:szCs w:val="32"/>
          <w:lang w:val="en-US"/>
        </w:rPr>
      </w:pPr>
      <w:r w:rsidRPr="008C4D83">
        <w:rPr>
          <w:b/>
          <w:sz w:val="32"/>
          <w:szCs w:val="32"/>
          <w:lang w:val="en-US"/>
        </w:rPr>
        <w:t xml:space="preserve">                          </w:t>
      </w:r>
      <w:r w:rsidRPr="008C4D83">
        <w:rPr>
          <w:b/>
          <w:sz w:val="32"/>
          <w:szCs w:val="32"/>
          <w:lang w:val="uz-Cyrl-UZ"/>
        </w:rPr>
        <w:t>тенгламаси.</w:t>
      </w:r>
    </w:p>
    <w:p w:rsidR="008C4D83" w:rsidRPr="008C4D83" w:rsidRDefault="008C4D83" w:rsidP="008C4D83">
      <w:pPr>
        <w:pStyle w:val="a5"/>
        <w:numPr>
          <w:ilvl w:val="0"/>
          <w:numId w:val="20"/>
        </w:numPr>
        <w:shd w:val="clear" w:color="auto" w:fill="FFFFFF"/>
        <w:adjustRightInd w:val="0"/>
        <w:rPr>
          <w:b/>
          <w:sz w:val="32"/>
          <w:szCs w:val="32"/>
          <w:lang w:val="uz-Cyrl-UZ"/>
        </w:rPr>
      </w:pPr>
      <w:r w:rsidRPr="008C4D83">
        <w:rPr>
          <w:b/>
          <w:sz w:val="32"/>
          <w:szCs w:val="32"/>
          <w:lang w:val="uz-Cyrl-UZ"/>
        </w:rPr>
        <w:t>Номувозанат термодинамикасининг асосий тенгламаси.</w:t>
      </w:r>
    </w:p>
    <w:p w:rsidR="008C4D83" w:rsidRPr="008C4D83" w:rsidRDefault="008C4D83" w:rsidP="008C4D83">
      <w:pPr>
        <w:pStyle w:val="a5"/>
        <w:shd w:val="clear" w:color="auto" w:fill="FFFFFF"/>
        <w:adjustRightInd w:val="0"/>
        <w:spacing w:before="0"/>
        <w:ind w:left="1230"/>
        <w:rPr>
          <w:b/>
          <w:sz w:val="32"/>
          <w:szCs w:val="32"/>
          <w:lang w:val="uz-Cyrl-UZ"/>
        </w:rPr>
      </w:pPr>
      <w:r w:rsidRPr="00C6537C">
        <w:rPr>
          <w:b/>
          <w:sz w:val="32"/>
          <w:szCs w:val="32"/>
          <w:lang w:val="ru-RU"/>
        </w:rPr>
        <w:t xml:space="preserve">           </w:t>
      </w:r>
      <w:r w:rsidRPr="008C4D83">
        <w:rPr>
          <w:b/>
          <w:sz w:val="32"/>
          <w:szCs w:val="32"/>
          <w:lang w:val="uz-Cyrl-UZ"/>
        </w:rPr>
        <w:t>Баланс тенгламаси ва сақланиш қонунлари</w:t>
      </w:r>
      <w:r w:rsidRPr="008C4D83">
        <w:rPr>
          <w:sz w:val="32"/>
          <w:szCs w:val="32"/>
          <w:lang w:val="uz-Cyrl-UZ"/>
        </w:rPr>
        <w:t>.</w:t>
      </w:r>
    </w:p>
    <w:p w:rsidR="00D63FE9" w:rsidRPr="00D63FE9" w:rsidRDefault="00D63FE9" w:rsidP="00D63FE9">
      <w:pPr>
        <w:pStyle w:val="a5"/>
        <w:numPr>
          <w:ilvl w:val="0"/>
          <w:numId w:val="20"/>
        </w:numPr>
        <w:shd w:val="clear" w:color="auto" w:fill="FFFFFF"/>
        <w:adjustRightInd w:val="0"/>
        <w:rPr>
          <w:b/>
          <w:sz w:val="32"/>
          <w:szCs w:val="32"/>
          <w:lang w:val="uz-Cyrl-UZ"/>
        </w:rPr>
      </w:pPr>
      <w:r w:rsidRPr="009013DE">
        <w:rPr>
          <w:b/>
          <w:sz w:val="28"/>
          <w:szCs w:val="28"/>
          <w:lang w:val="ru-RU"/>
        </w:rPr>
        <w:t xml:space="preserve">  </w:t>
      </w:r>
      <w:r w:rsidR="00C6537C" w:rsidRPr="00D63FE9">
        <w:rPr>
          <w:b/>
          <w:sz w:val="32"/>
          <w:szCs w:val="32"/>
          <w:lang w:val="uz-Cyrl-UZ"/>
        </w:rPr>
        <w:t>Чизиқли қайтмас жараёнлар.</w:t>
      </w:r>
      <w:r w:rsidRPr="00D63FE9">
        <w:rPr>
          <w:b/>
          <w:sz w:val="32"/>
          <w:szCs w:val="32"/>
          <w:lang w:val="en-US"/>
        </w:rPr>
        <w:t xml:space="preserve"> </w:t>
      </w:r>
      <w:r w:rsidR="00C6537C" w:rsidRPr="00D63FE9">
        <w:rPr>
          <w:b/>
          <w:sz w:val="32"/>
          <w:szCs w:val="32"/>
          <w:lang w:val="uz-Cyrl-UZ"/>
        </w:rPr>
        <w:t xml:space="preserve">Онзагернинг ўзаролик </w:t>
      </w:r>
      <w:r w:rsidRPr="00D63FE9">
        <w:rPr>
          <w:b/>
          <w:sz w:val="32"/>
          <w:szCs w:val="32"/>
          <w:lang w:val="en-US"/>
        </w:rPr>
        <w:t xml:space="preserve"> </w:t>
      </w:r>
    </w:p>
    <w:p w:rsidR="00C6537C" w:rsidRPr="00D63FE9" w:rsidRDefault="00D63FE9" w:rsidP="00D63FE9">
      <w:pPr>
        <w:shd w:val="clear" w:color="auto" w:fill="FFFFFF"/>
        <w:adjustRightInd w:val="0"/>
        <w:ind w:left="870"/>
        <w:rPr>
          <w:b/>
          <w:sz w:val="32"/>
          <w:szCs w:val="32"/>
          <w:lang w:val="uz-Cyrl-UZ"/>
        </w:rPr>
      </w:pPr>
      <w:r w:rsidRPr="00D63FE9">
        <w:rPr>
          <w:b/>
          <w:sz w:val="32"/>
          <w:szCs w:val="32"/>
          <w:lang w:val="en-US"/>
        </w:rPr>
        <w:t xml:space="preserve">                           </w:t>
      </w:r>
      <w:r w:rsidR="00C6537C" w:rsidRPr="00D63FE9">
        <w:rPr>
          <w:b/>
          <w:sz w:val="32"/>
          <w:szCs w:val="32"/>
          <w:lang w:val="uz-Cyrl-UZ"/>
        </w:rPr>
        <w:t>муносабатлари.</w:t>
      </w:r>
    </w:p>
    <w:p w:rsidR="008C4D83" w:rsidRPr="008C4D83" w:rsidRDefault="008C4D83" w:rsidP="008C4D83">
      <w:pPr>
        <w:pStyle w:val="a5"/>
        <w:numPr>
          <w:ilvl w:val="0"/>
          <w:numId w:val="20"/>
        </w:numPr>
        <w:shd w:val="clear" w:color="auto" w:fill="FFFFFF"/>
        <w:adjustRightInd w:val="0"/>
        <w:spacing w:line="360" w:lineRule="auto"/>
        <w:rPr>
          <w:b/>
          <w:sz w:val="28"/>
          <w:szCs w:val="28"/>
          <w:lang w:val="ru-RU"/>
        </w:rPr>
      </w:pPr>
    </w:p>
    <w:p w:rsidR="00135B9C" w:rsidRPr="00135B9C" w:rsidRDefault="00135B9C" w:rsidP="008B3D54">
      <w:pPr>
        <w:shd w:val="clear" w:color="auto" w:fill="FFFFFF"/>
        <w:adjustRightInd w:val="0"/>
        <w:spacing w:line="360" w:lineRule="auto"/>
        <w:rPr>
          <w:sz w:val="28"/>
          <w:szCs w:val="28"/>
          <w:lang w:val="uz-Cyrl-UZ"/>
        </w:rPr>
      </w:pPr>
    </w:p>
    <w:p w:rsidR="008B3D54" w:rsidRDefault="009C357F" w:rsidP="008B3D54">
      <w:pPr>
        <w:shd w:val="clear" w:color="auto" w:fill="FFFFFF"/>
        <w:adjustRightInd w:val="0"/>
        <w:spacing w:line="360" w:lineRule="auto"/>
        <w:rPr>
          <w:sz w:val="28"/>
          <w:szCs w:val="28"/>
          <w:lang w:val="uz-Cyrl-UZ"/>
        </w:rPr>
      </w:pPr>
      <w:r w:rsidRPr="009C357F">
        <w:rPr>
          <w:b/>
          <w:sz w:val="28"/>
          <w:szCs w:val="28"/>
          <w:lang w:val="ru-RU"/>
        </w:rPr>
        <w:t xml:space="preserve">                              </w:t>
      </w:r>
      <w:r w:rsidR="008B3D54">
        <w:rPr>
          <w:b/>
          <w:sz w:val="28"/>
          <w:szCs w:val="28"/>
          <w:lang w:val="uz-Cyrl-UZ"/>
        </w:rPr>
        <w:t>Мавзуга оид таянч тушунчалар ва иборалар</w:t>
      </w:r>
      <w:r w:rsidR="008B3D54">
        <w:rPr>
          <w:sz w:val="28"/>
          <w:szCs w:val="28"/>
          <w:lang w:val="uz-Cyrl-UZ"/>
        </w:rPr>
        <w:t>.</w:t>
      </w:r>
    </w:p>
    <w:p w:rsidR="00781307" w:rsidRPr="009013DE" w:rsidRDefault="008B3D54" w:rsidP="00ED080A">
      <w:pPr>
        <w:shd w:val="clear" w:color="auto" w:fill="FFFFFF"/>
        <w:adjustRightInd w:val="0"/>
        <w:spacing w:line="360" w:lineRule="auto"/>
        <w:jc w:val="both"/>
        <w:rPr>
          <w:color w:val="000000"/>
          <w:sz w:val="28"/>
          <w:szCs w:val="28"/>
          <w:lang w:val="uz-Cyrl-UZ"/>
        </w:rPr>
      </w:pPr>
      <w:r>
        <w:rPr>
          <w:sz w:val="28"/>
          <w:szCs w:val="28"/>
          <w:lang w:val="uz-Cyrl-UZ"/>
        </w:rPr>
        <w:tab/>
        <w:t xml:space="preserve">Сирт ҳодисалари,сирт қатлами,сирт фаза,фазаларнинг ўзаро таъсир энергияси,сирт ўзгариши,бир копонентали икки фазали система,кимёвий потенциал,фазалар мувозанати,.Гиббснинг фазалар қоидаси, эркин энергия, Лаплас формуласи, Лаплас босими, Клайперон-Клаузиус тенгламаси, 1-тур фазавий ўтишлар. </w:t>
      </w:r>
      <w:r w:rsidR="00781307">
        <w:rPr>
          <w:sz w:val="28"/>
          <w:szCs w:val="28"/>
          <w:lang w:val="uz-Cyrl-UZ"/>
        </w:rPr>
        <w:t>Номувозанат жараёнлар,номувозанат системалар, системанинг “бўлаги”, квазиберк ва квази яккаланган система, локал мувозанат ,локал параметрлар,</w:t>
      </w:r>
      <w:r w:rsidR="00781307">
        <w:rPr>
          <w:color w:val="000000"/>
          <w:sz w:val="28"/>
          <w:szCs w:val="28"/>
          <w:lang w:val="uz-Cyrl-UZ"/>
        </w:rPr>
        <w:t xml:space="preserve">  фазалар аралашиши билан боғлиқ  қайтмас жараёнлар, диссипатив типдаги қайтмас жараёнлар, градиент, температура, концентрация, кимёвий потенциал градиенти, Онзагер принципи,”айқаш”,қўшма ҳодисалар,.</w:t>
      </w:r>
    </w:p>
    <w:p w:rsidR="008B3D54" w:rsidRPr="00ED080A" w:rsidRDefault="008B3D54" w:rsidP="00ED080A">
      <w:pPr>
        <w:shd w:val="clear" w:color="auto" w:fill="FFFFFF"/>
        <w:adjustRightInd w:val="0"/>
        <w:jc w:val="center"/>
        <w:rPr>
          <w:b/>
          <w:bCs/>
          <w:color w:val="000000"/>
          <w:sz w:val="32"/>
          <w:szCs w:val="32"/>
          <w:lang w:val="ru-RU"/>
        </w:rPr>
      </w:pPr>
      <w:r w:rsidRPr="00ED080A">
        <w:rPr>
          <w:b/>
          <w:bCs/>
          <w:color w:val="000000"/>
          <w:sz w:val="32"/>
          <w:szCs w:val="32"/>
          <w:lang w:val="uz-Cyrl-UZ"/>
        </w:rPr>
        <w:t>Сирт ҳодисалари, Сирт таранглик кучи, сирт таранглик коэффициенти</w:t>
      </w:r>
      <w:r w:rsidR="009C357F" w:rsidRPr="00ED080A">
        <w:rPr>
          <w:b/>
          <w:bCs/>
          <w:color w:val="000000"/>
          <w:sz w:val="32"/>
          <w:szCs w:val="32"/>
          <w:lang w:val="ru-RU"/>
        </w:rPr>
        <w:t>.</w:t>
      </w:r>
    </w:p>
    <w:p w:rsidR="008B3D54" w:rsidRDefault="008B3D54" w:rsidP="00FE5234">
      <w:pPr>
        <w:shd w:val="clear" w:color="auto" w:fill="FFFFFF"/>
        <w:adjustRightInd w:val="0"/>
        <w:jc w:val="both"/>
        <w:rPr>
          <w:sz w:val="28"/>
          <w:szCs w:val="28"/>
          <w:lang w:val="uz-Cyrl-UZ"/>
        </w:rPr>
      </w:pPr>
      <w:r>
        <w:rPr>
          <w:b/>
          <w:sz w:val="28"/>
          <w:szCs w:val="28"/>
          <w:lang w:val="uz-Cyrl-UZ"/>
        </w:rPr>
        <w:t xml:space="preserve">                                 </w:t>
      </w:r>
      <w:r w:rsidR="00FE5234">
        <w:rPr>
          <w:b/>
          <w:sz w:val="28"/>
          <w:szCs w:val="28"/>
          <w:lang w:val="uz-Cyrl-UZ"/>
        </w:rPr>
        <w:t xml:space="preserve"> </w:t>
      </w:r>
      <w:r>
        <w:rPr>
          <w:b/>
          <w:sz w:val="28"/>
          <w:szCs w:val="28"/>
          <w:lang w:val="uz-Cyrl-UZ"/>
        </w:rPr>
        <w:t xml:space="preserve"> </w:t>
      </w:r>
    </w:p>
    <w:p w:rsidR="008B3D54" w:rsidRDefault="008B3D54" w:rsidP="00FE5234">
      <w:pPr>
        <w:shd w:val="clear" w:color="auto" w:fill="FFFFFF"/>
        <w:adjustRightInd w:val="0"/>
        <w:ind w:firstLine="708"/>
        <w:jc w:val="both"/>
        <w:rPr>
          <w:color w:val="000000"/>
          <w:sz w:val="28"/>
          <w:szCs w:val="28"/>
          <w:lang w:val="uz-Cyrl-UZ"/>
        </w:rPr>
      </w:pPr>
      <w:r>
        <w:rPr>
          <w:color w:val="000000"/>
          <w:sz w:val="28"/>
          <w:szCs w:val="28"/>
        </w:rPr>
        <w:t xml:space="preserve">Сирт ҳодисалар термодинамикаси Гиббс томонидан ишлаб чиқилган. Гиббс сирт қатламини янги </w:t>
      </w:r>
      <w:r>
        <w:rPr>
          <w:b/>
          <w:color w:val="000000"/>
          <w:sz w:val="28"/>
          <w:szCs w:val="28"/>
        </w:rPr>
        <w:t>«сирт фаза</w:t>
      </w:r>
      <w:r>
        <w:rPr>
          <w:color w:val="000000"/>
          <w:sz w:val="28"/>
          <w:szCs w:val="28"/>
        </w:rPr>
        <w:t>» деб қабул қилади.</w:t>
      </w:r>
    </w:p>
    <w:p w:rsidR="008B3D54" w:rsidRDefault="008B3D54" w:rsidP="00FE5234">
      <w:pPr>
        <w:shd w:val="clear" w:color="auto" w:fill="FFFFFF"/>
        <w:adjustRightInd w:val="0"/>
        <w:ind w:firstLine="708"/>
        <w:jc w:val="both"/>
        <w:rPr>
          <w:sz w:val="28"/>
          <w:szCs w:val="28"/>
          <w:lang w:val="uz-Cyrl-UZ"/>
        </w:rPr>
      </w:pPr>
      <w:r>
        <w:rPr>
          <w:color w:val="000000"/>
          <w:sz w:val="28"/>
          <w:szCs w:val="28"/>
          <w:lang w:val="uz-Cyrl-UZ"/>
        </w:rPr>
        <w:t>Ўтган параграфларда (мавзуларда) Фазалар мувозанатини ўрганишда сиртда мавжуд бўлган иккита факторни:</w:t>
      </w:r>
    </w:p>
    <w:p w:rsidR="008B3D54" w:rsidRDefault="008B3D54" w:rsidP="00FE5234">
      <w:pPr>
        <w:shd w:val="clear" w:color="auto" w:fill="FFFFFF"/>
        <w:adjustRightInd w:val="0"/>
        <w:jc w:val="both"/>
        <w:rPr>
          <w:sz w:val="28"/>
          <w:szCs w:val="28"/>
          <w:lang w:val="ru-RU"/>
        </w:rPr>
      </w:pPr>
      <w:r>
        <w:rPr>
          <w:color w:val="000000"/>
          <w:sz w:val="28"/>
          <w:szCs w:val="28"/>
        </w:rPr>
        <w:t xml:space="preserve">1) иккита фазанинг ўзаро таъсир </w:t>
      </w:r>
      <w:r>
        <w:rPr>
          <w:color w:val="000000"/>
          <w:sz w:val="28"/>
          <w:szCs w:val="28"/>
          <w:lang w:val="uz-Cyrl-UZ"/>
        </w:rPr>
        <w:t>э</w:t>
      </w:r>
      <w:r>
        <w:rPr>
          <w:color w:val="000000"/>
          <w:sz w:val="28"/>
          <w:szCs w:val="28"/>
        </w:rPr>
        <w:t>нергиясини,</w:t>
      </w:r>
    </w:p>
    <w:p w:rsidR="008B3D54" w:rsidRDefault="008B3D54" w:rsidP="00FE5234">
      <w:pPr>
        <w:shd w:val="clear" w:color="auto" w:fill="FFFFFF"/>
        <w:adjustRightInd w:val="0"/>
        <w:jc w:val="both"/>
        <w:rPr>
          <w:sz w:val="28"/>
          <w:szCs w:val="28"/>
        </w:rPr>
      </w:pPr>
      <w:r>
        <w:rPr>
          <w:color w:val="000000"/>
          <w:sz w:val="28"/>
          <w:szCs w:val="28"/>
        </w:rPr>
        <w:t>2) фазаларни чегараловчи сирт яқинида модданинг ҳолати модда ичидаги ҳолатидан фарқ қилишлигини ҳисобга олмадик.</w:t>
      </w:r>
    </w:p>
    <w:p w:rsidR="008B3D54" w:rsidRDefault="008B3D54" w:rsidP="00FE5234">
      <w:pPr>
        <w:shd w:val="clear" w:color="auto" w:fill="FFFFFF"/>
        <w:adjustRightInd w:val="0"/>
        <w:ind w:firstLine="708"/>
        <w:jc w:val="both"/>
        <w:rPr>
          <w:sz w:val="28"/>
          <w:szCs w:val="28"/>
          <w:lang w:val="uz-Cyrl-UZ"/>
        </w:rPr>
      </w:pPr>
      <w:r>
        <w:rPr>
          <w:color w:val="000000"/>
          <w:sz w:val="28"/>
          <w:szCs w:val="28"/>
          <w:lang w:val="uz-Cyrl-UZ"/>
        </w:rPr>
        <w:t xml:space="preserve"> Ҳисобга олинмаган бу иккала фактор таъсири, фазаларни чега</w:t>
      </w:r>
      <w:r>
        <w:rPr>
          <w:color w:val="000000"/>
          <w:sz w:val="28"/>
          <w:szCs w:val="28"/>
          <w:lang w:val="uz-Cyrl-UZ"/>
        </w:rPr>
        <w:softHyphen/>
        <w:t>раловчи сиртнинг кўпайиши билан янада ошади. Шунинг учун чегаравий сиртни яна бир фаза деб ҳисоблаган ҳолда мувозанат шартларини чиқарамиз.</w:t>
      </w:r>
    </w:p>
    <w:p w:rsidR="008B3D54" w:rsidRDefault="008B3D54" w:rsidP="00FE5234">
      <w:pPr>
        <w:shd w:val="clear" w:color="auto" w:fill="FFFFFF"/>
        <w:adjustRightInd w:val="0"/>
        <w:ind w:firstLine="708"/>
        <w:jc w:val="both"/>
        <w:rPr>
          <w:color w:val="000000"/>
          <w:sz w:val="28"/>
          <w:szCs w:val="28"/>
          <w:lang w:val="uz-Cyrl-UZ"/>
        </w:rPr>
      </w:pPr>
      <w:r>
        <w:rPr>
          <w:color w:val="000000"/>
          <w:sz w:val="28"/>
          <w:szCs w:val="28"/>
          <w:lang w:val="uz-Cyrl-UZ"/>
        </w:rPr>
        <w:t xml:space="preserve"> Агар сирт ўзгариши изотермик-изохорик жараён остида содир бўлса, у ҳолда сиртни ўзгартиришдаги иш эркин энергиянинг камайиши ҳисобига бажарилади, </w:t>
      </w:r>
    </w:p>
    <w:p w:rsidR="008B3D54" w:rsidRDefault="00FE5234" w:rsidP="00FE5234">
      <w:pPr>
        <w:shd w:val="clear" w:color="auto" w:fill="FFFFFF"/>
        <w:adjustRightInd w:val="0"/>
        <w:ind w:firstLine="708"/>
        <w:jc w:val="both"/>
        <w:rPr>
          <w:sz w:val="28"/>
          <w:szCs w:val="28"/>
          <w:lang w:val="uz-Cyrl-UZ"/>
        </w:rPr>
      </w:pPr>
      <w:r>
        <w:rPr>
          <w:color w:val="000000"/>
          <w:sz w:val="28"/>
          <w:szCs w:val="28"/>
          <w:lang w:val="uz-Cyrl-UZ"/>
        </w:rPr>
        <w:lastRenderedPageBreak/>
        <w:t xml:space="preserve">                 </w:t>
      </w:r>
      <w:r w:rsidR="008B3D54">
        <w:rPr>
          <w:noProof/>
          <w:color w:val="000000"/>
          <w:position w:val="-10"/>
          <w:sz w:val="28"/>
          <w:szCs w:val="28"/>
          <w:lang w:val="ru-RU" w:eastAsia="ru-RU"/>
        </w:rPr>
        <w:drawing>
          <wp:inline distT="0" distB="0" distL="0" distR="0">
            <wp:extent cx="1590040" cy="198755"/>
            <wp:effectExtent l="0" t="0" r="0" b="0"/>
            <wp:docPr id="5154" name="Рисунок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040" cy="198755"/>
                    </a:xfrm>
                    <a:prstGeom prst="rect">
                      <a:avLst/>
                    </a:prstGeom>
                    <a:noFill/>
                    <a:ln>
                      <a:noFill/>
                    </a:ln>
                  </pic:spPr>
                </pic:pic>
              </a:graphicData>
            </a:graphic>
          </wp:inline>
        </w:drawing>
      </w:r>
      <w:r w:rsidR="008B3D54">
        <w:rPr>
          <w:color w:val="000000"/>
          <w:sz w:val="28"/>
          <w:szCs w:val="28"/>
          <w:lang w:val="uz-Cyrl-UZ"/>
        </w:rPr>
        <w:t xml:space="preserve"> дан  </w:t>
      </w:r>
      <w:r w:rsidR="008B3D54">
        <w:rPr>
          <w:noProof/>
          <w:color w:val="000000"/>
          <w:position w:val="-16"/>
          <w:sz w:val="28"/>
          <w:szCs w:val="28"/>
          <w:lang w:val="ru-RU" w:eastAsia="ru-RU"/>
        </w:rPr>
        <w:drawing>
          <wp:inline distT="0" distB="0" distL="0" distR="0">
            <wp:extent cx="1526540" cy="254635"/>
            <wp:effectExtent l="0" t="0" r="0" b="0"/>
            <wp:docPr id="5153" name="Рисунок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6540" cy="254635"/>
                    </a:xfrm>
                    <a:prstGeom prst="rect">
                      <a:avLst/>
                    </a:prstGeom>
                    <a:noFill/>
                    <a:ln>
                      <a:noFill/>
                    </a:ln>
                  </pic:spPr>
                </pic:pic>
              </a:graphicData>
            </a:graphic>
          </wp:inline>
        </w:drawing>
      </w:r>
    </w:p>
    <w:p w:rsidR="008B3D54" w:rsidRDefault="008B3D54" w:rsidP="00FE5234">
      <w:pPr>
        <w:shd w:val="clear" w:color="auto" w:fill="FFFFFF"/>
        <w:adjustRightInd w:val="0"/>
        <w:jc w:val="both"/>
        <w:rPr>
          <w:sz w:val="28"/>
          <w:szCs w:val="28"/>
          <w:lang w:val="uz-Cyrl-UZ"/>
        </w:rPr>
      </w:pPr>
      <w:r>
        <w:rPr>
          <w:color w:val="000000"/>
          <w:sz w:val="28"/>
          <w:szCs w:val="28"/>
          <w:lang w:val="uz-Cyrl-UZ"/>
        </w:rPr>
        <w:t xml:space="preserve">келиб чиқади. Бу ерда  </w:t>
      </w:r>
      <w:r>
        <w:rPr>
          <w:noProof/>
          <w:color w:val="000000"/>
          <w:position w:val="-20"/>
          <w:sz w:val="28"/>
          <w:szCs w:val="28"/>
          <w:lang w:val="ru-RU" w:eastAsia="ru-RU"/>
        </w:rPr>
        <w:drawing>
          <wp:inline distT="0" distB="0" distL="0" distR="0">
            <wp:extent cx="787400" cy="349885"/>
            <wp:effectExtent l="0" t="0" r="0" b="0"/>
            <wp:docPr id="5152" name="Рисунок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7400" cy="349885"/>
                    </a:xfrm>
                    <a:prstGeom prst="rect">
                      <a:avLst/>
                    </a:prstGeom>
                    <a:noFill/>
                    <a:ln>
                      <a:noFill/>
                    </a:ln>
                  </pic:spPr>
                </pic:pic>
              </a:graphicData>
            </a:graphic>
          </wp:inline>
        </w:drawing>
      </w:r>
      <w:r>
        <w:rPr>
          <w:color w:val="000000"/>
          <w:sz w:val="28"/>
          <w:szCs w:val="28"/>
          <w:lang w:val="uz-Cyrl-UZ"/>
        </w:rPr>
        <w:t xml:space="preserve">    бирлик сиртга тўғри келган эркин энергия бўлиб, </w:t>
      </w:r>
      <w:r>
        <w:rPr>
          <w:b/>
          <w:color w:val="000000"/>
          <w:sz w:val="28"/>
          <w:szCs w:val="28"/>
          <w:lang w:val="uz-Cyrl-UZ"/>
        </w:rPr>
        <w:t>сирт таранглиги</w:t>
      </w:r>
      <w:r>
        <w:rPr>
          <w:color w:val="000000"/>
          <w:sz w:val="28"/>
          <w:szCs w:val="28"/>
          <w:lang w:val="uz-Cyrl-UZ"/>
        </w:rPr>
        <w:t xml:space="preserve"> дейилади. Сиртдаги эркин энергия   </w:t>
      </w:r>
      <w:r>
        <w:rPr>
          <w:noProof/>
          <w:color w:val="000000"/>
          <w:position w:val="-12"/>
          <w:sz w:val="28"/>
          <w:szCs w:val="28"/>
          <w:lang w:val="ru-RU" w:eastAsia="ru-RU"/>
        </w:rPr>
        <w:drawing>
          <wp:inline distT="0" distB="0" distL="0" distR="0">
            <wp:extent cx="612140" cy="230505"/>
            <wp:effectExtent l="0" t="0" r="0" b="0"/>
            <wp:docPr id="5151" name="Рисунок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140" cy="230505"/>
                    </a:xfrm>
                    <a:prstGeom prst="rect">
                      <a:avLst/>
                    </a:prstGeom>
                    <a:noFill/>
                    <a:ln>
                      <a:noFill/>
                    </a:ln>
                  </pic:spPr>
                </pic:pic>
              </a:graphicData>
            </a:graphic>
          </wp:inline>
        </w:drawing>
      </w:r>
      <w:r>
        <w:rPr>
          <w:color w:val="000000"/>
          <w:sz w:val="28"/>
          <w:szCs w:val="28"/>
          <w:lang w:val="uz-Cyrl-UZ"/>
        </w:rPr>
        <w:t xml:space="preserve"> ,бу ерда </w:t>
      </w:r>
      <w:r>
        <w:rPr>
          <w:noProof/>
          <w:color w:val="000000"/>
          <w:position w:val="-8"/>
          <w:sz w:val="28"/>
          <w:szCs w:val="28"/>
          <w:lang w:val="ru-RU" w:eastAsia="ru-RU"/>
        </w:rPr>
        <w:drawing>
          <wp:inline distT="0" distB="0" distL="0" distR="0">
            <wp:extent cx="158750" cy="191135"/>
            <wp:effectExtent l="0" t="0" r="0" b="0"/>
            <wp:docPr id="5150" name="Рисунок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750" cy="191135"/>
                    </a:xfrm>
                    <a:prstGeom prst="rect">
                      <a:avLst/>
                    </a:prstGeom>
                    <a:noFill/>
                    <a:ln>
                      <a:noFill/>
                    </a:ln>
                  </pic:spPr>
                </pic:pic>
              </a:graphicData>
            </a:graphic>
          </wp:inline>
        </w:drawing>
      </w:r>
      <w:r>
        <w:rPr>
          <w:color w:val="000000"/>
          <w:sz w:val="28"/>
          <w:szCs w:val="28"/>
          <w:lang w:val="uz-Cyrl-UZ"/>
        </w:rPr>
        <w:t xml:space="preserve">  — чегаравий сиртнинг юзаси.</w:t>
      </w:r>
    </w:p>
    <w:p w:rsidR="008B3D54" w:rsidRDefault="008B3D54" w:rsidP="00FE5234">
      <w:pPr>
        <w:shd w:val="clear" w:color="auto" w:fill="FFFFFF"/>
        <w:adjustRightInd w:val="0"/>
        <w:ind w:firstLine="708"/>
        <w:jc w:val="both"/>
        <w:rPr>
          <w:color w:val="000000"/>
          <w:sz w:val="28"/>
          <w:szCs w:val="28"/>
          <w:lang w:val="uz-Cyrl-UZ"/>
        </w:rPr>
      </w:pPr>
      <w:r>
        <w:rPr>
          <w:color w:val="000000"/>
          <w:sz w:val="28"/>
          <w:szCs w:val="28"/>
          <w:lang w:val="uz-Cyrl-UZ"/>
        </w:rPr>
        <w:t xml:space="preserve">  Агар сирт фазасини ҳисобга олган ҳолда, бир компонентли икки фазали (сув-буғ) системаси  учун мувозанат шартини ёзсак, у ҳолда  қуйидаги ифодани оламиз:</w:t>
      </w:r>
    </w:p>
    <w:p w:rsidR="008B3D54" w:rsidRDefault="00FE5234" w:rsidP="00FE5234">
      <w:pPr>
        <w:shd w:val="clear" w:color="auto" w:fill="FFFFFF"/>
        <w:adjustRightInd w:val="0"/>
        <w:ind w:firstLine="708"/>
        <w:jc w:val="both"/>
        <w:rPr>
          <w:sz w:val="28"/>
          <w:szCs w:val="28"/>
          <w:lang w:val="uz-Cyrl-UZ"/>
        </w:rPr>
      </w:pPr>
      <w:r>
        <w:rPr>
          <w:sz w:val="28"/>
          <w:szCs w:val="28"/>
          <w:lang w:val="uz-Cyrl-UZ"/>
        </w:rPr>
        <w:t xml:space="preserve">                             </w:t>
      </w:r>
      <w:r w:rsidR="008B3D54">
        <w:rPr>
          <w:noProof/>
          <w:position w:val="-4"/>
          <w:sz w:val="28"/>
          <w:szCs w:val="28"/>
          <w:lang w:val="ru-RU" w:eastAsia="ru-RU"/>
        </w:rPr>
        <w:drawing>
          <wp:inline distT="0" distB="0" distL="0" distR="0">
            <wp:extent cx="485140" cy="158750"/>
            <wp:effectExtent l="0" t="0" r="0" b="0"/>
            <wp:docPr id="5149" name="Рисунок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140" cy="158750"/>
                    </a:xfrm>
                    <a:prstGeom prst="rect">
                      <a:avLst/>
                    </a:prstGeom>
                    <a:noFill/>
                    <a:ln>
                      <a:noFill/>
                    </a:ln>
                  </pic:spPr>
                </pic:pic>
              </a:graphicData>
            </a:graphic>
          </wp:inline>
        </w:drawing>
      </w:r>
      <w:r w:rsidR="008B3D54">
        <w:rPr>
          <w:sz w:val="28"/>
          <w:szCs w:val="28"/>
          <w:lang w:val="uz-Cyrl-UZ"/>
        </w:rPr>
        <w:t>,</w:t>
      </w:r>
      <w:r w:rsidR="008B3D54">
        <w:rPr>
          <w:noProof/>
          <w:position w:val="-10"/>
          <w:sz w:val="28"/>
          <w:szCs w:val="28"/>
          <w:lang w:val="ru-RU" w:eastAsia="ru-RU"/>
        </w:rPr>
        <w:drawing>
          <wp:inline distT="0" distB="0" distL="0" distR="0">
            <wp:extent cx="501015" cy="198755"/>
            <wp:effectExtent l="0" t="0" r="0" b="0"/>
            <wp:docPr id="5148" name="Рисунок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015" cy="198755"/>
                    </a:xfrm>
                    <a:prstGeom prst="rect">
                      <a:avLst/>
                    </a:prstGeom>
                    <a:noFill/>
                    <a:ln>
                      <a:noFill/>
                    </a:ln>
                  </pic:spPr>
                </pic:pic>
              </a:graphicData>
            </a:graphic>
          </wp:inline>
        </w:drawing>
      </w:r>
      <w:r w:rsidR="008B3D54">
        <w:rPr>
          <w:sz w:val="28"/>
          <w:szCs w:val="28"/>
          <w:lang w:val="uz-Cyrl-UZ"/>
        </w:rPr>
        <w:t xml:space="preserve">    аммо  </w:t>
      </w:r>
      <w:r w:rsidR="008B3D54">
        <w:rPr>
          <w:noProof/>
          <w:position w:val="-10"/>
          <w:sz w:val="28"/>
          <w:szCs w:val="28"/>
          <w:lang w:val="ru-RU" w:eastAsia="ru-RU"/>
        </w:rPr>
        <w:drawing>
          <wp:inline distT="0" distB="0" distL="0" distR="0">
            <wp:extent cx="501015" cy="198755"/>
            <wp:effectExtent l="0" t="0" r="0" b="0"/>
            <wp:docPr id="5147" name="Рисунок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1015" cy="198755"/>
                    </a:xfrm>
                    <a:prstGeom prst="rect">
                      <a:avLst/>
                    </a:prstGeom>
                    <a:noFill/>
                    <a:ln>
                      <a:noFill/>
                    </a:ln>
                  </pic:spPr>
                </pic:pic>
              </a:graphicData>
            </a:graphic>
          </wp:inline>
        </w:drawing>
      </w:r>
    </w:p>
    <w:p w:rsidR="008B3D54" w:rsidRDefault="008B3D54" w:rsidP="00FE5234">
      <w:pPr>
        <w:shd w:val="clear" w:color="auto" w:fill="FFFFFF"/>
        <w:adjustRightInd w:val="0"/>
        <w:ind w:firstLine="708"/>
        <w:jc w:val="both"/>
        <w:rPr>
          <w:color w:val="000000"/>
          <w:sz w:val="28"/>
          <w:szCs w:val="28"/>
          <w:lang w:val="uz-Cyrl-UZ"/>
        </w:rPr>
      </w:pPr>
      <w:r>
        <w:rPr>
          <w:color w:val="000000"/>
          <w:sz w:val="28"/>
          <w:szCs w:val="28"/>
          <w:lang w:val="uz-Cyrl-UZ"/>
        </w:rPr>
        <w:t xml:space="preserve">Мувозанат ҳолатда эркин энергия минимум бўлишидан  </w:t>
      </w:r>
      <w:r>
        <w:rPr>
          <w:noProof/>
          <w:color w:val="000000"/>
          <w:position w:val="-10"/>
          <w:sz w:val="28"/>
          <w:szCs w:val="28"/>
          <w:lang w:val="ru-RU" w:eastAsia="ru-RU"/>
        </w:rPr>
        <w:drawing>
          <wp:inline distT="0" distB="0" distL="0" distR="0">
            <wp:extent cx="540385" cy="222885"/>
            <wp:effectExtent l="0" t="0" r="0" b="5715"/>
            <wp:docPr id="5146" name="Рисунок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385" cy="222885"/>
                    </a:xfrm>
                    <a:prstGeom prst="rect">
                      <a:avLst/>
                    </a:prstGeom>
                    <a:noFill/>
                    <a:ln>
                      <a:noFill/>
                    </a:ln>
                  </pic:spPr>
                </pic:pic>
              </a:graphicData>
            </a:graphic>
          </wp:inline>
        </w:drawing>
      </w:r>
      <w:r>
        <w:rPr>
          <w:color w:val="000000"/>
          <w:sz w:val="28"/>
          <w:szCs w:val="28"/>
          <w:lang w:val="uz-Cyrl-UZ"/>
        </w:rPr>
        <w:t>, изотермик жараёнда</w:t>
      </w:r>
    </w:p>
    <w:p w:rsidR="008B3D54" w:rsidRDefault="00FE5234" w:rsidP="00FE5234">
      <w:pPr>
        <w:shd w:val="clear" w:color="auto" w:fill="FFFFFF"/>
        <w:adjustRightInd w:val="0"/>
        <w:ind w:firstLine="708"/>
        <w:jc w:val="both"/>
        <w:rPr>
          <w:sz w:val="28"/>
          <w:szCs w:val="28"/>
          <w:lang w:val="uz-Cyrl-UZ"/>
        </w:rPr>
      </w:pPr>
      <w:r>
        <w:rPr>
          <w:sz w:val="28"/>
          <w:szCs w:val="28"/>
          <w:lang w:val="uz-Cyrl-UZ"/>
        </w:rPr>
        <w:t xml:space="preserve">                                 </w:t>
      </w:r>
      <w:r w:rsidR="008B3D54">
        <w:rPr>
          <w:noProof/>
          <w:position w:val="-10"/>
          <w:sz w:val="28"/>
          <w:szCs w:val="28"/>
          <w:lang w:val="ru-RU" w:eastAsia="ru-RU"/>
        </w:rPr>
        <w:drawing>
          <wp:inline distT="0" distB="0" distL="0" distR="0">
            <wp:extent cx="1637665" cy="198755"/>
            <wp:effectExtent l="0" t="0" r="0" b="0"/>
            <wp:docPr id="5145" name="Рисунок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7665" cy="198755"/>
                    </a:xfrm>
                    <a:prstGeom prst="rect">
                      <a:avLst/>
                    </a:prstGeom>
                    <a:noFill/>
                    <a:ln>
                      <a:noFill/>
                    </a:ln>
                  </pic:spPr>
                </pic:pic>
              </a:graphicData>
            </a:graphic>
          </wp:inline>
        </w:drawing>
      </w:r>
    </w:p>
    <w:p w:rsidR="008B3D54" w:rsidRDefault="008B3D54" w:rsidP="00FE5234">
      <w:pPr>
        <w:shd w:val="clear" w:color="auto" w:fill="FFFFFF"/>
        <w:adjustRightInd w:val="0"/>
        <w:jc w:val="both"/>
        <w:rPr>
          <w:color w:val="000000"/>
          <w:sz w:val="28"/>
          <w:szCs w:val="28"/>
          <w:lang w:val="uz-Cyrl-UZ"/>
        </w:rPr>
      </w:pPr>
      <w:r>
        <w:rPr>
          <w:color w:val="000000"/>
          <w:sz w:val="28"/>
          <w:szCs w:val="28"/>
        </w:rPr>
        <w:t xml:space="preserve">бўлади. Система берк бўлганлиги учун </w:t>
      </w:r>
      <w:r>
        <w:rPr>
          <w:noProof/>
          <w:color w:val="000000"/>
          <w:position w:val="-6"/>
          <w:sz w:val="28"/>
          <w:szCs w:val="28"/>
          <w:lang w:val="ru-RU" w:eastAsia="ru-RU"/>
        </w:rPr>
        <w:drawing>
          <wp:inline distT="0" distB="0" distL="0" distR="0">
            <wp:extent cx="763270" cy="182880"/>
            <wp:effectExtent l="0" t="0" r="0" b="7620"/>
            <wp:docPr id="5144" name="Рисунок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3270" cy="182880"/>
                    </a:xfrm>
                    <a:prstGeom prst="rect">
                      <a:avLst/>
                    </a:prstGeom>
                    <a:noFill/>
                    <a:ln>
                      <a:noFill/>
                    </a:ln>
                  </pic:spPr>
                </pic:pic>
              </a:graphicData>
            </a:graphic>
          </wp:inline>
        </w:drawing>
      </w:r>
      <w:r>
        <w:rPr>
          <w:color w:val="000000"/>
          <w:sz w:val="28"/>
          <w:szCs w:val="28"/>
          <w:lang w:val="uz-Cyrl-UZ"/>
        </w:rPr>
        <w:t xml:space="preserve"> ; </w:t>
      </w:r>
      <w:r>
        <w:rPr>
          <w:noProof/>
          <w:color w:val="000000"/>
          <w:position w:val="-6"/>
          <w:sz w:val="28"/>
          <w:szCs w:val="28"/>
          <w:lang w:val="ru-RU" w:eastAsia="ru-RU"/>
        </w:rPr>
        <w:drawing>
          <wp:inline distT="0" distB="0" distL="0" distR="0">
            <wp:extent cx="763270" cy="182880"/>
            <wp:effectExtent l="0" t="0" r="0" b="7620"/>
            <wp:docPr id="5143" name="Рисунок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63270" cy="182880"/>
                    </a:xfrm>
                    <a:prstGeom prst="rect">
                      <a:avLst/>
                    </a:prstGeom>
                    <a:noFill/>
                    <a:ln>
                      <a:noFill/>
                    </a:ln>
                  </pic:spPr>
                </pic:pic>
              </a:graphicData>
            </a:graphic>
          </wp:inline>
        </w:drawing>
      </w:r>
      <w:r>
        <w:rPr>
          <w:color w:val="000000"/>
          <w:sz w:val="28"/>
          <w:szCs w:val="28"/>
        </w:rPr>
        <w:t>бўлади, натижада</w:t>
      </w:r>
    </w:p>
    <w:p w:rsidR="008B3D54" w:rsidRDefault="00FE5234" w:rsidP="00FE5234">
      <w:pPr>
        <w:shd w:val="clear" w:color="auto" w:fill="FFFFFF"/>
        <w:adjustRightInd w:val="0"/>
        <w:jc w:val="both"/>
        <w:rPr>
          <w:sz w:val="28"/>
          <w:szCs w:val="28"/>
          <w:lang w:val="uz-Cyrl-UZ"/>
        </w:rPr>
      </w:pPr>
      <w:r>
        <w:rPr>
          <w:sz w:val="28"/>
          <w:szCs w:val="28"/>
          <w:lang w:val="uz-Cyrl-UZ"/>
        </w:rPr>
        <w:t xml:space="preserve">                                                    </w:t>
      </w:r>
      <w:r w:rsidR="008B3D54">
        <w:rPr>
          <w:noProof/>
          <w:position w:val="-24"/>
          <w:sz w:val="28"/>
          <w:szCs w:val="28"/>
          <w:lang w:val="ru-RU" w:eastAsia="ru-RU"/>
        </w:rPr>
        <w:drawing>
          <wp:inline distT="0" distB="0" distL="0" distR="0">
            <wp:extent cx="954405" cy="389890"/>
            <wp:effectExtent l="0" t="0" r="0" b="0"/>
            <wp:docPr id="5142" name="Рисунок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54405" cy="389890"/>
                    </a:xfrm>
                    <a:prstGeom prst="rect">
                      <a:avLst/>
                    </a:prstGeom>
                    <a:noFill/>
                    <a:ln>
                      <a:noFill/>
                    </a:ln>
                  </pic:spPr>
                </pic:pic>
              </a:graphicData>
            </a:graphic>
          </wp:inline>
        </w:drawing>
      </w:r>
    </w:p>
    <w:p w:rsidR="008B3D54" w:rsidRDefault="008B3D54" w:rsidP="00FE5234">
      <w:pPr>
        <w:shd w:val="clear" w:color="auto" w:fill="FFFFFF"/>
        <w:adjustRightInd w:val="0"/>
        <w:jc w:val="both"/>
        <w:rPr>
          <w:color w:val="000000"/>
          <w:sz w:val="28"/>
          <w:szCs w:val="28"/>
          <w:lang w:val="uz-Cyrl-UZ"/>
        </w:rPr>
      </w:pPr>
      <w:r>
        <w:rPr>
          <w:noProof/>
          <w:color w:val="000000"/>
          <w:position w:val="-24"/>
          <w:sz w:val="28"/>
          <w:szCs w:val="28"/>
          <w:lang w:val="ru-RU" w:eastAsia="ru-RU"/>
        </w:rPr>
        <w:drawing>
          <wp:inline distT="0" distB="0" distL="0" distR="0">
            <wp:extent cx="294005" cy="389890"/>
            <wp:effectExtent l="0" t="0" r="0" b="0"/>
            <wp:docPr id="5141" name="Рисунок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4005" cy="389890"/>
                    </a:xfrm>
                    <a:prstGeom prst="rect">
                      <a:avLst/>
                    </a:prstGeom>
                    <a:noFill/>
                    <a:ln>
                      <a:noFill/>
                    </a:ln>
                  </pic:spPr>
                </pic:pic>
              </a:graphicData>
            </a:graphic>
          </wp:inline>
        </w:drawing>
      </w:r>
      <w:r>
        <w:rPr>
          <w:color w:val="000000"/>
          <w:sz w:val="28"/>
          <w:szCs w:val="28"/>
        </w:rPr>
        <w:t xml:space="preserve">- чегаравий сиртнинг </w:t>
      </w:r>
      <w:r>
        <w:rPr>
          <w:color w:val="000000"/>
          <w:sz w:val="28"/>
          <w:szCs w:val="28"/>
          <w:lang w:val="uz-Cyrl-UZ"/>
        </w:rPr>
        <w:t>э</w:t>
      </w:r>
      <w:r>
        <w:rPr>
          <w:color w:val="000000"/>
          <w:sz w:val="28"/>
          <w:szCs w:val="28"/>
        </w:rPr>
        <w:t>грилигини аниқлайди. Агар чегара</w:t>
      </w:r>
      <w:r>
        <w:rPr>
          <w:color w:val="000000"/>
          <w:sz w:val="28"/>
          <w:szCs w:val="28"/>
        </w:rPr>
        <w:softHyphen/>
        <w:t xml:space="preserve">вий сирт сфера </w:t>
      </w:r>
      <w:r>
        <w:rPr>
          <w:color w:val="000000"/>
          <w:sz w:val="28"/>
          <w:szCs w:val="28"/>
          <w:lang w:val="uz-Cyrl-UZ"/>
        </w:rPr>
        <w:t xml:space="preserve">кўринишида </w:t>
      </w:r>
      <w:r>
        <w:rPr>
          <w:color w:val="000000"/>
          <w:sz w:val="28"/>
          <w:szCs w:val="28"/>
        </w:rPr>
        <w:t>бўлса, у ҳолда</w:t>
      </w:r>
      <w:r>
        <w:rPr>
          <w:noProof/>
          <w:color w:val="000000"/>
          <w:position w:val="-10"/>
          <w:sz w:val="28"/>
          <w:szCs w:val="28"/>
          <w:lang w:val="ru-RU" w:eastAsia="ru-RU"/>
        </w:rPr>
        <w:drawing>
          <wp:inline distT="0" distB="0" distL="0" distR="0">
            <wp:extent cx="111125" cy="222885"/>
            <wp:effectExtent l="0" t="0" r="0" b="0"/>
            <wp:docPr id="5140" name="Рисунок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1125" cy="222885"/>
                    </a:xfrm>
                    <a:prstGeom prst="rect">
                      <a:avLst/>
                    </a:prstGeom>
                    <a:noFill/>
                    <a:ln>
                      <a:noFill/>
                    </a:ln>
                  </pic:spPr>
                </pic:pic>
              </a:graphicData>
            </a:graphic>
          </wp:inline>
        </w:drawing>
      </w:r>
      <w:r>
        <w:rPr>
          <w:noProof/>
          <w:position w:val="-24"/>
          <w:sz w:val="28"/>
          <w:szCs w:val="28"/>
          <w:lang w:val="ru-RU" w:eastAsia="ru-RU"/>
        </w:rPr>
        <w:drawing>
          <wp:inline distT="0" distB="0" distL="0" distR="0">
            <wp:extent cx="835025" cy="389890"/>
            <wp:effectExtent l="0" t="0" r="0" b="0"/>
            <wp:docPr id="5139" name="Рисунок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35025" cy="389890"/>
                    </a:xfrm>
                    <a:prstGeom prst="rect">
                      <a:avLst/>
                    </a:prstGeom>
                    <a:noFill/>
                    <a:ln>
                      <a:noFill/>
                    </a:ln>
                  </pic:spPr>
                </pic:pic>
              </a:graphicData>
            </a:graphic>
          </wp:inline>
        </w:drawing>
      </w:r>
      <w:r>
        <w:rPr>
          <w:noProof/>
          <w:position w:val="-10"/>
          <w:sz w:val="28"/>
          <w:szCs w:val="28"/>
          <w:lang w:val="ru-RU" w:eastAsia="ru-RU"/>
        </w:rPr>
        <w:drawing>
          <wp:inline distT="0" distB="0" distL="0" distR="0">
            <wp:extent cx="111125" cy="222885"/>
            <wp:effectExtent l="0" t="0" r="0" b="0"/>
            <wp:docPr id="5138" name="Рисунок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1125" cy="222885"/>
                    </a:xfrm>
                    <a:prstGeom prst="rect">
                      <a:avLst/>
                    </a:prstGeom>
                    <a:noFill/>
                    <a:ln>
                      <a:noFill/>
                    </a:ln>
                  </pic:spPr>
                </pic:pic>
              </a:graphicData>
            </a:graphic>
          </wp:inline>
        </w:drawing>
      </w:r>
    </w:p>
    <w:p w:rsidR="008B3D54" w:rsidRDefault="008B3D54" w:rsidP="00FE5234">
      <w:pPr>
        <w:shd w:val="clear" w:color="auto" w:fill="FFFFFF"/>
        <w:adjustRightInd w:val="0"/>
        <w:ind w:firstLine="708"/>
        <w:jc w:val="both"/>
        <w:rPr>
          <w:sz w:val="28"/>
          <w:szCs w:val="28"/>
          <w:lang w:val="uz-Cyrl-UZ"/>
        </w:rPr>
      </w:pPr>
      <w:r>
        <w:rPr>
          <w:color w:val="000000"/>
          <w:sz w:val="28"/>
          <w:szCs w:val="28"/>
          <w:lang w:val="uz-Cyrl-UZ"/>
        </w:rPr>
        <w:t xml:space="preserve">Агар сирт ихтиёрий бўлса,        </w:t>
      </w:r>
      <w:r>
        <w:rPr>
          <w:noProof/>
          <w:color w:val="000000"/>
          <w:position w:val="-32"/>
          <w:sz w:val="28"/>
          <w:szCs w:val="28"/>
          <w:lang w:val="ru-RU" w:eastAsia="ru-RU"/>
        </w:rPr>
        <w:drawing>
          <wp:inline distT="0" distB="0" distL="0" distR="0">
            <wp:extent cx="1296035" cy="485140"/>
            <wp:effectExtent l="0" t="0" r="0" b="0"/>
            <wp:docPr id="5137" name="Рисунок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96035" cy="485140"/>
                    </a:xfrm>
                    <a:prstGeom prst="rect">
                      <a:avLst/>
                    </a:prstGeom>
                    <a:noFill/>
                    <a:ln>
                      <a:noFill/>
                    </a:ln>
                  </pic:spPr>
                </pic:pic>
              </a:graphicData>
            </a:graphic>
          </wp:inline>
        </w:drawing>
      </w:r>
    </w:p>
    <w:p w:rsidR="008B3D54" w:rsidRDefault="008B3D54" w:rsidP="00FE5234">
      <w:pPr>
        <w:shd w:val="clear" w:color="auto" w:fill="FFFFFF"/>
        <w:adjustRightInd w:val="0"/>
        <w:ind w:firstLine="708"/>
        <w:jc w:val="both"/>
        <w:rPr>
          <w:sz w:val="28"/>
          <w:szCs w:val="28"/>
          <w:lang w:val="uz-Cyrl-UZ"/>
        </w:rPr>
      </w:pPr>
      <w:r>
        <w:rPr>
          <w:color w:val="000000"/>
          <w:sz w:val="28"/>
          <w:szCs w:val="28"/>
          <w:lang w:val="uz-Cyrl-UZ"/>
        </w:rPr>
        <w:t xml:space="preserve">Бу  ерда </w:t>
      </w:r>
      <w:r>
        <w:rPr>
          <w:noProof/>
          <w:color w:val="000000"/>
          <w:position w:val="-10"/>
          <w:sz w:val="28"/>
          <w:szCs w:val="28"/>
          <w:lang w:val="ru-RU" w:eastAsia="ru-RU"/>
        </w:rPr>
        <w:drawing>
          <wp:inline distT="0" distB="0" distL="0" distR="0">
            <wp:extent cx="302260" cy="222885"/>
            <wp:effectExtent l="0" t="0" r="2540" b="5715"/>
            <wp:docPr id="5136" name="Рисунок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2260" cy="222885"/>
                    </a:xfrm>
                    <a:prstGeom prst="rect">
                      <a:avLst/>
                    </a:prstGeom>
                    <a:noFill/>
                    <a:ln>
                      <a:noFill/>
                    </a:ln>
                  </pic:spPr>
                </pic:pic>
              </a:graphicData>
            </a:graphic>
          </wp:inline>
        </w:drawing>
      </w:r>
      <w:r>
        <w:rPr>
          <w:i/>
          <w:iCs/>
          <w:color w:val="000000"/>
          <w:sz w:val="28"/>
          <w:szCs w:val="28"/>
          <w:lang w:val="uz-Cyrl-UZ"/>
        </w:rPr>
        <w:t xml:space="preserve">- </w:t>
      </w:r>
      <w:r>
        <w:rPr>
          <w:color w:val="000000"/>
          <w:sz w:val="28"/>
          <w:szCs w:val="28"/>
          <w:lang w:val="uz-Cyrl-UZ"/>
        </w:rPr>
        <w:t xml:space="preserve">чегаравий сиртнинг асосий эгрилик радиуслари.Бу формулалар </w:t>
      </w:r>
      <w:r>
        <w:rPr>
          <w:b/>
          <w:color w:val="000000"/>
          <w:sz w:val="28"/>
          <w:szCs w:val="28"/>
          <w:lang w:val="uz-Cyrl-UZ"/>
        </w:rPr>
        <w:t>Лаплас формуласи</w:t>
      </w:r>
      <w:r>
        <w:rPr>
          <w:color w:val="000000"/>
          <w:sz w:val="28"/>
          <w:szCs w:val="28"/>
          <w:lang w:val="uz-Cyrl-UZ"/>
        </w:rPr>
        <w:t xml:space="preserve">,         </w:t>
      </w:r>
      <w:r>
        <w:rPr>
          <w:noProof/>
          <w:color w:val="000000"/>
          <w:position w:val="-24"/>
          <w:sz w:val="28"/>
          <w:szCs w:val="28"/>
          <w:lang w:val="ru-RU" w:eastAsia="ru-RU"/>
        </w:rPr>
        <w:drawing>
          <wp:inline distT="0" distB="0" distL="0" distR="0">
            <wp:extent cx="230505" cy="389890"/>
            <wp:effectExtent l="0" t="0" r="0" b="0"/>
            <wp:docPr id="5135" name="Рисунок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0505" cy="389890"/>
                    </a:xfrm>
                    <a:prstGeom prst="rect">
                      <a:avLst/>
                    </a:prstGeom>
                    <a:noFill/>
                    <a:ln>
                      <a:noFill/>
                    </a:ln>
                  </pic:spPr>
                </pic:pic>
              </a:graphicData>
            </a:graphic>
          </wp:inline>
        </w:drawing>
      </w:r>
      <w:r>
        <w:rPr>
          <w:color w:val="000000"/>
          <w:sz w:val="28"/>
          <w:szCs w:val="28"/>
          <w:lang w:val="uz-Cyrl-UZ"/>
        </w:rPr>
        <w:t xml:space="preserve">- </w:t>
      </w:r>
      <w:r>
        <w:rPr>
          <w:b/>
          <w:color w:val="000000"/>
          <w:sz w:val="28"/>
          <w:szCs w:val="28"/>
          <w:lang w:val="uz-Cyrl-UZ"/>
        </w:rPr>
        <w:t>Лаплас босими</w:t>
      </w:r>
      <w:r>
        <w:rPr>
          <w:color w:val="000000"/>
          <w:sz w:val="28"/>
          <w:szCs w:val="28"/>
          <w:lang w:val="uz-Cyrl-UZ"/>
        </w:rPr>
        <w:t xml:space="preserve"> дейилади.</w:t>
      </w:r>
    </w:p>
    <w:p w:rsidR="00FE5234" w:rsidRDefault="008B3D54" w:rsidP="00FE5234">
      <w:pPr>
        <w:shd w:val="clear" w:color="auto" w:fill="FFFFFF"/>
        <w:adjustRightInd w:val="0"/>
        <w:jc w:val="center"/>
        <w:rPr>
          <w:b/>
          <w:sz w:val="32"/>
          <w:szCs w:val="32"/>
          <w:lang w:val="uz-Cyrl-UZ"/>
        </w:rPr>
      </w:pPr>
      <w:r w:rsidRPr="00FE5234">
        <w:rPr>
          <w:b/>
          <w:sz w:val="32"/>
          <w:szCs w:val="32"/>
          <w:lang w:val="uz-Cyrl-UZ"/>
        </w:rPr>
        <w:t>Биринчи тур фазавий ўтишлар.</w:t>
      </w:r>
    </w:p>
    <w:p w:rsidR="008B3D54" w:rsidRPr="00FE5234" w:rsidRDefault="008B3D54" w:rsidP="00FE5234">
      <w:pPr>
        <w:shd w:val="clear" w:color="auto" w:fill="FFFFFF"/>
        <w:adjustRightInd w:val="0"/>
        <w:jc w:val="center"/>
        <w:rPr>
          <w:b/>
          <w:sz w:val="32"/>
          <w:szCs w:val="32"/>
          <w:lang w:val="uz-Cyrl-UZ"/>
        </w:rPr>
      </w:pPr>
      <w:r w:rsidRPr="00FE5234">
        <w:rPr>
          <w:b/>
          <w:sz w:val="32"/>
          <w:szCs w:val="32"/>
          <w:lang w:val="uz-Cyrl-UZ"/>
        </w:rPr>
        <w:t>Клайперон-Клаузиус тенгламаси.</w:t>
      </w:r>
    </w:p>
    <w:p w:rsidR="008B3D54" w:rsidRPr="00FE5234" w:rsidRDefault="00FE5234" w:rsidP="00FE5234">
      <w:pPr>
        <w:shd w:val="clear" w:color="auto" w:fill="FFFFFF"/>
        <w:adjustRightInd w:val="0"/>
        <w:jc w:val="both"/>
        <w:rPr>
          <w:sz w:val="28"/>
          <w:szCs w:val="28"/>
          <w:lang w:val="uz-Cyrl-UZ"/>
        </w:rPr>
      </w:pPr>
      <w:r>
        <w:rPr>
          <w:b/>
          <w:sz w:val="28"/>
          <w:szCs w:val="28"/>
          <w:lang w:val="uz-Cyrl-UZ"/>
        </w:rPr>
        <w:t xml:space="preserve">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rPr>
        <w:t xml:space="preserve">Критик нуқта мавжудлигини илк бор Ендрю (1869) </w:t>
      </w:r>
      <w:r>
        <w:rPr>
          <w:color w:val="000000"/>
          <w:sz w:val="28"/>
          <w:szCs w:val="28"/>
          <w:lang w:val="uz-Cyrl-UZ"/>
        </w:rPr>
        <w:t xml:space="preserve"> карбонат ангидридни </w:t>
      </w:r>
      <w:r>
        <w:rPr>
          <w:color w:val="000000"/>
          <w:sz w:val="28"/>
          <w:szCs w:val="28"/>
        </w:rPr>
        <w:t>ўрган</w:t>
      </w:r>
      <w:r>
        <w:rPr>
          <w:color w:val="000000"/>
          <w:sz w:val="28"/>
          <w:szCs w:val="28"/>
          <w:lang w:val="uz-Cyrl-UZ"/>
        </w:rPr>
        <w:t xml:space="preserve">иш жараёнида </w:t>
      </w:r>
      <w:r>
        <w:rPr>
          <w:color w:val="000000"/>
          <w:sz w:val="28"/>
          <w:szCs w:val="28"/>
        </w:rPr>
        <w:t xml:space="preserve"> кузатган. Бир қанча вақтдан кейин Ван-дер-Ваал</w:t>
      </w:r>
      <w:r>
        <w:rPr>
          <w:color w:val="000000"/>
          <w:sz w:val="28"/>
          <w:szCs w:val="28"/>
          <w:lang w:val="uz-Cyrl-UZ"/>
        </w:rPr>
        <w:t>ь</w:t>
      </w:r>
      <w:r>
        <w:rPr>
          <w:color w:val="000000"/>
          <w:sz w:val="28"/>
          <w:szCs w:val="28"/>
        </w:rPr>
        <w:t xml:space="preserve">с ўзининг машҳур </w:t>
      </w:r>
      <w:r>
        <w:rPr>
          <w:color w:val="000000"/>
          <w:sz w:val="28"/>
          <w:szCs w:val="28"/>
          <w:lang w:val="uz-Cyrl-UZ"/>
        </w:rPr>
        <w:t>т</w:t>
      </w:r>
      <w:r>
        <w:rPr>
          <w:color w:val="000000"/>
          <w:sz w:val="28"/>
          <w:szCs w:val="28"/>
        </w:rPr>
        <w:t>енгламасини таклиф қилади</w:t>
      </w:r>
      <w:r>
        <w:rPr>
          <w:color w:val="000000"/>
          <w:sz w:val="28"/>
          <w:szCs w:val="28"/>
          <w:lang w:val="uz-Cyrl-UZ"/>
        </w:rPr>
        <w:t xml:space="preserve">.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Бу тенгламанинг муҳим хоссаси, битта тенглама бир вақтнинг ўзида ҳам газ, ҳам суюқ ҳолатни тавсифлай олган. Бундай ҳолдан қутилиш учун Максвелл тенг юзалар қоидасини киритади ва  Ван-дер-Ваальс тенгламаси ҳамда Максвелл тенг юзалар қоидаси биргаликда </w:t>
      </w:r>
      <w:r>
        <w:rPr>
          <w:b/>
          <w:color w:val="000000"/>
          <w:sz w:val="28"/>
          <w:szCs w:val="28"/>
          <w:lang w:val="uz-Cyrl-UZ"/>
        </w:rPr>
        <w:t>конденсация ҳодисасини</w:t>
      </w:r>
      <w:r>
        <w:rPr>
          <w:color w:val="000000"/>
          <w:sz w:val="28"/>
          <w:szCs w:val="28"/>
          <w:lang w:val="uz-Cyrl-UZ"/>
        </w:rPr>
        <w:t xml:space="preserve"> тушунтириб берган. </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Ўша вақтда модданинг бир агрегат ҳолатдан иккинчисига ўтиши </w:t>
      </w:r>
      <w:r>
        <w:rPr>
          <w:b/>
          <w:color w:val="000000"/>
          <w:sz w:val="28"/>
          <w:szCs w:val="28"/>
          <w:lang w:val="uz-Cyrl-UZ"/>
        </w:rPr>
        <w:t>фаза ўтиши ёки фазавий ўтиш</w:t>
      </w:r>
      <w:r>
        <w:rPr>
          <w:color w:val="000000"/>
          <w:sz w:val="28"/>
          <w:szCs w:val="28"/>
          <w:lang w:val="uz-Cyrl-UZ"/>
        </w:rPr>
        <w:t xml:space="preserve"> деган ном олган. Шундай қилиб, фазалар ўтиши назариясига асос солинган. Турли системалар устида олиб борилган </w:t>
      </w:r>
      <w:r>
        <w:rPr>
          <w:color w:val="000000"/>
          <w:sz w:val="28"/>
          <w:szCs w:val="28"/>
          <w:lang w:val="uz-Cyrl-UZ"/>
        </w:rPr>
        <w:lastRenderedPageBreak/>
        <w:t>тадқиқотлар фаза ўтиш газ ҳолатдан суюқлик ҳолатига ўтиш билан чегараланган, жуда кўп қиррали эканлиги намоён бўлди.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Мувозанат ҳолатдаги гетероген системада ташқи таъсирларнинг ўзгаришида модда бир фазадан бошқа фазага ўтиши мумкин. </w:t>
      </w:r>
      <w:r>
        <w:rPr>
          <w:b/>
          <w:color w:val="000000"/>
          <w:sz w:val="28"/>
          <w:szCs w:val="28"/>
          <w:lang w:val="uz-Cyrl-UZ"/>
        </w:rPr>
        <w:t>Масалан</w:t>
      </w:r>
      <w:r>
        <w:rPr>
          <w:color w:val="000000"/>
          <w:sz w:val="28"/>
          <w:szCs w:val="28"/>
          <w:lang w:val="uz-Cyrl-UZ"/>
        </w:rPr>
        <w:t xml:space="preserve">: суюқ ҳолатдан газ ҳолатга, бир кристалл модификациядан бошқасига, нормал ўтказгич ҳолатдан ўта ўтказгич ҳолатга, ферромагнит ҳолатдан парамагнит ҳолатга ва ҳ.к.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 Фаза ўтишлар назариясини аввал термодинамик нуқтайи- назардан кўриб чиқамиз. Фаза ўтишлар ҳар доим баъзи бир термодинамик катталиклар узлуксизлигининг бузилиши билан боғлангандир. </w:t>
      </w:r>
      <w:r>
        <w:rPr>
          <w:b/>
          <w:color w:val="000000"/>
          <w:sz w:val="28"/>
          <w:szCs w:val="28"/>
          <w:lang w:val="uz-Cyrl-UZ"/>
        </w:rPr>
        <w:t>Ўтиш нуқтасида Гиббс термодинамик потенциалининг биринчи ёки иккинчи тартибли ҳосилаларининг узилишга дучор бўлишига қараб, фаза ўтишлар биринчи ва иккинчи хил фаза ўтишларга бўлинади</w:t>
      </w:r>
      <w:r>
        <w:rPr>
          <w:color w:val="000000"/>
          <w:sz w:val="28"/>
          <w:szCs w:val="28"/>
          <w:lang w:val="uz-Cyrl-UZ"/>
        </w:rPr>
        <w:t xml:space="preserve">. </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Агар Гиббс термодинамик потенциалидан олинган биринчи тартибли ҳосила узилишга дучор бўлса, иккинчи тартибли ҳосила эса узлуксиз бўлса, бундай фаза ўтиш </w:t>
      </w:r>
      <w:r>
        <w:rPr>
          <w:b/>
          <w:color w:val="000000"/>
          <w:sz w:val="28"/>
          <w:szCs w:val="28"/>
          <w:lang w:val="uz-Cyrl-UZ"/>
        </w:rPr>
        <w:t>биринчи хил фаза ўтишлар</w:t>
      </w:r>
      <w:r>
        <w:rPr>
          <w:color w:val="000000"/>
          <w:sz w:val="28"/>
          <w:szCs w:val="28"/>
          <w:lang w:val="uz-Cyrl-UZ"/>
        </w:rPr>
        <w:t xml:space="preserve"> деб юритилади. Агар аксинча бўлса, у ҳолда </w:t>
      </w:r>
      <w:r>
        <w:rPr>
          <w:b/>
          <w:color w:val="000000"/>
          <w:sz w:val="28"/>
          <w:szCs w:val="28"/>
          <w:lang w:val="uz-Cyrl-UZ"/>
        </w:rPr>
        <w:t>иккинчи хил фаза ўтишлар</w:t>
      </w:r>
      <w:r>
        <w:rPr>
          <w:color w:val="000000"/>
          <w:sz w:val="28"/>
          <w:szCs w:val="28"/>
          <w:lang w:val="uz-Cyrl-UZ"/>
        </w:rPr>
        <w:t xml:space="preserve"> деб юритилади.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Биринчи хил фаза ўтишларда солиштирма ҳажм, солиштирма энтропия ўтиш нуқтасида узилишга дучор бўлади. Биринчи хил фаза ўтишларда яширин иссиқликнинг ютилиши ёки ажралиши кузатилади. Бундай ўтишга эриш, буғланиш, сублимация, бир кристалл ҳолатдан иккинчи кристалл ҳолатга ўтиш киради.</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 Биринчи хил фаза ўтишлар тенгламаси Клапейрон-Клаузиус томонидан аниқланган. Бу тенгламани олишда фазалар мувозанатида иккала фазадаги кимёвий потенциалларнинг тенглик шарти  </w:t>
      </w:r>
      <w:r>
        <w:rPr>
          <w:noProof/>
          <w:color w:val="000000"/>
          <w:position w:val="-10"/>
          <w:sz w:val="28"/>
          <w:szCs w:val="28"/>
          <w:lang w:val="ru-RU" w:eastAsia="ru-RU"/>
        </w:rPr>
        <w:drawing>
          <wp:inline distT="0" distB="0" distL="0" distR="0">
            <wp:extent cx="1184910" cy="222885"/>
            <wp:effectExtent l="0" t="0" r="0" b="5715"/>
            <wp:docPr id="5134" name="Рисунок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84910" cy="222885"/>
                    </a:xfrm>
                    <a:prstGeom prst="rect">
                      <a:avLst/>
                    </a:prstGeom>
                    <a:noFill/>
                    <a:ln>
                      <a:noFill/>
                    </a:ln>
                  </pic:spPr>
                </pic:pic>
              </a:graphicData>
            </a:graphic>
          </wp:inline>
        </w:drawing>
      </w:r>
      <w:r>
        <w:rPr>
          <w:color w:val="000000"/>
          <w:sz w:val="28"/>
          <w:szCs w:val="28"/>
          <w:lang w:val="uz-Cyrl-UZ"/>
        </w:rPr>
        <w:t xml:space="preserve">   дан фойдаланамиз. </w:t>
      </w:r>
      <w:r>
        <w:rPr>
          <w:color w:val="000000"/>
          <w:sz w:val="28"/>
          <w:szCs w:val="28"/>
        </w:rPr>
        <w:t>Бунинг учун ушбу тенгликнинг ҳар иккала томонидан тўлиқ дифферен</w:t>
      </w:r>
      <w:r>
        <w:rPr>
          <w:color w:val="000000"/>
          <w:sz w:val="28"/>
          <w:szCs w:val="28"/>
          <w:lang w:val="uz-Cyrl-UZ"/>
        </w:rPr>
        <w:t>ц</w:t>
      </w:r>
      <w:r>
        <w:rPr>
          <w:color w:val="000000"/>
          <w:sz w:val="28"/>
          <w:szCs w:val="28"/>
        </w:rPr>
        <w:t>иал оламиз</w:t>
      </w:r>
    </w:p>
    <w:p w:rsidR="008B3D54" w:rsidRDefault="008B3D54" w:rsidP="008B3D54">
      <w:pPr>
        <w:shd w:val="clear" w:color="auto" w:fill="FFFFFF"/>
        <w:adjustRightInd w:val="0"/>
        <w:spacing w:line="360" w:lineRule="auto"/>
        <w:ind w:firstLine="708"/>
        <w:jc w:val="both"/>
        <w:rPr>
          <w:sz w:val="28"/>
          <w:szCs w:val="28"/>
          <w:lang w:val="uz-Cyrl-UZ"/>
        </w:rPr>
      </w:pPr>
      <w:r>
        <w:rPr>
          <w:noProof/>
          <w:position w:val="-10"/>
          <w:sz w:val="28"/>
          <w:szCs w:val="28"/>
          <w:lang w:val="ru-RU" w:eastAsia="ru-RU"/>
        </w:rPr>
        <w:drawing>
          <wp:inline distT="0" distB="0" distL="0" distR="0">
            <wp:extent cx="1169035" cy="198755"/>
            <wp:effectExtent l="0" t="0" r="0" b="0"/>
            <wp:docPr id="5133" name="Рисунок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69035" cy="198755"/>
                    </a:xfrm>
                    <a:prstGeom prst="rect">
                      <a:avLst/>
                    </a:prstGeom>
                    <a:noFill/>
                    <a:ln>
                      <a:noFill/>
                    </a:ln>
                  </pic:spPr>
                </pic:pic>
              </a:graphicData>
            </a:graphic>
          </wp:inline>
        </w:drawing>
      </w:r>
      <w:r>
        <w:rPr>
          <w:sz w:val="28"/>
          <w:szCs w:val="28"/>
          <w:lang w:val="uz-Cyrl-UZ"/>
        </w:rPr>
        <w:t xml:space="preserve">;   </w:t>
      </w:r>
      <w:r>
        <w:rPr>
          <w:noProof/>
          <w:position w:val="-10"/>
          <w:sz w:val="28"/>
          <w:szCs w:val="28"/>
          <w:lang w:val="ru-RU" w:eastAsia="ru-RU"/>
        </w:rPr>
        <w:drawing>
          <wp:inline distT="0" distB="0" distL="0" distR="0">
            <wp:extent cx="1248410" cy="198755"/>
            <wp:effectExtent l="0" t="0" r="8890" b="0"/>
            <wp:docPr id="5132" name="Рисунок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48410" cy="198755"/>
                    </a:xfrm>
                    <a:prstGeom prst="rect">
                      <a:avLst/>
                    </a:prstGeom>
                    <a:noFill/>
                    <a:ln>
                      <a:noFill/>
                    </a:ln>
                  </pic:spPr>
                </pic:pic>
              </a:graphicData>
            </a:graphic>
          </wp:inline>
        </w:drawing>
      </w:r>
      <w:r>
        <w:rPr>
          <w:sz w:val="28"/>
          <w:szCs w:val="28"/>
          <w:lang w:val="uz-Cyrl-UZ"/>
        </w:rPr>
        <w:t xml:space="preserve">;    </w:t>
      </w:r>
      <w:r>
        <w:rPr>
          <w:noProof/>
          <w:position w:val="-10"/>
          <w:sz w:val="28"/>
          <w:szCs w:val="28"/>
          <w:lang w:val="ru-RU" w:eastAsia="ru-RU"/>
        </w:rPr>
        <w:drawing>
          <wp:inline distT="0" distB="0" distL="0" distR="0">
            <wp:extent cx="1336040" cy="222885"/>
            <wp:effectExtent l="0" t="0" r="0" b="5715"/>
            <wp:docPr id="5131" name="Рисунок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36040" cy="22288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rPr>
        <w:t>Мос дифферен</w:t>
      </w:r>
      <w:r>
        <w:rPr>
          <w:color w:val="000000"/>
          <w:sz w:val="28"/>
          <w:szCs w:val="28"/>
          <w:lang w:val="uz-Cyrl-UZ"/>
        </w:rPr>
        <w:t>ц</w:t>
      </w:r>
      <w:r>
        <w:rPr>
          <w:color w:val="000000"/>
          <w:sz w:val="28"/>
          <w:szCs w:val="28"/>
        </w:rPr>
        <w:t>иалларни солиштириб қуйидаги ифодани оламиз</w:t>
      </w:r>
    </w:p>
    <w:p w:rsidR="008B3D54" w:rsidRDefault="008B3D54" w:rsidP="008B3D54">
      <w:pPr>
        <w:shd w:val="clear" w:color="auto" w:fill="FFFFFF"/>
        <w:adjustRightInd w:val="0"/>
        <w:spacing w:line="360" w:lineRule="auto"/>
        <w:jc w:val="center"/>
        <w:rPr>
          <w:sz w:val="28"/>
          <w:szCs w:val="28"/>
          <w:lang w:val="uz-Cyrl-UZ"/>
        </w:rPr>
      </w:pPr>
      <w:r>
        <w:rPr>
          <w:noProof/>
          <w:color w:val="000000"/>
          <w:position w:val="-24"/>
          <w:sz w:val="28"/>
          <w:szCs w:val="28"/>
          <w:lang w:val="ru-RU" w:eastAsia="ru-RU"/>
        </w:rPr>
        <w:lastRenderedPageBreak/>
        <w:drawing>
          <wp:inline distT="0" distB="0" distL="0" distR="0">
            <wp:extent cx="835025" cy="389890"/>
            <wp:effectExtent l="0" t="0" r="0" b="0"/>
            <wp:docPr id="5130" name="Рисунок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35025" cy="389890"/>
                    </a:xfrm>
                    <a:prstGeom prst="rect">
                      <a:avLst/>
                    </a:prstGeom>
                    <a:noFill/>
                    <a:ln>
                      <a:noFill/>
                    </a:ln>
                  </pic:spPr>
                </pic:pic>
              </a:graphicData>
            </a:graphic>
          </wp:inline>
        </w:drawing>
      </w:r>
      <w:r>
        <w:rPr>
          <w:color w:val="000000"/>
          <w:sz w:val="28"/>
          <w:szCs w:val="28"/>
          <w:lang w:val="uz-Cyrl-UZ"/>
        </w:rPr>
        <w:t>:</w:t>
      </w:r>
    </w:p>
    <w:p w:rsidR="008B3D54" w:rsidRDefault="008B3D54" w:rsidP="008B3D54">
      <w:pPr>
        <w:shd w:val="clear" w:color="auto" w:fill="FFFFFF"/>
        <w:adjustRightInd w:val="0"/>
        <w:spacing w:line="360" w:lineRule="auto"/>
        <w:ind w:firstLine="708"/>
        <w:rPr>
          <w:color w:val="000000"/>
          <w:sz w:val="28"/>
          <w:szCs w:val="28"/>
          <w:lang w:val="uz-Cyrl-UZ"/>
        </w:rPr>
      </w:pPr>
      <w:r>
        <w:rPr>
          <w:color w:val="000000"/>
          <w:sz w:val="28"/>
          <w:szCs w:val="28"/>
          <w:lang w:val="uz-Cyrl-UZ"/>
        </w:rPr>
        <w:t xml:space="preserve">Бу ерда </w:t>
      </w:r>
      <w:r>
        <w:rPr>
          <w:noProof/>
          <w:color w:val="000000"/>
          <w:position w:val="-6"/>
          <w:sz w:val="28"/>
          <w:szCs w:val="28"/>
          <w:lang w:val="ru-RU" w:eastAsia="ru-RU"/>
        </w:rPr>
        <w:drawing>
          <wp:inline distT="0" distB="0" distL="0" distR="0">
            <wp:extent cx="111125" cy="142875"/>
            <wp:effectExtent l="0" t="0" r="3175" b="9525"/>
            <wp:docPr id="5129" name="Рисунок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1125" cy="142875"/>
                    </a:xfrm>
                    <a:prstGeom prst="rect">
                      <a:avLst/>
                    </a:prstGeom>
                    <a:noFill/>
                    <a:ln>
                      <a:noFill/>
                    </a:ln>
                  </pic:spPr>
                </pic:pic>
              </a:graphicData>
            </a:graphic>
          </wp:inline>
        </w:drawing>
      </w:r>
      <w:r>
        <w:rPr>
          <w:color w:val="000000"/>
          <w:sz w:val="28"/>
          <w:szCs w:val="28"/>
          <w:lang w:val="uz-Cyrl-UZ"/>
        </w:rPr>
        <w:t xml:space="preserve"> ва  </w:t>
      </w:r>
      <w:r>
        <w:rPr>
          <w:noProof/>
          <w:color w:val="000000"/>
          <w:position w:val="-6"/>
          <w:sz w:val="28"/>
          <w:szCs w:val="28"/>
          <w:lang w:val="ru-RU" w:eastAsia="ru-RU"/>
        </w:rPr>
        <w:drawing>
          <wp:inline distT="0" distB="0" distL="0" distR="0">
            <wp:extent cx="127000" cy="142875"/>
            <wp:effectExtent l="0" t="0" r="6350" b="9525"/>
            <wp:docPr id="5128" name="Рисунок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7000" cy="142875"/>
                    </a:xfrm>
                    <a:prstGeom prst="rect">
                      <a:avLst/>
                    </a:prstGeom>
                    <a:noFill/>
                    <a:ln>
                      <a:noFill/>
                    </a:ln>
                  </pic:spPr>
                </pic:pic>
              </a:graphicData>
            </a:graphic>
          </wp:inline>
        </w:drawing>
      </w:r>
      <w:r>
        <w:rPr>
          <w:i/>
          <w:iCs/>
          <w:color w:val="000000"/>
          <w:sz w:val="28"/>
          <w:szCs w:val="28"/>
          <w:lang w:val="uz-Cyrl-UZ"/>
        </w:rPr>
        <w:t xml:space="preserve"> - </w:t>
      </w:r>
      <w:r>
        <w:rPr>
          <w:color w:val="000000"/>
          <w:sz w:val="28"/>
          <w:szCs w:val="28"/>
          <w:lang w:val="uz-Cyrl-UZ"/>
        </w:rPr>
        <w:t xml:space="preserve">битта заррага тўғри келган энтропия ва ҳажм, Бу тенглама  мувозанат эгрилигининг дифференциал тенгламаси бўлиб, у </w:t>
      </w:r>
      <w:r>
        <w:rPr>
          <w:b/>
          <w:iCs/>
          <w:color w:val="000000"/>
          <w:sz w:val="28"/>
          <w:szCs w:val="28"/>
          <w:lang w:val="uz-Cyrl-UZ"/>
        </w:rPr>
        <w:t>Клайперон-Клаузиус тенгламаси</w:t>
      </w:r>
      <w:r>
        <w:rPr>
          <w:color w:val="000000"/>
          <w:sz w:val="28"/>
          <w:szCs w:val="28"/>
          <w:lang w:val="uz-Cyrl-UZ"/>
        </w:rPr>
        <w:t>дейилади. Кўпинча бу тенглама қуйидаги кўринишларда ҳам ёзилади:</w:t>
      </w:r>
    </w:p>
    <w:p w:rsidR="008B3D54" w:rsidRDefault="008B3D54" w:rsidP="008B3D54">
      <w:pPr>
        <w:shd w:val="clear" w:color="auto" w:fill="FFFFFF"/>
        <w:adjustRightInd w:val="0"/>
        <w:spacing w:line="360" w:lineRule="auto"/>
        <w:jc w:val="center"/>
        <w:rPr>
          <w:sz w:val="28"/>
          <w:szCs w:val="28"/>
          <w:lang w:val="uz-Cyrl-UZ"/>
        </w:rPr>
      </w:pPr>
      <w:r>
        <w:rPr>
          <w:noProof/>
          <w:position w:val="-28"/>
          <w:sz w:val="28"/>
          <w:szCs w:val="28"/>
          <w:lang w:val="ru-RU" w:eastAsia="ru-RU"/>
        </w:rPr>
        <w:drawing>
          <wp:inline distT="0" distB="0" distL="0" distR="0">
            <wp:extent cx="1017905" cy="421640"/>
            <wp:effectExtent l="0" t="0" r="0" b="0"/>
            <wp:docPr id="5127" name="Рисунок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17905" cy="42164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center"/>
        <w:rPr>
          <w:sz w:val="28"/>
          <w:szCs w:val="28"/>
          <w:lang w:val="uz-Cyrl-UZ"/>
        </w:rPr>
      </w:pPr>
      <w:r>
        <w:rPr>
          <w:noProof/>
          <w:position w:val="-28"/>
          <w:sz w:val="28"/>
          <w:szCs w:val="28"/>
          <w:lang w:val="ru-RU" w:eastAsia="ru-RU"/>
        </w:rPr>
        <w:drawing>
          <wp:inline distT="0" distB="0" distL="0" distR="0">
            <wp:extent cx="1057275" cy="421640"/>
            <wp:effectExtent l="0" t="0" r="9525" b="0"/>
            <wp:docPr id="5126" name="Рисунок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57275" cy="42164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rPr>
          <w:color w:val="000000"/>
          <w:sz w:val="28"/>
          <w:szCs w:val="28"/>
          <w:lang w:val="uz-Cyrl-UZ"/>
        </w:rPr>
      </w:pPr>
      <w:r>
        <w:rPr>
          <w:color w:val="000000"/>
          <w:sz w:val="28"/>
          <w:szCs w:val="28"/>
          <w:lang w:val="uz-Cyrl-UZ"/>
        </w:rPr>
        <w:t xml:space="preserve">Бу ерда </w:t>
      </w:r>
      <w:r>
        <w:rPr>
          <w:noProof/>
          <w:color w:val="000000"/>
          <w:position w:val="-6"/>
          <w:sz w:val="28"/>
          <w:szCs w:val="28"/>
          <w:lang w:val="ru-RU" w:eastAsia="ru-RU"/>
        </w:rPr>
        <w:drawing>
          <wp:inline distT="0" distB="0" distL="0" distR="0">
            <wp:extent cx="142875" cy="182880"/>
            <wp:effectExtent l="0" t="0" r="0" b="7620"/>
            <wp:docPr id="5125" name="Рисунок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2875" cy="182880"/>
                    </a:xfrm>
                    <a:prstGeom prst="rect">
                      <a:avLst/>
                    </a:prstGeom>
                    <a:noFill/>
                    <a:ln>
                      <a:noFill/>
                    </a:ln>
                  </pic:spPr>
                </pic:pic>
              </a:graphicData>
            </a:graphic>
          </wp:inline>
        </w:drawing>
      </w:r>
      <w:r>
        <w:rPr>
          <w:color w:val="000000"/>
          <w:sz w:val="28"/>
          <w:szCs w:val="28"/>
          <w:lang w:val="uz-Cyrl-UZ"/>
        </w:rPr>
        <w:t xml:space="preserve"> ёки </w:t>
      </w:r>
      <w:r>
        <w:rPr>
          <w:noProof/>
          <w:color w:val="000000"/>
          <w:position w:val="-6"/>
          <w:sz w:val="28"/>
          <w:szCs w:val="28"/>
          <w:lang w:val="ru-RU" w:eastAsia="ru-RU"/>
        </w:rPr>
        <w:drawing>
          <wp:inline distT="0" distB="0" distL="0" distR="0">
            <wp:extent cx="501015" cy="182880"/>
            <wp:effectExtent l="0" t="0" r="0" b="7620"/>
            <wp:docPr id="5124" name="Рисунок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01015" cy="182880"/>
                    </a:xfrm>
                    <a:prstGeom prst="rect">
                      <a:avLst/>
                    </a:prstGeom>
                    <a:noFill/>
                    <a:ln>
                      <a:noFill/>
                    </a:ln>
                  </pic:spPr>
                </pic:pic>
              </a:graphicData>
            </a:graphic>
          </wp:inline>
        </w:drawing>
      </w:r>
      <w:r>
        <w:rPr>
          <w:i/>
          <w:iCs/>
          <w:color w:val="000000"/>
          <w:sz w:val="28"/>
          <w:szCs w:val="28"/>
          <w:lang w:val="uz-Cyrl-UZ"/>
        </w:rPr>
        <w:t xml:space="preserve">- </w:t>
      </w:r>
      <w:r>
        <w:rPr>
          <w:b/>
          <w:color w:val="000000"/>
          <w:sz w:val="28"/>
          <w:szCs w:val="28"/>
          <w:lang w:val="uz-Cyrl-UZ"/>
        </w:rPr>
        <w:t>ўтиш иссиқлиги</w:t>
      </w:r>
      <w:r>
        <w:rPr>
          <w:color w:val="000000"/>
          <w:sz w:val="28"/>
          <w:szCs w:val="28"/>
          <w:lang w:val="uz-Cyrl-UZ"/>
        </w:rPr>
        <w:t xml:space="preserve"> ёки   </w:t>
      </w:r>
      <w:r>
        <w:rPr>
          <w:b/>
          <w:color w:val="000000"/>
          <w:sz w:val="28"/>
          <w:szCs w:val="28"/>
          <w:lang w:val="uz-Cyrl-UZ"/>
        </w:rPr>
        <w:t>яширин иссиқлик</w:t>
      </w:r>
      <w:r>
        <w:rPr>
          <w:color w:val="000000"/>
          <w:sz w:val="28"/>
          <w:szCs w:val="28"/>
          <w:lang w:val="uz-Cyrl-UZ"/>
        </w:rPr>
        <w:t xml:space="preserve"> деб юритилади, </w:t>
      </w:r>
      <w:r>
        <w:rPr>
          <w:noProof/>
          <w:color w:val="000000"/>
          <w:position w:val="-6"/>
          <w:sz w:val="28"/>
          <w:szCs w:val="28"/>
          <w:lang w:val="ru-RU" w:eastAsia="ru-RU"/>
        </w:rPr>
        <w:drawing>
          <wp:inline distT="0" distB="0" distL="0" distR="0">
            <wp:extent cx="803275" cy="182880"/>
            <wp:effectExtent l="0" t="0" r="0" b="7620"/>
            <wp:docPr id="5123" name="Рисунок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03275" cy="182880"/>
                    </a:xfrm>
                    <a:prstGeom prst="rect">
                      <a:avLst/>
                    </a:prstGeom>
                    <a:noFill/>
                    <a:ln>
                      <a:noFill/>
                    </a:ln>
                  </pic:spPr>
                </pic:pic>
              </a:graphicData>
            </a:graphic>
          </wp:inline>
        </w:drawing>
      </w:r>
      <w:r>
        <w:rPr>
          <w:color w:val="000000"/>
          <w:sz w:val="28"/>
          <w:szCs w:val="28"/>
          <w:lang w:val="uz-Cyrl-UZ"/>
        </w:rPr>
        <w:t xml:space="preserve">; ёки </w:t>
      </w:r>
      <w:r>
        <w:rPr>
          <w:noProof/>
          <w:color w:val="000000"/>
          <w:position w:val="-6"/>
          <w:sz w:val="28"/>
          <w:szCs w:val="28"/>
          <w:lang w:val="ru-RU" w:eastAsia="ru-RU"/>
        </w:rPr>
        <w:drawing>
          <wp:inline distT="0" distB="0" distL="0" distR="0">
            <wp:extent cx="866775" cy="182880"/>
            <wp:effectExtent l="0" t="0" r="9525" b="7620"/>
            <wp:docPr id="5121" name="Рисунок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66775" cy="182880"/>
                    </a:xfrm>
                    <a:prstGeom prst="rect">
                      <a:avLst/>
                    </a:prstGeom>
                    <a:noFill/>
                    <a:ln>
                      <a:noFill/>
                    </a:ln>
                  </pic:spPr>
                </pic:pic>
              </a:graphicData>
            </a:graphic>
          </wp:inline>
        </w:drawing>
      </w:r>
      <w:r>
        <w:rPr>
          <w:i/>
          <w:iCs/>
          <w:color w:val="000000"/>
          <w:sz w:val="28"/>
          <w:szCs w:val="28"/>
          <w:lang w:val="uz-Cyrl-UZ"/>
        </w:rPr>
        <w:t xml:space="preserve">- </w:t>
      </w:r>
      <w:r>
        <w:rPr>
          <w:color w:val="000000"/>
          <w:sz w:val="28"/>
          <w:szCs w:val="28"/>
          <w:lang w:val="uz-Cyrl-UZ"/>
        </w:rPr>
        <w:t xml:space="preserve">мос равишда моляр солиштирма ҳажм ёки моляр ҳажм ўзгариши. Юқоридаги тенгламалар  </w:t>
      </w:r>
    </w:p>
    <w:p w:rsidR="008B3D54" w:rsidRDefault="00D20A3A" w:rsidP="008B3D54">
      <w:pPr>
        <w:shd w:val="clear" w:color="auto" w:fill="FFFFFF"/>
        <w:adjustRightInd w:val="0"/>
        <w:spacing w:line="360" w:lineRule="auto"/>
        <w:ind w:firstLine="708"/>
        <w:rPr>
          <w:sz w:val="28"/>
          <w:szCs w:val="28"/>
          <w:lang w:val="uz-Cyrl-UZ"/>
        </w:rPr>
      </w:pPr>
      <w:r>
        <w:rPr>
          <w:sz w:val="28"/>
          <w:szCs w:val="28"/>
          <w:lang w:val="uz-Cyrl-UZ"/>
        </w:rPr>
        <w:t xml:space="preserve">                          </w:t>
      </w:r>
      <w:r w:rsidR="008B3D54">
        <w:rPr>
          <w:noProof/>
          <w:position w:val="-28"/>
          <w:sz w:val="28"/>
          <w:szCs w:val="28"/>
          <w:lang w:val="ru-RU" w:eastAsia="ru-RU"/>
        </w:rPr>
        <w:drawing>
          <wp:inline distT="0" distB="0" distL="0" distR="0">
            <wp:extent cx="715645" cy="421640"/>
            <wp:effectExtent l="0" t="0" r="8255" b="0"/>
            <wp:docPr id="5120" name="Рисунок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15645" cy="421640"/>
                    </a:xfrm>
                    <a:prstGeom prst="rect">
                      <a:avLst/>
                    </a:prstGeom>
                    <a:noFill/>
                    <a:ln>
                      <a:noFill/>
                    </a:ln>
                  </pic:spPr>
                </pic:pic>
              </a:graphicData>
            </a:graphic>
          </wp:inline>
        </w:drawing>
      </w:r>
      <w:r w:rsidR="008B3D54">
        <w:rPr>
          <w:sz w:val="28"/>
          <w:szCs w:val="28"/>
          <w:lang w:val="uz-Cyrl-UZ"/>
        </w:rPr>
        <w:t xml:space="preserve">;    </w:t>
      </w:r>
      <w:r w:rsidR="008B3D54">
        <w:rPr>
          <w:noProof/>
          <w:position w:val="-28"/>
          <w:sz w:val="28"/>
          <w:szCs w:val="28"/>
          <w:lang w:val="ru-RU" w:eastAsia="ru-RU"/>
        </w:rPr>
        <w:drawing>
          <wp:inline distT="0" distB="0" distL="0" distR="0">
            <wp:extent cx="723265" cy="421640"/>
            <wp:effectExtent l="0" t="0" r="635" b="0"/>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23265" cy="42164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rPr>
          <w:sz w:val="28"/>
          <w:szCs w:val="28"/>
          <w:lang w:val="uz-Cyrl-UZ"/>
        </w:rPr>
      </w:pPr>
      <w:r>
        <w:rPr>
          <w:color w:val="000000"/>
          <w:sz w:val="28"/>
          <w:szCs w:val="28"/>
          <w:lang w:val="uz-Cyrl-UZ"/>
        </w:rPr>
        <w:t>кўринишида ёзилиши - фаза ўтишда, босим ўз</w:t>
      </w:r>
      <w:r w:rsidR="00D20A3A">
        <w:rPr>
          <w:color w:val="000000"/>
          <w:sz w:val="28"/>
          <w:szCs w:val="28"/>
          <w:lang w:val="uz-Cyrl-UZ"/>
        </w:rPr>
        <w:t>гаришига қараб ўтиш темпера-тура</w:t>
      </w:r>
      <w:r>
        <w:rPr>
          <w:color w:val="000000"/>
          <w:sz w:val="28"/>
          <w:szCs w:val="28"/>
          <w:lang w:val="uz-Cyrl-UZ"/>
        </w:rPr>
        <w:t>сининг ўзгаришини аниқлайди (масалан, музлаш ёки қайнаш нуқтаси).</w:t>
      </w:r>
    </w:p>
    <w:p w:rsidR="008B3D54" w:rsidRDefault="008B3D54" w:rsidP="00D20A3A">
      <w:pPr>
        <w:shd w:val="clear" w:color="auto" w:fill="FFFFFF"/>
        <w:adjustRightInd w:val="0"/>
        <w:ind w:firstLine="708"/>
        <w:jc w:val="both"/>
        <w:rPr>
          <w:color w:val="000000"/>
          <w:sz w:val="28"/>
          <w:szCs w:val="28"/>
          <w:lang w:val="uz-Cyrl-UZ"/>
        </w:rPr>
      </w:pPr>
      <w:r>
        <w:rPr>
          <w:color w:val="000000"/>
          <w:sz w:val="28"/>
          <w:szCs w:val="28"/>
          <w:lang w:val="uz-Cyrl-UZ"/>
        </w:rPr>
        <w:t xml:space="preserve"> Суюқликнинг буғга ўтишида иссиқлик берилади ва ҳажм ҳар доим ортади,  демак,</w:t>
      </w:r>
    </w:p>
    <w:p w:rsidR="008B3D54" w:rsidRDefault="00D20A3A" w:rsidP="00D20A3A">
      <w:pPr>
        <w:shd w:val="clear" w:color="auto" w:fill="FFFFFF"/>
        <w:adjustRightInd w:val="0"/>
        <w:ind w:firstLine="708"/>
        <w:jc w:val="both"/>
        <w:rPr>
          <w:sz w:val="28"/>
          <w:szCs w:val="28"/>
          <w:lang w:val="uz-Cyrl-UZ"/>
        </w:rPr>
      </w:pPr>
      <w:r>
        <w:rPr>
          <w:sz w:val="28"/>
          <w:szCs w:val="28"/>
          <w:lang w:val="uz-Cyrl-UZ"/>
        </w:rPr>
        <w:t xml:space="preserve">                                              </w:t>
      </w:r>
      <w:r w:rsidR="008B3D54">
        <w:rPr>
          <w:noProof/>
          <w:position w:val="-28"/>
          <w:sz w:val="28"/>
          <w:szCs w:val="28"/>
          <w:lang w:val="ru-RU" w:eastAsia="ru-RU"/>
        </w:rPr>
        <w:drawing>
          <wp:inline distT="0" distB="0" distL="0" distR="0">
            <wp:extent cx="485140" cy="421640"/>
            <wp:effectExtent l="0" t="0" r="0" b="0"/>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5140" cy="421640"/>
                    </a:xfrm>
                    <a:prstGeom prst="rect">
                      <a:avLst/>
                    </a:prstGeom>
                    <a:noFill/>
                    <a:ln>
                      <a:noFill/>
                    </a:ln>
                  </pic:spPr>
                </pic:pic>
              </a:graphicData>
            </a:graphic>
          </wp:inline>
        </w:drawing>
      </w:r>
    </w:p>
    <w:p w:rsidR="008B3D54" w:rsidRPr="008B3D54" w:rsidRDefault="008B3D54" w:rsidP="00D20A3A">
      <w:pPr>
        <w:shd w:val="clear" w:color="auto" w:fill="FFFFFF"/>
        <w:adjustRightInd w:val="0"/>
        <w:jc w:val="both"/>
        <w:rPr>
          <w:sz w:val="28"/>
          <w:szCs w:val="28"/>
        </w:rPr>
      </w:pPr>
      <w:r>
        <w:rPr>
          <w:color w:val="000000"/>
          <w:sz w:val="28"/>
          <w:szCs w:val="28"/>
        </w:rPr>
        <w:t xml:space="preserve">бўлади, яъни босим ошганда қайнаш температураси ҳар доии ортади. Аммо, </w:t>
      </w:r>
      <w:r>
        <w:rPr>
          <w:color w:val="000000"/>
          <w:sz w:val="28"/>
          <w:szCs w:val="28"/>
          <w:lang w:val="uz-Cyrl-UZ"/>
        </w:rPr>
        <w:t>э</w:t>
      </w:r>
      <w:r>
        <w:rPr>
          <w:color w:val="000000"/>
          <w:sz w:val="28"/>
          <w:szCs w:val="28"/>
        </w:rPr>
        <w:t xml:space="preserve">ришда </w:t>
      </w:r>
      <w:r>
        <w:rPr>
          <w:color w:val="000000"/>
          <w:sz w:val="28"/>
          <w:szCs w:val="28"/>
          <w:lang w:val="uz-Cyrl-UZ"/>
        </w:rPr>
        <w:t>э</w:t>
      </w:r>
      <w:r>
        <w:rPr>
          <w:color w:val="000000"/>
          <w:sz w:val="28"/>
          <w:szCs w:val="28"/>
        </w:rPr>
        <w:t>са икки ҳо</w:t>
      </w:r>
      <w:r>
        <w:rPr>
          <w:color w:val="000000"/>
          <w:sz w:val="28"/>
          <w:szCs w:val="28"/>
          <w:lang w:val="uz-Cyrl-UZ"/>
        </w:rPr>
        <w:t>л</w:t>
      </w:r>
      <w:r>
        <w:rPr>
          <w:color w:val="000000"/>
          <w:sz w:val="28"/>
          <w:szCs w:val="28"/>
        </w:rPr>
        <w:t xml:space="preserve"> учрайди:</w:t>
      </w:r>
    </w:p>
    <w:p w:rsidR="008B3D54" w:rsidRDefault="008B3D54" w:rsidP="00D20A3A">
      <w:pPr>
        <w:shd w:val="clear" w:color="auto" w:fill="FFFFFF"/>
        <w:adjustRightInd w:val="0"/>
        <w:ind w:firstLine="708"/>
        <w:jc w:val="both"/>
        <w:rPr>
          <w:sz w:val="28"/>
          <w:szCs w:val="28"/>
        </w:rPr>
      </w:pPr>
      <w:r>
        <w:rPr>
          <w:color w:val="000000"/>
          <w:sz w:val="28"/>
          <w:szCs w:val="28"/>
        </w:rPr>
        <w:t>1)</w:t>
      </w:r>
      <w:r>
        <w:rPr>
          <w:noProof/>
          <w:color w:val="000000"/>
          <w:position w:val="-6"/>
          <w:sz w:val="28"/>
          <w:szCs w:val="28"/>
          <w:lang w:val="ru-RU" w:eastAsia="ru-RU"/>
        </w:rPr>
        <w:drawing>
          <wp:inline distT="0" distB="0" distL="0" distR="0">
            <wp:extent cx="803275" cy="182880"/>
            <wp:effectExtent l="0" t="0" r="0" b="7620"/>
            <wp:docPr id="1085" name="Рисунок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03275" cy="182880"/>
                    </a:xfrm>
                    <a:prstGeom prst="rect">
                      <a:avLst/>
                    </a:prstGeom>
                    <a:noFill/>
                    <a:ln>
                      <a:noFill/>
                    </a:ln>
                  </pic:spPr>
                </pic:pic>
              </a:graphicData>
            </a:graphic>
          </wp:inline>
        </w:drawing>
      </w:r>
      <w:r>
        <w:rPr>
          <w:color w:val="000000"/>
          <w:sz w:val="28"/>
          <w:szCs w:val="28"/>
        </w:rPr>
        <w:t xml:space="preserve">&gt;0  бўлса, у ҳолда </w:t>
      </w:r>
      <w:r>
        <w:rPr>
          <w:noProof/>
          <w:position w:val="-28"/>
          <w:sz w:val="28"/>
          <w:szCs w:val="28"/>
          <w:lang w:val="ru-RU" w:eastAsia="ru-RU"/>
        </w:rPr>
        <w:drawing>
          <wp:inline distT="0" distB="0" distL="0" distR="0">
            <wp:extent cx="238760" cy="421640"/>
            <wp:effectExtent l="0" t="0" r="8890" b="0"/>
            <wp:docPr id="1084" name="Рисунок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8760" cy="421640"/>
                    </a:xfrm>
                    <a:prstGeom prst="rect">
                      <a:avLst/>
                    </a:prstGeom>
                    <a:noFill/>
                    <a:ln>
                      <a:noFill/>
                    </a:ln>
                  </pic:spPr>
                </pic:pic>
              </a:graphicData>
            </a:graphic>
          </wp:inline>
        </w:drawing>
      </w:r>
      <w:r>
        <w:rPr>
          <w:color w:val="000000"/>
          <w:sz w:val="28"/>
          <w:szCs w:val="28"/>
        </w:rPr>
        <w:t xml:space="preserve">— &gt; 0 бўлади, </w:t>
      </w:r>
      <w:r>
        <w:rPr>
          <w:color w:val="000000"/>
          <w:sz w:val="28"/>
          <w:szCs w:val="28"/>
          <w:lang w:val="uz-Cyrl-UZ"/>
        </w:rPr>
        <w:t xml:space="preserve">демак </w:t>
      </w:r>
      <w:r>
        <w:rPr>
          <w:color w:val="000000"/>
          <w:sz w:val="28"/>
          <w:szCs w:val="28"/>
        </w:rPr>
        <w:t xml:space="preserve">босим ортиши билан </w:t>
      </w:r>
      <w:r>
        <w:rPr>
          <w:color w:val="000000"/>
          <w:sz w:val="28"/>
          <w:szCs w:val="28"/>
          <w:lang w:val="uz-Cyrl-UZ"/>
        </w:rPr>
        <w:t>э</w:t>
      </w:r>
      <w:r>
        <w:rPr>
          <w:color w:val="000000"/>
          <w:sz w:val="28"/>
          <w:szCs w:val="28"/>
        </w:rPr>
        <w:t>риш температураси кўтарилади. Бундай ҳо</w:t>
      </w:r>
      <w:r>
        <w:rPr>
          <w:color w:val="000000"/>
          <w:sz w:val="28"/>
          <w:szCs w:val="28"/>
          <w:lang w:val="uz-Cyrl-UZ"/>
        </w:rPr>
        <w:t>л</w:t>
      </w:r>
      <w:r>
        <w:rPr>
          <w:color w:val="000000"/>
          <w:sz w:val="28"/>
          <w:szCs w:val="28"/>
        </w:rPr>
        <w:t xml:space="preserve"> деярли барча қаттиқ жисмлар учун бажарилади.</w:t>
      </w:r>
    </w:p>
    <w:p w:rsidR="008B3D54" w:rsidRDefault="008B3D54" w:rsidP="00D20A3A">
      <w:pPr>
        <w:shd w:val="clear" w:color="auto" w:fill="FFFFFF"/>
        <w:adjustRightInd w:val="0"/>
        <w:ind w:firstLine="708"/>
        <w:jc w:val="both"/>
        <w:rPr>
          <w:color w:val="000000"/>
          <w:sz w:val="28"/>
          <w:szCs w:val="28"/>
          <w:lang w:val="uz-Cyrl-UZ"/>
        </w:rPr>
      </w:pPr>
      <w:r>
        <w:rPr>
          <w:color w:val="000000"/>
          <w:sz w:val="28"/>
          <w:szCs w:val="28"/>
        </w:rPr>
        <w:t xml:space="preserve">2) </w:t>
      </w:r>
      <w:r>
        <w:rPr>
          <w:noProof/>
          <w:color w:val="000000"/>
          <w:position w:val="-6"/>
          <w:sz w:val="28"/>
          <w:szCs w:val="28"/>
          <w:lang w:val="ru-RU" w:eastAsia="ru-RU"/>
        </w:rPr>
        <w:drawing>
          <wp:inline distT="0" distB="0" distL="0" distR="0">
            <wp:extent cx="803275" cy="182880"/>
            <wp:effectExtent l="0" t="0" r="0" b="7620"/>
            <wp:docPr id="1083" name="Рисунок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03275" cy="182880"/>
                    </a:xfrm>
                    <a:prstGeom prst="rect">
                      <a:avLst/>
                    </a:prstGeom>
                    <a:noFill/>
                    <a:ln>
                      <a:noFill/>
                    </a:ln>
                  </pic:spPr>
                </pic:pic>
              </a:graphicData>
            </a:graphic>
          </wp:inline>
        </w:drawing>
      </w:r>
      <w:r>
        <w:rPr>
          <w:i/>
          <w:iCs/>
          <w:color w:val="000000"/>
          <w:sz w:val="28"/>
          <w:szCs w:val="28"/>
        </w:rPr>
        <w:t>&lt;</w:t>
      </w:r>
      <w:r>
        <w:rPr>
          <w:color w:val="000000"/>
          <w:sz w:val="28"/>
          <w:szCs w:val="28"/>
        </w:rPr>
        <w:t>0 бўлса, у ҳолда</w:t>
      </w:r>
      <w:r>
        <w:rPr>
          <w:noProof/>
          <w:position w:val="-28"/>
          <w:sz w:val="28"/>
          <w:szCs w:val="28"/>
          <w:lang w:val="ru-RU" w:eastAsia="ru-RU"/>
        </w:rPr>
        <w:drawing>
          <wp:inline distT="0" distB="0" distL="0" distR="0">
            <wp:extent cx="469265" cy="421640"/>
            <wp:effectExtent l="0" t="0" r="0" b="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69265" cy="421640"/>
                    </a:xfrm>
                    <a:prstGeom prst="rect">
                      <a:avLst/>
                    </a:prstGeom>
                    <a:noFill/>
                    <a:ln>
                      <a:noFill/>
                    </a:ln>
                  </pic:spPr>
                </pic:pic>
              </a:graphicData>
            </a:graphic>
          </wp:inline>
        </w:drawing>
      </w:r>
      <w:r>
        <w:rPr>
          <w:color w:val="000000"/>
          <w:sz w:val="28"/>
          <w:szCs w:val="28"/>
        </w:rPr>
        <w:t xml:space="preserve">  бўлади, демакбосим ортиши билан </w:t>
      </w:r>
      <w:r>
        <w:rPr>
          <w:color w:val="000000"/>
          <w:sz w:val="28"/>
          <w:szCs w:val="28"/>
          <w:lang w:val="uz-Cyrl-UZ"/>
        </w:rPr>
        <w:t>э</w:t>
      </w:r>
      <w:r>
        <w:rPr>
          <w:color w:val="000000"/>
          <w:sz w:val="28"/>
          <w:szCs w:val="28"/>
        </w:rPr>
        <w:t>риш температураси пасаяди.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Ўтган мавзуларда  макроскопик системани ифодаловчи физик катталиклар жуда катта аниқлик билан ўртача қийматларига тенг эканлигини кўп марта таъкидланди. Аслида физик катта</w:t>
      </w:r>
      <w:r>
        <w:rPr>
          <w:color w:val="000000"/>
          <w:sz w:val="28"/>
          <w:szCs w:val="28"/>
          <w:lang w:val="uz-Cyrl-UZ"/>
        </w:rPr>
        <w:softHyphen/>
        <w:t>ликлар ўртача қийматлари атрофида флуктуация мавжуд бўлади. Шу сабабли  уларнинг тақсимот функциясини топиш талаб этилади. Флук</w:t>
      </w:r>
      <w:r>
        <w:rPr>
          <w:color w:val="000000"/>
          <w:sz w:val="28"/>
          <w:szCs w:val="28"/>
          <w:lang w:val="uz-Cyrl-UZ"/>
        </w:rPr>
        <w:softHyphen/>
        <w:t xml:space="preserve">туацияга дучор бўлган макроскопик </w:t>
      </w:r>
      <w:r>
        <w:rPr>
          <w:color w:val="000000"/>
          <w:sz w:val="28"/>
          <w:szCs w:val="28"/>
          <w:lang w:val="uz-Cyrl-UZ"/>
        </w:rPr>
        <w:lastRenderedPageBreak/>
        <w:t>система ўз ҳолича энг катта эҳтимоллик ҳолатдан энг кам эҳтимоллик ҳолатга ўтади. Флуктуация туфайли мувозанат ҳолатдаги макроскопик система</w:t>
      </w:r>
      <w:r>
        <w:rPr>
          <w:color w:val="000000"/>
          <w:sz w:val="28"/>
          <w:szCs w:val="28"/>
          <w:lang w:val="uz-Cyrl-UZ"/>
        </w:rPr>
        <w:softHyphen/>
        <w:t xml:space="preserve">ни характерловчи катталикларнинг ўртача қийматларидан тасодифий четланиши юзага келади. Ана шу ҳодисага </w:t>
      </w:r>
      <w:r>
        <w:rPr>
          <w:b/>
          <w:color w:val="000000"/>
          <w:sz w:val="28"/>
          <w:szCs w:val="28"/>
          <w:lang w:val="uz-Cyrl-UZ"/>
        </w:rPr>
        <w:t>флуктуация ҳодисаси</w:t>
      </w:r>
      <w:r>
        <w:rPr>
          <w:color w:val="000000"/>
          <w:sz w:val="28"/>
          <w:szCs w:val="28"/>
          <w:lang w:val="uz-Cyrl-UZ"/>
        </w:rPr>
        <w:t xml:space="preserve"> деб юритилади.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Берк системаларда флуктуациянинг эҳтимоллигини Больцман формуласи ёрдамида топиш мумкин. </w:t>
      </w:r>
    </w:p>
    <w:p w:rsidR="008B3D54" w:rsidRDefault="008B3D54" w:rsidP="00D20A3A">
      <w:pPr>
        <w:shd w:val="clear" w:color="auto" w:fill="FFFFFF"/>
        <w:adjustRightInd w:val="0"/>
        <w:spacing w:line="360" w:lineRule="auto"/>
        <w:ind w:firstLine="708"/>
        <w:jc w:val="both"/>
        <w:rPr>
          <w:sz w:val="28"/>
          <w:szCs w:val="28"/>
          <w:lang w:val="uz-Cyrl-UZ"/>
        </w:rPr>
      </w:pPr>
      <w:r>
        <w:rPr>
          <w:color w:val="000000"/>
          <w:sz w:val="28"/>
          <w:szCs w:val="28"/>
          <w:lang w:val="uz-Cyrl-UZ"/>
        </w:rPr>
        <w:t>Флуктуация бир қатор физик ҳодисаларни - Броун ҳаракатини, ёруғликнинг сочилишини, осмоннинг ҳаво рангда- бўлишини ва ҳ.к. тушунтиришга ёрдам берди.</w:t>
      </w:r>
      <w:r w:rsidR="00D20A3A">
        <w:rPr>
          <w:color w:val="000000"/>
          <w:sz w:val="28"/>
          <w:szCs w:val="28"/>
          <w:lang w:val="uz-Cyrl-UZ"/>
        </w:rPr>
        <w:t xml:space="preserve"> </w:t>
      </w:r>
      <w:r>
        <w:rPr>
          <w:color w:val="000000"/>
          <w:sz w:val="28"/>
          <w:szCs w:val="28"/>
          <w:lang w:val="uz-Cyrl-UZ"/>
        </w:rPr>
        <w:t>Флуктуация ҳодисаси амалда икки ҳолда кузатилиши мумкин:</w:t>
      </w:r>
    </w:p>
    <w:p w:rsidR="008B3D54" w:rsidRDefault="008B3D54" w:rsidP="008B3D54">
      <w:pPr>
        <w:shd w:val="clear" w:color="auto" w:fill="FFFFFF"/>
        <w:adjustRightInd w:val="0"/>
        <w:spacing w:line="360" w:lineRule="auto"/>
        <w:jc w:val="both"/>
        <w:rPr>
          <w:sz w:val="28"/>
          <w:szCs w:val="28"/>
          <w:lang w:val="ru-RU"/>
        </w:rPr>
      </w:pPr>
      <w:r>
        <w:rPr>
          <w:b/>
          <w:color w:val="000000"/>
          <w:sz w:val="28"/>
          <w:szCs w:val="28"/>
        </w:rPr>
        <w:t>1</w:t>
      </w:r>
      <w:r>
        <w:rPr>
          <w:color w:val="000000"/>
          <w:sz w:val="28"/>
          <w:szCs w:val="28"/>
        </w:rPr>
        <w:t>) система ўлчами етарли даражада кичик бўлганда. Бу ҳолда флуктуация тез-тез содир бўлади ва нисбатан катта бўлади.</w:t>
      </w:r>
    </w:p>
    <w:p w:rsidR="008B3D54" w:rsidRDefault="008B3D54" w:rsidP="008B3D54">
      <w:pPr>
        <w:shd w:val="clear" w:color="auto" w:fill="FFFFFF"/>
        <w:adjustRightInd w:val="0"/>
        <w:spacing w:line="360" w:lineRule="auto"/>
        <w:jc w:val="both"/>
        <w:rPr>
          <w:sz w:val="28"/>
          <w:szCs w:val="28"/>
        </w:rPr>
      </w:pPr>
      <w:r>
        <w:rPr>
          <w:b/>
          <w:color w:val="000000"/>
          <w:sz w:val="28"/>
          <w:szCs w:val="28"/>
        </w:rPr>
        <w:t>2</w:t>
      </w:r>
      <w:r>
        <w:rPr>
          <w:color w:val="000000"/>
          <w:sz w:val="28"/>
          <w:szCs w:val="28"/>
        </w:rPr>
        <w:t>) ўлчами унча катта бўлмаган системаларда. Бу ҳолда кичик флуктуациялар мавжуд бўлади.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Аввало ихтиёрий макроскопик системада содир бўлаётган кичик флуктуацияларнинг умумий назариясини қараб чиқайлик. Энтропияси </w:t>
      </w:r>
      <w:r>
        <w:rPr>
          <w:noProof/>
          <w:color w:val="000000"/>
          <w:position w:val="-12"/>
          <w:sz w:val="28"/>
          <w:szCs w:val="28"/>
          <w:lang w:val="ru-RU" w:eastAsia="ru-RU"/>
        </w:rPr>
        <w:drawing>
          <wp:inline distT="0" distB="0" distL="0" distR="0">
            <wp:extent cx="182880" cy="230505"/>
            <wp:effectExtent l="0" t="0" r="7620" b="0"/>
            <wp:docPr id="5182" name="Рисунок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2880" cy="230505"/>
                    </a:xfrm>
                    <a:prstGeom prst="rect">
                      <a:avLst/>
                    </a:prstGeom>
                    <a:noFill/>
                    <a:ln>
                      <a:noFill/>
                    </a:ln>
                  </pic:spPr>
                </pic:pic>
              </a:graphicData>
            </a:graphic>
          </wp:inline>
        </w:drawing>
      </w:r>
      <w:r>
        <w:rPr>
          <w:color w:val="000000"/>
          <w:sz w:val="28"/>
          <w:szCs w:val="28"/>
          <w:lang w:val="uz-Cyrl-UZ"/>
        </w:rPr>
        <w:t xml:space="preserve"> бўлган мувозанат ҳолатдаги макро</w:t>
      </w:r>
      <w:r>
        <w:rPr>
          <w:color w:val="000000"/>
          <w:sz w:val="28"/>
          <w:szCs w:val="28"/>
          <w:lang w:val="uz-Cyrl-UZ"/>
        </w:rPr>
        <w:softHyphen/>
        <w:t xml:space="preserve">скопик берк система берилган, фараз қилайлик, системанинг ҳолати ўзгариб, энтропияси </w:t>
      </w:r>
      <w:r>
        <w:rPr>
          <w:noProof/>
          <w:color w:val="000000"/>
          <w:position w:val="-6"/>
          <w:sz w:val="28"/>
          <w:szCs w:val="28"/>
          <w:lang w:val="ru-RU" w:eastAsia="ru-RU"/>
        </w:rPr>
        <w:drawing>
          <wp:inline distT="0" distB="0" distL="0" distR="0">
            <wp:extent cx="142875" cy="182880"/>
            <wp:effectExtent l="0" t="0" r="9525" b="7620"/>
            <wp:docPr id="5181" name="Рисунок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2875" cy="182880"/>
                    </a:xfrm>
                    <a:prstGeom prst="rect">
                      <a:avLst/>
                    </a:prstGeom>
                    <a:noFill/>
                    <a:ln>
                      <a:noFill/>
                    </a:ln>
                  </pic:spPr>
                </pic:pic>
              </a:graphicData>
            </a:graphic>
          </wp:inline>
        </w:drawing>
      </w:r>
      <w:r>
        <w:rPr>
          <w:color w:val="000000"/>
          <w:sz w:val="28"/>
          <w:szCs w:val="28"/>
          <w:lang w:val="uz-Cyrl-UZ"/>
        </w:rPr>
        <w:t xml:space="preserve">га тенг бўлган номувозанат ҳолатга ўтсин. Система ҳолатининг ўзгаришини қандайдир ички параметр </w:t>
      </w:r>
      <w:r>
        <w:rPr>
          <w:noProof/>
          <w:color w:val="000000"/>
          <w:position w:val="-10"/>
          <w:sz w:val="28"/>
          <w:szCs w:val="28"/>
          <w:lang w:val="ru-RU" w:eastAsia="ru-RU"/>
        </w:rPr>
        <w:drawing>
          <wp:inline distT="0" distB="0" distL="0" distR="0">
            <wp:extent cx="127000" cy="198755"/>
            <wp:effectExtent l="0" t="0" r="0" b="0"/>
            <wp:docPr id="5180" name="Рисунок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7000" cy="198755"/>
                    </a:xfrm>
                    <a:prstGeom prst="rect">
                      <a:avLst/>
                    </a:prstGeom>
                    <a:noFill/>
                    <a:ln>
                      <a:noFill/>
                    </a:ln>
                  </pic:spPr>
                </pic:pic>
              </a:graphicData>
            </a:graphic>
          </wp:inline>
        </w:drawing>
      </w:r>
      <w:r>
        <w:rPr>
          <w:color w:val="000000"/>
          <w:sz w:val="28"/>
          <w:szCs w:val="28"/>
          <w:lang w:val="uz-Cyrl-UZ"/>
        </w:rPr>
        <w:t xml:space="preserve"> характерлайди., </w:t>
      </w:r>
      <w:r>
        <w:rPr>
          <w:noProof/>
          <w:color w:val="000000"/>
          <w:position w:val="-10"/>
          <w:sz w:val="28"/>
          <w:szCs w:val="28"/>
          <w:lang w:val="ru-RU" w:eastAsia="ru-RU"/>
        </w:rPr>
        <w:drawing>
          <wp:inline distT="0" distB="0" distL="0" distR="0">
            <wp:extent cx="127000" cy="198755"/>
            <wp:effectExtent l="0" t="0" r="0" b="0"/>
            <wp:docPr id="5179" name="Рисунок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7000" cy="198755"/>
                    </a:xfrm>
                    <a:prstGeom prst="rect">
                      <a:avLst/>
                    </a:prstGeom>
                    <a:noFill/>
                    <a:ln>
                      <a:noFill/>
                    </a:ln>
                  </pic:spPr>
                </pic:pic>
              </a:graphicData>
            </a:graphic>
          </wp:inline>
        </w:drawing>
      </w:r>
      <w:r>
        <w:rPr>
          <w:color w:val="000000"/>
          <w:sz w:val="28"/>
          <w:szCs w:val="28"/>
          <w:lang w:val="uz-Cyrl-UZ"/>
        </w:rPr>
        <w:t xml:space="preserve"> нинг қиймати системанинг ҳамма ҳолатига боғлиқ бўлади (ички параметр </w:t>
      </w:r>
      <w:r>
        <w:rPr>
          <w:noProof/>
          <w:color w:val="000000"/>
          <w:position w:val="-10"/>
          <w:sz w:val="28"/>
          <w:szCs w:val="28"/>
          <w:lang w:val="ru-RU" w:eastAsia="ru-RU"/>
        </w:rPr>
        <w:drawing>
          <wp:inline distT="0" distB="0" distL="0" distR="0">
            <wp:extent cx="127000" cy="198755"/>
            <wp:effectExtent l="0" t="0" r="0" b="0"/>
            <wp:docPr id="5178" name="Рисунок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7000" cy="198755"/>
                    </a:xfrm>
                    <a:prstGeom prst="rect">
                      <a:avLst/>
                    </a:prstGeom>
                    <a:noFill/>
                    <a:ln>
                      <a:noFill/>
                    </a:ln>
                  </pic:spPr>
                </pic:pic>
              </a:graphicData>
            </a:graphic>
          </wp:inline>
        </w:drawing>
      </w:r>
      <w:r>
        <w:rPr>
          <w:color w:val="000000"/>
          <w:sz w:val="28"/>
          <w:szCs w:val="28"/>
          <w:lang w:val="uz-Cyrl-UZ"/>
        </w:rPr>
        <w:t xml:space="preserve"> сифатида зарралар сони, зичлиги, энергиясини ва ҳ.к. ларни қабул қилиш мумкин). Система энтропияси </w:t>
      </w:r>
      <w:r>
        <w:rPr>
          <w:noProof/>
          <w:color w:val="000000"/>
          <w:position w:val="-6"/>
          <w:sz w:val="28"/>
          <w:szCs w:val="28"/>
          <w:lang w:val="ru-RU" w:eastAsia="ru-RU"/>
        </w:rPr>
        <w:drawing>
          <wp:inline distT="0" distB="0" distL="0" distR="0">
            <wp:extent cx="142875" cy="182880"/>
            <wp:effectExtent l="0" t="0" r="9525" b="7620"/>
            <wp:docPr id="5177" name="Рисунок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2875" cy="182880"/>
                    </a:xfrm>
                    <a:prstGeom prst="rect">
                      <a:avLst/>
                    </a:prstGeom>
                    <a:noFill/>
                    <a:ln>
                      <a:noFill/>
                    </a:ln>
                  </pic:spPr>
                </pic:pic>
              </a:graphicData>
            </a:graphic>
          </wp:inline>
        </w:drawing>
      </w:r>
      <w:r>
        <w:rPr>
          <w:color w:val="000000"/>
          <w:sz w:val="28"/>
          <w:szCs w:val="28"/>
          <w:lang w:val="uz-Cyrl-UZ"/>
        </w:rPr>
        <w:t xml:space="preserve">ҳам параметр </w:t>
      </w:r>
      <w:r>
        <w:rPr>
          <w:noProof/>
          <w:color w:val="000000"/>
          <w:position w:val="-10"/>
          <w:sz w:val="28"/>
          <w:szCs w:val="28"/>
          <w:lang w:val="ru-RU" w:eastAsia="ru-RU"/>
        </w:rPr>
        <w:drawing>
          <wp:inline distT="0" distB="0" distL="0" distR="0">
            <wp:extent cx="127000" cy="198755"/>
            <wp:effectExtent l="0" t="0" r="0" b="0"/>
            <wp:docPr id="5176" name="Рисунок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7000" cy="198755"/>
                    </a:xfrm>
                    <a:prstGeom prst="rect">
                      <a:avLst/>
                    </a:prstGeom>
                    <a:noFill/>
                    <a:ln>
                      <a:noFill/>
                    </a:ln>
                  </pic:spPr>
                </pic:pic>
              </a:graphicData>
            </a:graphic>
          </wp:inline>
        </w:drawing>
      </w:r>
      <w:r>
        <w:rPr>
          <w:color w:val="000000"/>
          <w:sz w:val="28"/>
          <w:szCs w:val="28"/>
          <w:lang w:val="uz-Cyrl-UZ"/>
        </w:rPr>
        <w:t xml:space="preserve"> га боғлиқ бўлади.</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Ёпиқ системанинг </w:t>
      </w:r>
      <w:r>
        <w:rPr>
          <w:noProof/>
          <w:color w:val="000000"/>
          <w:position w:val="-10"/>
          <w:sz w:val="28"/>
          <w:szCs w:val="28"/>
          <w:lang w:val="ru-RU" w:eastAsia="ru-RU"/>
        </w:rPr>
        <w:drawing>
          <wp:inline distT="0" distB="0" distL="0" distR="0">
            <wp:extent cx="580390" cy="198755"/>
            <wp:effectExtent l="0" t="0" r="0" b="0"/>
            <wp:docPr id="5175" name="Рисунок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80390" cy="198755"/>
                    </a:xfrm>
                    <a:prstGeom prst="rect">
                      <a:avLst/>
                    </a:prstGeom>
                    <a:noFill/>
                    <a:ln>
                      <a:noFill/>
                    </a:ln>
                  </pic:spPr>
                </pic:pic>
              </a:graphicData>
            </a:graphic>
          </wp:inline>
        </w:drawing>
      </w:r>
      <w:r>
        <w:rPr>
          <w:color w:val="000000"/>
          <w:sz w:val="28"/>
          <w:szCs w:val="28"/>
          <w:lang w:val="uz-Cyrl-UZ"/>
        </w:rPr>
        <w:t xml:space="preserve"> интервалидаги ҳолатга тушиш эҳтимоллиги Больцман формуласига асосан</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28"/>
          <w:sz w:val="28"/>
          <w:szCs w:val="28"/>
          <w:lang w:val="ru-RU" w:eastAsia="ru-RU"/>
        </w:rPr>
        <w:drawing>
          <wp:inline distT="0" distB="0" distL="0" distR="0">
            <wp:extent cx="1526540" cy="429260"/>
            <wp:effectExtent l="0" t="0" r="0" b="8890"/>
            <wp:docPr id="5174" name="Рисунок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26540" cy="42926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jc w:val="both"/>
        <w:rPr>
          <w:sz w:val="28"/>
          <w:szCs w:val="28"/>
          <w:lang w:val="ru-RU"/>
        </w:rPr>
      </w:pPr>
      <w:r>
        <w:rPr>
          <w:color w:val="000000"/>
          <w:sz w:val="28"/>
          <w:szCs w:val="28"/>
        </w:rPr>
        <w:t xml:space="preserve">Бу ерда </w:t>
      </w:r>
      <w:r>
        <w:rPr>
          <w:noProof/>
          <w:color w:val="000000"/>
          <w:position w:val="-6"/>
          <w:sz w:val="28"/>
          <w:szCs w:val="28"/>
          <w:lang w:val="ru-RU" w:eastAsia="ru-RU"/>
        </w:rPr>
        <w:drawing>
          <wp:inline distT="0" distB="0" distL="0" distR="0">
            <wp:extent cx="381635" cy="151130"/>
            <wp:effectExtent l="0" t="0" r="0" b="1270"/>
            <wp:docPr id="5173" name="Рисунок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81635" cy="151130"/>
                    </a:xfrm>
                    <a:prstGeom prst="rect">
                      <a:avLst/>
                    </a:prstGeom>
                    <a:noFill/>
                    <a:ln>
                      <a:noFill/>
                    </a:ln>
                  </pic:spPr>
                </pic:pic>
              </a:graphicData>
            </a:graphic>
          </wp:inline>
        </w:drawing>
      </w:r>
      <w:r>
        <w:rPr>
          <w:color w:val="000000"/>
          <w:sz w:val="28"/>
          <w:szCs w:val="28"/>
        </w:rPr>
        <w:t xml:space="preserve">нормировка шартидан топилади; </w:t>
      </w:r>
      <w:r>
        <w:rPr>
          <w:noProof/>
          <w:color w:val="000000"/>
          <w:position w:val="-12"/>
          <w:sz w:val="28"/>
          <w:szCs w:val="28"/>
          <w:lang w:val="ru-RU" w:eastAsia="ru-RU"/>
        </w:rPr>
        <w:drawing>
          <wp:inline distT="0" distB="0" distL="0" distR="0">
            <wp:extent cx="1137285" cy="230505"/>
            <wp:effectExtent l="0" t="0" r="5715" b="0"/>
            <wp:docPr id="5172" name="Рисунок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37285" cy="230505"/>
                    </a:xfrm>
                    <a:prstGeom prst="rect">
                      <a:avLst/>
                    </a:prstGeom>
                    <a:noFill/>
                    <a:ln>
                      <a:noFill/>
                    </a:ln>
                  </pic:spPr>
                </pic:pic>
              </a:graphicData>
            </a:graphic>
          </wp:inline>
        </w:drawing>
      </w:r>
      <w:r>
        <w:rPr>
          <w:color w:val="000000"/>
          <w:sz w:val="28"/>
          <w:szCs w:val="28"/>
        </w:rPr>
        <w:t>бўлади.</w:t>
      </w:r>
    </w:p>
    <w:p w:rsidR="008B3D54" w:rsidRDefault="008B3D54" w:rsidP="008B3D54">
      <w:pPr>
        <w:shd w:val="clear" w:color="auto" w:fill="FFFFFF"/>
        <w:adjustRightInd w:val="0"/>
        <w:spacing w:line="360" w:lineRule="auto"/>
        <w:ind w:firstLine="708"/>
        <w:jc w:val="both"/>
        <w:rPr>
          <w:sz w:val="28"/>
          <w:szCs w:val="28"/>
        </w:rPr>
      </w:pPr>
      <w:r>
        <w:rPr>
          <w:color w:val="000000"/>
          <w:sz w:val="28"/>
          <w:szCs w:val="28"/>
        </w:rPr>
        <w:t>Кўпинча тажрибада флуктуация ҳодисаси берк системад</w:t>
      </w:r>
      <w:r>
        <w:rPr>
          <w:color w:val="000000"/>
          <w:sz w:val="28"/>
          <w:szCs w:val="28"/>
          <w:lang w:val="uz-Cyrl-UZ"/>
        </w:rPr>
        <w:t>а э</w:t>
      </w:r>
      <w:r>
        <w:rPr>
          <w:color w:val="000000"/>
          <w:sz w:val="28"/>
          <w:szCs w:val="28"/>
        </w:rPr>
        <w:t>мас, балки берк системанинг бир бўлагини ташкил қилган кваз</w:t>
      </w:r>
      <w:r>
        <w:rPr>
          <w:color w:val="000000"/>
          <w:sz w:val="28"/>
          <w:szCs w:val="28"/>
          <w:lang w:val="uz-Cyrl-UZ"/>
        </w:rPr>
        <w:t>и</w:t>
      </w:r>
      <w:r>
        <w:rPr>
          <w:color w:val="000000"/>
          <w:sz w:val="28"/>
          <w:szCs w:val="28"/>
        </w:rPr>
        <w:t xml:space="preserve">берк система </w:t>
      </w:r>
      <w:r>
        <w:rPr>
          <w:color w:val="000000"/>
          <w:sz w:val="28"/>
          <w:szCs w:val="28"/>
        </w:rPr>
        <w:lastRenderedPageBreak/>
        <w:t>(системача)да қаралади. Бундай квазиберк систе</w:t>
      </w:r>
      <w:r>
        <w:rPr>
          <w:color w:val="000000"/>
          <w:sz w:val="28"/>
          <w:szCs w:val="28"/>
          <w:lang w:val="uz-Cyrl-UZ"/>
        </w:rPr>
        <w:t>ма</w:t>
      </w:r>
      <w:r>
        <w:rPr>
          <w:color w:val="000000"/>
          <w:sz w:val="28"/>
          <w:szCs w:val="28"/>
        </w:rPr>
        <w:t xml:space="preserve"> учун ўзгармас температурали ва ўзгармас босимли терм</w:t>
      </w:r>
      <w:r>
        <w:rPr>
          <w:color w:val="000000"/>
          <w:sz w:val="28"/>
          <w:szCs w:val="28"/>
          <w:lang w:val="en-US"/>
        </w:rPr>
        <w:t>c</w:t>
      </w:r>
      <w:r>
        <w:rPr>
          <w:color w:val="000000"/>
          <w:sz w:val="28"/>
          <w:szCs w:val="28"/>
        </w:rPr>
        <w:t>татга туш</w:t>
      </w:r>
      <w:r>
        <w:rPr>
          <w:color w:val="000000"/>
          <w:sz w:val="28"/>
          <w:szCs w:val="28"/>
          <w:lang w:val="uz-Cyrl-UZ"/>
        </w:rPr>
        <w:t>и</w:t>
      </w:r>
      <w:r>
        <w:rPr>
          <w:color w:val="000000"/>
          <w:sz w:val="28"/>
          <w:szCs w:val="28"/>
        </w:rPr>
        <w:t>рилган системачани олиб қараш мумкин (система</w:t>
      </w:r>
      <w:r>
        <w:rPr>
          <w:color w:val="000000"/>
          <w:sz w:val="28"/>
          <w:szCs w:val="28"/>
          <w:lang w:val="uz-Cyrl-UZ"/>
        </w:rPr>
        <w:t>ча</w:t>
      </w:r>
      <w:r>
        <w:rPr>
          <w:color w:val="000000"/>
          <w:sz w:val="28"/>
          <w:szCs w:val="28"/>
        </w:rPr>
        <w:t xml:space="preserve"> ҳам катта сондаги зарралардан ташкил топган</w:t>
      </w:r>
      <w:r>
        <w:rPr>
          <w:color w:val="000000"/>
          <w:sz w:val="28"/>
          <w:szCs w:val="28"/>
          <w:lang w:val="uz-Cyrl-UZ"/>
        </w:rPr>
        <w:t>лиги</w:t>
      </w:r>
      <w:r>
        <w:rPr>
          <w:color w:val="000000"/>
          <w:sz w:val="28"/>
          <w:szCs w:val="28"/>
        </w:rPr>
        <w:t xml:space="preserve"> учун уни система деб тушинилади). Система ҳолати қандайдир ташқи параметр билан характерланади.</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rPr>
        <w:t xml:space="preserve">Флуктуация туфайли берк системанинг (термостат+система) </w:t>
      </w:r>
      <w:r>
        <w:rPr>
          <w:color w:val="000000"/>
          <w:sz w:val="28"/>
          <w:szCs w:val="28"/>
          <w:lang w:val="uz-Cyrl-UZ"/>
        </w:rPr>
        <w:t>э</w:t>
      </w:r>
      <w:r>
        <w:rPr>
          <w:color w:val="000000"/>
          <w:sz w:val="28"/>
          <w:szCs w:val="28"/>
        </w:rPr>
        <w:t xml:space="preserve">нтропияси </w:t>
      </w:r>
      <w:r>
        <w:rPr>
          <w:noProof/>
          <w:color w:val="000000"/>
          <w:position w:val="-6"/>
          <w:sz w:val="28"/>
          <w:szCs w:val="28"/>
          <w:lang w:val="ru-RU" w:eastAsia="ru-RU"/>
        </w:rPr>
        <w:drawing>
          <wp:inline distT="0" distB="0" distL="0" distR="0">
            <wp:extent cx="230505" cy="182880"/>
            <wp:effectExtent l="0" t="0" r="0" b="7620"/>
            <wp:docPr id="5171" name="Рисунок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30505" cy="182880"/>
                    </a:xfrm>
                    <a:prstGeom prst="rect">
                      <a:avLst/>
                    </a:prstGeom>
                    <a:noFill/>
                    <a:ln>
                      <a:noFill/>
                    </a:ln>
                  </pic:spPr>
                </pic:pic>
              </a:graphicData>
            </a:graphic>
          </wp:inline>
        </w:drawing>
      </w:r>
      <w:r>
        <w:rPr>
          <w:color w:val="000000"/>
          <w:sz w:val="28"/>
          <w:szCs w:val="28"/>
        </w:rPr>
        <w:t xml:space="preserve">га ўзгаради. Бу ҳолда система устида </w:t>
      </w:r>
      <w:r>
        <w:rPr>
          <w:noProof/>
          <w:color w:val="000000"/>
          <w:position w:val="-10"/>
          <w:sz w:val="28"/>
          <w:szCs w:val="28"/>
          <w:lang w:val="ru-RU" w:eastAsia="ru-RU"/>
        </w:rPr>
        <w:drawing>
          <wp:inline distT="0" distB="0" distL="0" distR="0">
            <wp:extent cx="850900" cy="222885"/>
            <wp:effectExtent l="0" t="0" r="0" b="5715"/>
            <wp:docPr id="5170" name="Рисунок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50900" cy="222885"/>
                    </a:xfrm>
                    <a:prstGeom prst="rect">
                      <a:avLst/>
                    </a:prstGeom>
                    <a:noFill/>
                    <a:ln>
                      <a:noFill/>
                    </a:ln>
                  </pic:spPr>
                </pic:pic>
              </a:graphicData>
            </a:graphic>
          </wp:inline>
        </w:drawing>
      </w:r>
      <w:r>
        <w:rPr>
          <w:color w:val="000000"/>
          <w:sz w:val="28"/>
          <w:szCs w:val="28"/>
        </w:rPr>
        <w:t xml:space="preserve">ташқи куч томонидан иш бажарилади. </w:t>
      </w:r>
    </w:p>
    <w:p w:rsidR="008B3D54" w:rsidRPr="008B3D54" w:rsidRDefault="008B3D54" w:rsidP="008B3D54">
      <w:pPr>
        <w:shd w:val="clear" w:color="auto" w:fill="FFFFFF"/>
        <w:adjustRightInd w:val="0"/>
        <w:spacing w:line="360" w:lineRule="auto"/>
        <w:ind w:firstLine="708"/>
        <w:jc w:val="both"/>
        <w:rPr>
          <w:sz w:val="28"/>
          <w:szCs w:val="28"/>
        </w:rPr>
      </w:pPr>
      <w:r>
        <w:rPr>
          <w:color w:val="000000"/>
          <w:sz w:val="28"/>
          <w:szCs w:val="28"/>
        </w:rPr>
        <w:t xml:space="preserve">Флуктуация вақтида </w:t>
      </w:r>
      <w:r>
        <w:rPr>
          <w:bCs/>
          <w:color w:val="000000"/>
          <w:sz w:val="28"/>
          <w:szCs w:val="28"/>
          <w:lang w:val="uz-Cyrl-UZ"/>
        </w:rPr>
        <w:t>система</w:t>
      </w:r>
      <w:r>
        <w:rPr>
          <w:color w:val="000000"/>
          <w:sz w:val="28"/>
          <w:szCs w:val="28"/>
        </w:rPr>
        <w:t xml:space="preserve"> термостат билан мувозанат ҳолатда </w:t>
      </w:r>
      <w:r>
        <w:rPr>
          <w:color w:val="000000"/>
          <w:sz w:val="28"/>
          <w:szCs w:val="28"/>
          <w:lang w:val="uz-Cyrl-UZ"/>
        </w:rPr>
        <w:t>бўлмайди</w:t>
      </w:r>
      <w:r>
        <w:rPr>
          <w:color w:val="000000"/>
          <w:sz w:val="28"/>
          <w:szCs w:val="28"/>
        </w:rPr>
        <w:t xml:space="preserve">. Мувозанат ҳолатдан номувозанат ҳолатга ўтганда </w:t>
      </w:r>
      <w:r>
        <w:rPr>
          <w:noProof/>
          <w:color w:val="000000"/>
          <w:position w:val="-4"/>
          <w:sz w:val="28"/>
          <w:szCs w:val="28"/>
          <w:lang w:val="ru-RU" w:eastAsia="ru-RU"/>
        </w:rPr>
        <w:drawing>
          <wp:inline distT="0" distB="0" distL="0" distR="0">
            <wp:extent cx="158750" cy="158750"/>
            <wp:effectExtent l="0" t="0" r="0" b="0"/>
            <wp:docPr id="5169" name="Рисунок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r>
        <w:rPr>
          <w:color w:val="000000"/>
          <w:sz w:val="28"/>
          <w:szCs w:val="28"/>
        </w:rPr>
        <w:t xml:space="preserve"> нинг қиймати ҳам ўзгаради, натижада системани характерловчи термодинамик катталиклар ҳам ўзгаради.</w:t>
      </w:r>
    </w:p>
    <w:p w:rsidR="008B3D54" w:rsidRDefault="008B3D54" w:rsidP="008B3D54">
      <w:pPr>
        <w:shd w:val="clear" w:color="auto" w:fill="FFFFFF"/>
        <w:adjustRightInd w:val="0"/>
        <w:spacing w:line="360" w:lineRule="auto"/>
        <w:ind w:firstLine="708"/>
        <w:rPr>
          <w:color w:val="000000"/>
          <w:sz w:val="28"/>
          <w:szCs w:val="28"/>
          <w:lang w:val="uz-Cyrl-UZ"/>
        </w:rPr>
      </w:pPr>
      <w:r>
        <w:rPr>
          <w:color w:val="000000"/>
          <w:sz w:val="28"/>
          <w:szCs w:val="28"/>
          <w:lang w:val="uz-Cyrl-UZ"/>
        </w:rPr>
        <w:t>Т</w:t>
      </w:r>
      <w:r>
        <w:rPr>
          <w:color w:val="000000"/>
          <w:sz w:val="28"/>
          <w:szCs w:val="28"/>
        </w:rPr>
        <w:t>ашқи манба иши</w:t>
      </w:r>
      <w:r>
        <w:rPr>
          <w:noProof/>
          <w:color w:val="000000"/>
          <w:position w:val="-10"/>
          <w:sz w:val="28"/>
          <w:szCs w:val="28"/>
          <w:lang w:val="ru-RU" w:eastAsia="ru-RU"/>
        </w:rPr>
        <w:drawing>
          <wp:inline distT="0" distB="0" distL="0" distR="0">
            <wp:extent cx="429260" cy="222885"/>
            <wp:effectExtent l="0" t="0" r="8890" b="5715"/>
            <wp:docPr id="5168" name="Рисунок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29260" cy="222885"/>
                    </a:xfrm>
                    <a:prstGeom prst="rect">
                      <a:avLst/>
                    </a:prstGeom>
                    <a:noFill/>
                    <a:ln>
                      <a:noFill/>
                    </a:ln>
                  </pic:spPr>
                </pic:pic>
              </a:graphicData>
            </a:graphic>
          </wp:inline>
        </w:drawing>
      </w:r>
      <w:r>
        <w:rPr>
          <w:color w:val="000000"/>
          <w:sz w:val="28"/>
          <w:szCs w:val="28"/>
        </w:rPr>
        <w:t xml:space="preserve">таъсирида </w:t>
      </w:r>
      <w:r>
        <w:rPr>
          <w:color w:val="000000"/>
          <w:sz w:val="28"/>
          <w:szCs w:val="28"/>
          <w:lang w:val="uz-Cyrl-UZ"/>
        </w:rPr>
        <w:t>с</w:t>
      </w:r>
      <w:r>
        <w:rPr>
          <w:color w:val="000000"/>
          <w:sz w:val="28"/>
          <w:szCs w:val="28"/>
        </w:rPr>
        <w:t xml:space="preserve">истеманинг </w:t>
      </w:r>
      <w:r>
        <w:rPr>
          <w:noProof/>
          <w:color w:val="000000"/>
          <w:position w:val="-10"/>
          <w:sz w:val="28"/>
          <w:szCs w:val="28"/>
          <w:lang w:val="ru-RU" w:eastAsia="ru-RU"/>
        </w:rPr>
        <w:drawing>
          <wp:inline distT="0" distB="0" distL="0" distR="0">
            <wp:extent cx="612140" cy="198755"/>
            <wp:effectExtent l="0" t="0" r="0" b="0"/>
            <wp:docPr id="5167" name="Рисунок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12140" cy="198755"/>
                    </a:xfrm>
                    <a:prstGeom prst="rect">
                      <a:avLst/>
                    </a:prstGeom>
                    <a:noFill/>
                    <a:ln>
                      <a:noFill/>
                    </a:ln>
                  </pic:spPr>
                </pic:pic>
              </a:graphicData>
            </a:graphic>
          </wp:inline>
        </w:drawing>
      </w:r>
      <w:r>
        <w:rPr>
          <w:color w:val="000000"/>
          <w:sz w:val="28"/>
          <w:szCs w:val="28"/>
        </w:rPr>
        <w:t xml:space="preserve">ҳолатга ўтиш </w:t>
      </w:r>
      <w:r>
        <w:rPr>
          <w:color w:val="000000"/>
          <w:sz w:val="28"/>
          <w:szCs w:val="28"/>
          <w:lang w:val="uz-Cyrl-UZ"/>
        </w:rPr>
        <w:t>э</w:t>
      </w:r>
      <w:r>
        <w:rPr>
          <w:color w:val="000000"/>
          <w:sz w:val="28"/>
          <w:szCs w:val="28"/>
        </w:rPr>
        <w:t>ҳтимоллиги</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28"/>
          <w:sz w:val="28"/>
          <w:szCs w:val="28"/>
          <w:lang w:val="ru-RU" w:eastAsia="ru-RU"/>
        </w:rPr>
        <w:drawing>
          <wp:inline distT="0" distB="0" distL="0" distR="0">
            <wp:extent cx="1526540" cy="429260"/>
            <wp:effectExtent l="0" t="0" r="0" b="8890"/>
            <wp:docPr id="5166" name="Рисунок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26540" cy="42926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rPr>
          <w:color w:val="000000"/>
          <w:sz w:val="28"/>
          <w:szCs w:val="28"/>
          <w:lang w:val="uz-Cyrl-UZ"/>
        </w:rPr>
      </w:pPr>
      <w:r>
        <w:rPr>
          <w:color w:val="000000"/>
          <w:sz w:val="28"/>
          <w:szCs w:val="28"/>
          <w:lang w:val="uz-Cyrl-UZ"/>
        </w:rPr>
        <w:t xml:space="preserve">Бу ерда  </w:t>
      </w:r>
      <w:r>
        <w:rPr>
          <w:noProof/>
          <w:color w:val="000000"/>
          <w:position w:val="-12"/>
          <w:sz w:val="28"/>
          <w:szCs w:val="28"/>
          <w:lang w:val="ru-RU" w:eastAsia="ru-RU"/>
        </w:rPr>
        <w:drawing>
          <wp:inline distT="0" distB="0" distL="0" distR="0">
            <wp:extent cx="1002030" cy="230505"/>
            <wp:effectExtent l="0" t="0" r="7620" b="0"/>
            <wp:docPr id="5165" name="Рисунок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02030" cy="230505"/>
                    </a:xfrm>
                    <a:prstGeom prst="rect">
                      <a:avLst/>
                    </a:prstGeom>
                    <a:noFill/>
                    <a:ln>
                      <a:noFill/>
                    </a:ln>
                  </pic:spPr>
                </pic:pic>
              </a:graphicData>
            </a:graphic>
          </wp:inline>
        </w:drawing>
      </w:r>
      <w:r>
        <w:rPr>
          <w:color w:val="000000"/>
          <w:sz w:val="28"/>
          <w:szCs w:val="28"/>
          <w:lang w:val="uz-Cyrl-UZ"/>
        </w:rPr>
        <w:t>,,. Макроскопик параметрлар секин ўз</w:t>
      </w:r>
      <w:r>
        <w:rPr>
          <w:color w:val="000000"/>
          <w:sz w:val="28"/>
          <w:szCs w:val="28"/>
          <w:lang w:val="uz-Cyrl-UZ"/>
        </w:rPr>
        <w:softHyphen/>
        <w:t xml:space="preserve">гаради деб, система энтропиясининг ўзгариши </w:t>
      </w:r>
      <w:r>
        <w:rPr>
          <w:noProof/>
          <w:color w:val="000000"/>
          <w:position w:val="-6"/>
          <w:sz w:val="28"/>
          <w:szCs w:val="28"/>
          <w:lang w:val="ru-RU" w:eastAsia="ru-RU"/>
        </w:rPr>
        <w:drawing>
          <wp:inline distT="0" distB="0" distL="0" distR="0">
            <wp:extent cx="230505" cy="182880"/>
            <wp:effectExtent l="0" t="0" r="0" b="7620"/>
            <wp:docPr id="5164" name="Рисунок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30505" cy="182880"/>
                    </a:xfrm>
                    <a:prstGeom prst="rect">
                      <a:avLst/>
                    </a:prstGeom>
                    <a:noFill/>
                    <a:ln>
                      <a:noFill/>
                    </a:ln>
                  </pic:spPr>
                </pic:pic>
              </a:graphicData>
            </a:graphic>
          </wp:inline>
        </w:drawing>
      </w:r>
      <w:r>
        <w:rPr>
          <w:color w:val="000000"/>
          <w:sz w:val="28"/>
          <w:szCs w:val="28"/>
          <w:lang w:val="uz-Cyrl-UZ"/>
        </w:rPr>
        <w:t xml:space="preserve">ни топиш учун мувозанат ҳолат тенгламасидан фойдалансак бўлади. У ҳолда </w:t>
      </w:r>
    </w:p>
    <w:p w:rsidR="008B3D54" w:rsidRDefault="008B3D54" w:rsidP="008B3D54">
      <w:pPr>
        <w:shd w:val="clear" w:color="auto" w:fill="FFFFFF"/>
        <w:adjustRightInd w:val="0"/>
        <w:spacing w:line="360" w:lineRule="auto"/>
        <w:jc w:val="center"/>
        <w:rPr>
          <w:sz w:val="28"/>
          <w:szCs w:val="28"/>
          <w:lang w:val="uz-Cyrl-UZ"/>
        </w:rPr>
      </w:pPr>
      <w:r>
        <w:rPr>
          <w:noProof/>
          <w:position w:val="-30"/>
          <w:sz w:val="28"/>
          <w:szCs w:val="28"/>
          <w:lang w:val="ru-RU" w:eastAsia="ru-RU"/>
        </w:rPr>
        <w:drawing>
          <wp:inline distT="0" distB="0" distL="0" distR="0">
            <wp:extent cx="1637665" cy="445135"/>
            <wp:effectExtent l="0" t="0" r="0" b="0"/>
            <wp:docPr id="5163" name="Рисунок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37665" cy="44513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rPr>
          <w:sz w:val="28"/>
          <w:szCs w:val="28"/>
          <w:lang w:val="uz-Cyrl-UZ"/>
        </w:rPr>
      </w:pPr>
      <w:r>
        <w:rPr>
          <w:color w:val="000000"/>
          <w:sz w:val="28"/>
          <w:szCs w:val="28"/>
        </w:rPr>
        <w:t xml:space="preserve">Бу ерда </w:t>
      </w:r>
      <w:r>
        <w:rPr>
          <w:noProof/>
          <w:color w:val="000000"/>
          <w:position w:val="-12"/>
          <w:sz w:val="28"/>
          <w:szCs w:val="28"/>
          <w:lang w:val="ru-RU" w:eastAsia="ru-RU"/>
        </w:rPr>
        <w:drawing>
          <wp:inline distT="0" distB="0" distL="0" distR="0">
            <wp:extent cx="182880" cy="230505"/>
            <wp:effectExtent l="0" t="0" r="7620" b="0"/>
            <wp:docPr id="5162" name="Рисунок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2880" cy="230505"/>
                    </a:xfrm>
                    <a:prstGeom prst="rect">
                      <a:avLst/>
                    </a:prstGeom>
                    <a:noFill/>
                    <a:ln>
                      <a:noFill/>
                    </a:ln>
                  </pic:spPr>
                </pic:pic>
              </a:graphicData>
            </a:graphic>
          </wp:inline>
        </w:drawing>
      </w:r>
      <w:r>
        <w:rPr>
          <w:color w:val="000000"/>
          <w:sz w:val="28"/>
          <w:szCs w:val="28"/>
        </w:rPr>
        <w:t xml:space="preserve">ва </w:t>
      </w:r>
      <w:r>
        <w:rPr>
          <w:noProof/>
          <w:color w:val="000000"/>
          <w:position w:val="-12"/>
          <w:sz w:val="28"/>
          <w:szCs w:val="28"/>
          <w:lang w:val="ru-RU" w:eastAsia="ru-RU"/>
        </w:rPr>
        <w:drawing>
          <wp:inline distT="0" distB="0" distL="0" distR="0">
            <wp:extent cx="191135" cy="230505"/>
            <wp:effectExtent l="0" t="0" r="0" b="0"/>
            <wp:docPr id="5161" name="Рисунок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1135" cy="230505"/>
                    </a:xfrm>
                    <a:prstGeom prst="rect">
                      <a:avLst/>
                    </a:prstGeom>
                    <a:noFill/>
                    <a:ln>
                      <a:noFill/>
                    </a:ln>
                  </pic:spPr>
                </pic:pic>
              </a:graphicData>
            </a:graphic>
          </wp:inline>
        </w:drawing>
      </w:r>
      <w:r>
        <w:rPr>
          <w:color w:val="000000"/>
          <w:sz w:val="28"/>
          <w:szCs w:val="28"/>
        </w:rPr>
        <w:t xml:space="preserve"> - термостатнинг мувозанат ҳолатидаги температура ва босим</w:t>
      </w:r>
      <w:r>
        <w:rPr>
          <w:color w:val="000000"/>
          <w:sz w:val="28"/>
          <w:szCs w:val="28"/>
          <w:lang w:val="uz-Cyrl-UZ"/>
        </w:rPr>
        <w:t>и</w:t>
      </w:r>
      <w:r>
        <w:rPr>
          <w:color w:val="000000"/>
          <w:sz w:val="28"/>
          <w:szCs w:val="28"/>
        </w:rPr>
        <w:t xml:space="preserve">, </w:t>
      </w:r>
      <w:r>
        <w:rPr>
          <w:noProof/>
          <w:color w:val="000000"/>
          <w:position w:val="-12"/>
          <w:sz w:val="28"/>
          <w:szCs w:val="28"/>
          <w:lang w:val="ru-RU" w:eastAsia="ru-RU"/>
        </w:rPr>
        <w:drawing>
          <wp:inline distT="0" distB="0" distL="0" distR="0">
            <wp:extent cx="445135" cy="230505"/>
            <wp:effectExtent l="0" t="0" r="0" b="0"/>
            <wp:docPr id="5160" name="Рисунок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45135" cy="230505"/>
                    </a:xfrm>
                    <a:prstGeom prst="rect">
                      <a:avLst/>
                    </a:prstGeom>
                    <a:noFill/>
                    <a:ln>
                      <a:noFill/>
                    </a:ln>
                  </pic:spPr>
                </pic:pic>
              </a:graphicData>
            </a:graphic>
          </wp:inline>
        </w:drawing>
      </w:r>
      <w:r>
        <w:rPr>
          <w:color w:val="000000"/>
          <w:sz w:val="28"/>
          <w:szCs w:val="28"/>
        </w:rPr>
        <w:t xml:space="preserve">- система устида термостат бажарган иш. </w:t>
      </w:r>
      <w:r>
        <w:rPr>
          <w:noProof/>
          <w:color w:val="000000"/>
          <w:position w:val="-4"/>
          <w:sz w:val="28"/>
          <w:szCs w:val="28"/>
          <w:lang w:val="ru-RU" w:eastAsia="ru-RU"/>
        </w:rPr>
        <w:drawing>
          <wp:inline distT="0" distB="0" distL="0" distR="0">
            <wp:extent cx="254635" cy="158750"/>
            <wp:effectExtent l="0" t="0" r="0" b="0"/>
            <wp:docPr id="5159" name="Рисунок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54635" cy="158750"/>
                    </a:xfrm>
                    <a:prstGeom prst="rect">
                      <a:avLst/>
                    </a:prstGeom>
                    <a:noFill/>
                    <a:ln>
                      <a:noFill/>
                    </a:ln>
                  </pic:spPr>
                </pic:pic>
              </a:graphicData>
            </a:graphic>
          </wp:inline>
        </w:drawing>
      </w:r>
      <w:r>
        <w:rPr>
          <w:color w:val="000000"/>
          <w:sz w:val="28"/>
          <w:szCs w:val="28"/>
        </w:rPr>
        <w:t xml:space="preserve">система устида ташқи кучларнинг бажарган иши </w:t>
      </w:r>
      <w:r>
        <w:rPr>
          <w:color w:val="000000"/>
          <w:sz w:val="28"/>
          <w:szCs w:val="28"/>
          <w:lang w:val="uz-Cyrl-UZ"/>
        </w:rPr>
        <w:t>э</w:t>
      </w:r>
      <w:r>
        <w:rPr>
          <w:color w:val="000000"/>
          <w:sz w:val="28"/>
          <w:szCs w:val="28"/>
        </w:rPr>
        <w:t xml:space="preserve">канлигини яна бир марта таъкидлаб ўтамиз. Термостат </w:t>
      </w:r>
      <w:r>
        <w:rPr>
          <w:color w:val="000000"/>
          <w:sz w:val="28"/>
          <w:szCs w:val="28"/>
          <w:lang w:val="uz-Cyrl-UZ"/>
        </w:rPr>
        <w:t>э</w:t>
      </w:r>
      <w:r>
        <w:rPr>
          <w:color w:val="000000"/>
          <w:sz w:val="28"/>
          <w:szCs w:val="28"/>
        </w:rPr>
        <w:t>нтропиясининг ўзгариши одатдагидек</w:t>
      </w:r>
      <w:r>
        <w:rPr>
          <w:color w:val="000000"/>
          <w:sz w:val="28"/>
          <w:szCs w:val="28"/>
          <w:lang w:val="uz-Cyrl-UZ"/>
        </w:rPr>
        <w:t xml:space="preserve"> аниқланади.</w:t>
      </w:r>
    </w:p>
    <w:p w:rsidR="008B3D54" w:rsidRPr="008C4D83" w:rsidRDefault="008B3D54" w:rsidP="008C4D83">
      <w:pPr>
        <w:shd w:val="clear" w:color="auto" w:fill="FFFFFF"/>
        <w:adjustRightInd w:val="0"/>
        <w:spacing w:line="360" w:lineRule="auto"/>
        <w:jc w:val="center"/>
        <w:rPr>
          <w:sz w:val="28"/>
          <w:szCs w:val="28"/>
          <w:lang w:val="en-US"/>
        </w:rPr>
      </w:pPr>
      <w:r>
        <w:rPr>
          <w:noProof/>
          <w:position w:val="-30"/>
          <w:sz w:val="28"/>
          <w:szCs w:val="28"/>
          <w:lang w:val="ru-RU" w:eastAsia="ru-RU"/>
        </w:rPr>
        <w:drawing>
          <wp:inline distT="0" distB="0" distL="0" distR="0">
            <wp:extent cx="1296035" cy="445135"/>
            <wp:effectExtent l="0" t="0" r="0" b="0"/>
            <wp:docPr id="5158" name="Рисунок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96035" cy="44513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rPr>
          <w:color w:val="000000"/>
          <w:sz w:val="28"/>
          <w:szCs w:val="28"/>
          <w:lang w:val="uz-Cyrl-UZ"/>
        </w:rPr>
      </w:pPr>
      <w:r>
        <w:rPr>
          <w:color w:val="000000"/>
          <w:sz w:val="28"/>
          <w:szCs w:val="28"/>
          <w:lang w:val="uz-Cyrl-UZ"/>
        </w:rPr>
        <w:tab/>
        <w:t>Системанинг ташқи манба иши таъсирида янги ҳолатга ўтиш эҳтимоллиги:</w:t>
      </w:r>
    </w:p>
    <w:p w:rsidR="008B3D54" w:rsidRDefault="008B3D54" w:rsidP="008B3D54">
      <w:pPr>
        <w:shd w:val="clear" w:color="auto" w:fill="FFFFFF"/>
        <w:adjustRightInd w:val="0"/>
        <w:spacing w:line="360" w:lineRule="auto"/>
        <w:jc w:val="center"/>
        <w:rPr>
          <w:color w:val="000000"/>
          <w:sz w:val="28"/>
          <w:szCs w:val="28"/>
          <w:lang w:val="uz-Cyrl-UZ"/>
        </w:rPr>
      </w:pPr>
      <w:r>
        <w:rPr>
          <w:noProof/>
          <w:color w:val="000000"/>
          <w:position w:val="-28"/>
          <w:sz w:val="28"/>
          <w:szCs w:val="28"/>
          <w:lang w:val="ru-RU" w:eastAsia="ru-RU"/>
        </w:rPr>
        <w:lastRenderedPageBreak/>
        <w:drawing>
          <wp:inline distT="0" distB="0" distL="0" distR="0">
            <wp:extent cx="2178685" cy="429260"/>
            <wp:effectExtent l="0" t="0" r="0" b="8890"/>
            <wp:docPr id="5157" name="Рисунок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178685" cy="42926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rPr>
          <w:color w:val="000000"/>
          <w:sz w:val="28"/>
          <w:szCs w:val="28"/>
          <w:lang w:val="uz-Cyrl-UZ"/>
        </w:rPr>
      </w:pPr>
      <w:r>
        <w:rPr>
          <w:color w:val="000000"/>
          <w:sz w:val="28"/>
          <w:szCs w:val="28"/>
        </w:rPr>
        <w:t>Айрим термодинамик катталикларнинг флуктуацияси бир-бирига боғлиқ бўлади.</w:t>
      </w:r>
      <w:r>
        <w:rPr>
          <w:color w:val="000000"/>
          <w:sz w:val="28"/>
          <w:szCs w:val="28"/>
          <w:lang w:val="uz-Cyrl-UZ"/>
        </w:rPr>
        <w:t>.</w:t>
      </w:r>
    </w:p>
    <w:p w:rsidR="008B3D54" w:rsidRDefault="008B3D54" w:rsidP="008B3D54">
      <w:pPr>
        <w:shd w:val="clear" w:color="auto" w:fill="FFFFFF"/>
        <w:adjustRightInd w:val="0"/>
        <w:spacing w:line="360" w:lineRule="auto"/>
        <w:ind w:firstLine="708"/>
        <w:rPr>
          <w:color w:val="000000"/>
          <w:sz w:val="28"/>
          <w:szCs w:val="28"/>
          <w:lang w:val="uz-Cyrl-UZ"/>
        </w:rPr>
      </w:pPr>
      <w:r>
        <w:rPr>
          <w:color w:val="000000"/>
          <w:sz w:val="28"/>
          <w:szCs w:val="28"/>
          <w:lang w:val="uz-Cyrl-UZ"/>
        </w:rPr>
        <w:t xml:space="preserve"> Ички энергия флуктуациясини кўриб чиқамиз ва  қуйидаги ифодани оламиз:</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24"/>
          <w:sz w:val="28"/>
          <w:szCs w:val="28"/>
          <w:lang w:val="ru-RU" w:eastAsia="ru-RU"/>
        </w:rPr>
        <w:drawing>
          <wp:inline distT="0" distB="0" distL="0" distR="0">
            <wp:extent cx="2353310" cy="389890"/>
            <wp:effectExtent l="0" t="0" r="8890" b="0"/>
            <wp:docPr id="5156" name="Рисунок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353310" cy="389890"/>
                    </a:xfrm>
                    <a:prstGeom prst="rect">
                      <a:avLst/>
                    </a:prstGeom>
                    <a:noFill/>
                    <a:ln>
                      <a:noFill/>
                    </a:ln>
                  </pic:spPr>
                </pic:pic>
              </a:graphicData>
            </a:graphic>
          </wp:inline>
        </w:drawing>
      </w:r>
      <w:r>
        <w:rPr>
          <w:sz w:val="28"/>
          <w:szCs w:val="28"/>
          <w:lang w:val="uz-Cyrl-UZ"/>
        </w:rPr>
        <w:t xml:space="preserve">  ва   </w:t>
      </w:r>
      <w:r>
        <w:rPr>
          <w:noProof/>
          <w:position w:val="-28"/>
          <w:sz w:val="28"/>
          <w:szCs w:val="28"/>
          <w:lang w:val="ru-RU" w:eastAsia="ru-RU"/>
        </w:rPr>
        <w:drawing>
          <wp:inline distT="0" distB="0" distL="0" distR="0">
            <wp:extent cx="2011680" cy="429260"/>
            <wp:effectExtent l="0" t="0" r="0" b="8890"/>
            <wp:docPr id="5155" name="Рисунок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011680" cy="42926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rPr>
          <w:color w:val="000000"/>
          <w:sz w:val="28"/>
          <w:szCs w:val="28"/>
          <w:lang w:val="uz-Cyrl-UZ"/>
        </w:rPr>
      </w:pPr>
      <w:r>
        <w:rPr>
          <w:color w:val="000000"/>
          <w:sz w:val="28"/>
          <w:szCs w:val="28"/>
          <w:lang w:val="uz-Cyrl-UZ"/>
        </w:rPr>
        <w:t xml:space="preserve"> Бу </w:t>
      </w:r>
      <w:r>
        <w:rPr>
          <w:color w:val="000000"/>
          <w:sz w:val="28"/>
          <w:szCs w:val="28"/>
        </w:rPr>
        <w:t xml:space="preserve">ифода системада ҳажм, </w:t>
      </w:r>
      <w:r>
        <w:rPr>
          <w:color w:val="000000"/>
          <w:sz w:val="28"/>
          <w:szCs w:val="28"/>
          <w:lang w:val="uz-Cyrl-UZ"/>
        </w:rPr>
        <w:t>температура</w:t>
      </w:r>
      <w:r>
        <w:rPr>
          <w:color w:val="000000"/>
          <w:sz w:val="28"/>
          <w:szCs w:val="28"/>
        </w:rPr>
        <w:t xml:space="preserve">, </w:t>
      </w:r>
      <w:r>
        <w:rPr>
          <w:color w:val="000000"/>
          <w:sz w:val="28"/>
          <w:szCs w:val="28"/>
          <w:lang w:val="uz-Cyrl-UZ"/>
        </w:rPr>
        <w:t>э</w:t>
      </w:r>
      <w:r>
        <w:rPr>
          <w:color w:val="000000"/>
          <w:sz w:val="28"/>
          <w:szCs w:val="28"/>
        </w:rPr>
        <w:t xml:space="preserve">нтропия ва босим </w:t>
      </w:r>
      <w:r>
        <w:rPr>
          <w:color w:val="000000"/>
          <w:sz w:val="28"/>
          <w:szCs w:val="28"/>
          <w:lang w:val="uz-Cyrl-UZ"/>
        </w:rPr>
        <w:t>флуктуацияларининг эҳтимоллигини беради.</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Номувозанатдаги системалар термодинамикаси назарий физиканинг нисбатан ёш ва интенсив тараққий етаётган бўлими ҳисобланиб, кучсиз номувозанат (мувозанатдан кичик четлашган) ҳолатлар термодинамикасини ўрганишга классик термодинамика натижаларини умумлаштирилган кўринишда татбиқ қилишдан бошланади. ва кучли номувозанат системаларда жараён</w:t>
      </w:r>
      <w:r>
        <w:rPr>
          <w:color w:val="000000"/>
          <w:sz w:val="28"/>
          <w:szCs w:val="28"/>
          <w:lang w:val="uz-Cyrl-UZ"/>
        </w:rPr>
        <w:softHyphen/>
        <w:t>лар назариясини яратишда фойдаланилади.. Классик термодина</w:t>
      </w:r>
      <w:r>
        <w:rPr>
          <w:color w:val="000000"/>
          <w:sz w:val="28"/>
          <w:szCs w:val="28"/>
          <w:lang w:val="uz-Cyrl-UZ"/>
        </w:rPr>
        <w:softHyphen/>
        <w:t xml:space="preserve">мика ностатистик жараёнларни таҳлил қилишда система ҳолатини характерловчи катталикларни боғловчи тенгсизликлар ёрдамида у ёки бу жараёнларнинг йўналишини кўрсатади, аммо миқдорий хулосалар олишга имкон бермайди. </w:t>
      </w:r>
    </w:p>
    <w:p w:rsidR="008B3D54" w:rsidRDefault="008B3D54" w:rsidP="008B3D54">
      <w:pPr>
        <w:shd w:val="clear" w:color="auto" w:fill="FFFFFF"/>
        <w:adjustRightInd w:val="0"/>
        <w:spacing w:line="360" w:lineRule="auto"/>
        <w:ind w:firstLine="708"/>
        <w:jc w:val="both"/>
        <w:rPr>
          <w:sz w:val="28"/>
          <w:szCs w:val="28"/>
          <w:lang w:val="ru-RU"/>
        </w:rPr>
      </w:pPr>
      <w:r>
        <w:rPr>
          <w:color w:val="000000"/>
          <w:sz w:val="28"/>
          <w:szCs w:val="28"/>
        </w:rPr>
        <w:t xml:space="preserve">Қайтмас жараёнларнинг тўлиқ ва чуқур назарияси статистик физиканинг кинетика бўлимида берилади. Номувозанат жараёнларга классик термодинамика натижаларини умумлаштириш </w:t>
      </w:r>
      <w:r>
        <w:rPr>
          <w:color w:val="000000"/>
          <w:sz w:val="28"/>
          <w:szCs w:val="28"/>
          <w:lang w:val="uz-Cyrl-UZ"/>
        </w:rPr>
        <w:t>э</w:t>
      </w:r>
      <w:r>
        <w:rPr>
          <w:color w:val="000000"/>
          <w:sz w:val="28"/>
          <w:szCs w:val="28"/>
        </w:rPr>
        <w:t>нг а</w:t>
      </w:r>
      <w:r>
        <w:rPr>
          <w:color w:val="000000"/>
          <w:sz w:val="28"/>
          <w:szCs w:val="28"/>
          <w:lang w:val="uz-Cyrl-UZ"/>
        </w:rPr>
        <w:t>вв</w:t>
      </w:r>
      <w:r>
        <w:rPr>
          <w:color w:val="000000"/>
          <w:sz w:val="28"/>
          <w:szCs w:val="28"/>
        </w:rPr>
        <w:t>ал локал мувозанат таса</w:t>
      </w:r>
      <w:r>
        <w:rPr>
          <w:color w:val="000000"/>
          <w:sz w:val="28"/>
          <w:szCs w:val="28"/>
          <w:lang w:val="uz-Cyrl-UZ"/>
        </w:rPr>
        <w:t>вв</w:t>
      </w:r>
      <w:r>
        <w:rPr>
          <w:color w:val="000000"/>
          <w:sz w:val="28"/>
          <w:szCs w:val="28"/>
        </w:rPr>
        <w:t>урига асосланади. Мувозанатдаги система ҳолат параметрлари ҳар доим бутун системага тааллуқли бўлса, қайтмас жараёнлар ўтаётган систе</w:t>
      </w:r>
      <w:r>
        <w:rPr>
          <w:color w:val="000000"/>
          <w:sz w:val="28"/>
          <w:szCs w:val="28"/>
        </w:rPr>
        <w:softHyphen/>
        <w:t xml:space="preserve">мада </w:t>
      </w:r>
      <w:r>
        <w:rPr>
          <w:color w:val="000000"/>
          <w:sz w:val="28"/>
          <w:szCs w:val="28"/>
          <w:lang w:val="uz-Cyrl-UZ"/>
        </w:rPr>
        <w:t>э</w:t>
      </w:r>
      <w:r>
        <w:rPr>
          <w:color w:val="000000"/>
          <w:sz w:val="28"/>
          <w:szCs w:val="28"/>
        </w:rPr>
        <w:t xml:space="preserve">са термодинамик параметрлар фақат системанинг айрим бўлакларига тааллуқли бўлади деб қаралади. Ҳар қандай макроскопик жисмни кичик макроскопик бўлакларга бўлиш мумкин. Бу кичик макроскопик бўлаклар ҳам жуда катта сондаги зарралардан ташкил топган бўлади. Бундай бўлаклар ўзининг таркиби, физик хоссалари ва бошқа баъзи хусусиятлари билан уни ўраб турган системадан фарқланади. Яъни </w:t>
      </w:r>
      <w:r>
        <w:rPr>
          <w:b/>
          <w:color w:val="000000"/>
          <w:sz w:val="28"/>
          <w:szCs w:val="28"/>
        </w:rPr>
        <w:t>квази берк ёки квази яккаланган система</w:t>
      </w:r>
      <w:r>
        <w:rPr>
          <w:color w:val="000000"/>
          <w:sz w:val="28"/>
          <w:szCs w:val="28"/>
        </w:rPr>
        <w:t xml:space="preserve"> деб </w:t>
      </w:r>
      <w:r>
        <w:rPr>
          <w:color w:val="000000"/>
          <w:sz w:val="28"/>
          <w:szCs w:val="28"/>
        </w:rPr>
        <w:lastRenderedPageBreak/>
        <w:t>кўриш мумкин.</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Бутун термодинамик система мувозанат ҳолатга келгунга қадар мувозанат энг аввало жисмнинг ана шу кичик қисмларида тикланади. Бундай мувозанат </w:t>
      </w:r>
      <w:r>
        <w:rPr>
          <w:b/>
          <w:color w:val="000000"/>
          <w:sz w:val="28"/>
          <w:szCs w:val="28"/>
          <w:lang w:val="uz-Cyrl-UZ"/>
        </w:rPr>
        <w:t>локал мувозанат</w:t>
      </w:r>
      <w:r>
        <w:rPr>
          <w:color w:val="000000"/>
          <w:sz w:val="28"/>
          <w:szCs w:val="28"/>
          <w:lang w:val="uz-Cyrl-UZ"/>
        </w:rPr>
        <w:t xml:space="preserve"> дейилади. Локал мувозанатдаги қисмларга аниқ температура, босим, кимёвий потенциал ва бошқа термодинамик катталиклар тўғри келади. Одатда, бу параметрлар </w:t>
      </w:r>
      <w:r>
        <w:rPr>
          <w:b/>
          <w:color w:val="000000"/>
          <w:sz w:val="28"/>
          <w:szCs w:val="28"/>
          <w:lang w:val="uz-Cyrl-UZ"/>
        </w:rPr>
        <w:t xml:space="preserve">локал параметрлар </w:t>
      </w:r>
      <w:r>
        <w:rPr>
          <w:color w:val="000000"/>
          <w:sz w:val="28"/>
          <w:szCs w:val="28"/>
          <w:lang w:val="uz-Cyrl-UZ"/>
        </w:rPr>
        <w:t>деб юритилади.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Бундай мувозанат ҳолатни характерловчи термодинамик катталиклар фазовий координаталар ва вақтнинг функцияси бўлади. Локал мувозанатга келиш вақти бўлак ўлчамига боғлиқ бўлади..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Номувозанат термодинамикада, асосан, </w:t>
      </w:r>
      <w:r>
        <w:rPr>
          <w:b/>
          <w:color w:val="000000"/>
          <w:sz w:val="28"/>
          <w:szCs w:val="28"/>
          <w:lang w:val="uz-Cyrl-UZ"/>
        </w:rPr>
        <w:t>очиқ системада</w:t>
      </w:r>
      <w:r>
        <w:rPr>
          <w:color w:val="000000"/>
          <w:sz w:val="28"/>
          <w:szCs w:val="28"/>
          <w:lang w:val="uz-Cyrl-UZ"/>
        </w:rPr>
        <w:t xml:space="preserve"> ўтиши мумкин бўлган жараёнлар тўла-тўкис ўрганилади. Очиқ системада муҳит билан модда, иссиқлик, иш ва ҳ.к. алмашиниш-лар юз бериб туради. Ҳамма реал макроскопик системалар қандайдир даражада очиқ система бўлади.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Очиқ системаларда ташқи муҳит билан алмашиниш оқим шаклида амалга оширилади (модда оқими, энергия оқими, энтропия оқими ва ҳ.к.). Шунинг учун оқим тушунчаси қайтмас жараёнлар термодинамикасида муҳим тушунча бўлиб ҳисобланади.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Бир жинсли бўлмаган системада содир бўладиган ўзгаришлар икки сабабдан пайдо бўлади. Биринчиси, системани ташкил қилган айрим бўлаклар ва зарраларнинг ўзаро таъсири туфайли бўлса, иккинчиси, ташқи майдон таъсирида юз беради. Ҳар икки хил жараён ўзининг табиатига кўра, бир-биридан тубдан фарқланади. Система энтропиясининг «пайдо» бўлишига зарраларнинг ўзаро таъсири туфайли ҳолатнинг ўзгариши сабаб бўлади. Хусусан, газлардаги қайтмасликнинг сабаби ундаги зарраларнинг тўқнашувидир. Эркин оқимлар ўртача майдон туфайли бўладиган эффектлар энтропиясининг пайдо бўлишига сабаб бўлмайди. Шундай қилиб, қайтмаслик юзага келиши учун ўзаро таъсирнинг бўлиши шарт</w:t>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lang w:val="uz-Cyrl-UZ"/>
        </w:rPr>
        <w:t>Жуда кўп типдаги қайтмас жараёнлар мавжуд бўлсада, улар-ни шартли равишда икки гуруҳга ажратиш мумкин:</w:t>
      </w:r>
    </w:p>
    <w:p w:rsidR="008B3D54" w:rsidRDefault="008B3D54" w:rsidP="008B3D54">
      <w:pPr>
        <w:shd w:val="clear" w:color="auto" w:fill="FFFFFF"/>
        <w:adjustRightInd w:val="0"/>
        <w:spacing w:line="360" w:lineRule="auto"/>
        <w:jc w:val="both"/>
        <w:rPr>
          <w:sz w:val="28"/>
          <w:szCs w:val="28"/>
          <w:lang w:val="uz-Cyrl-UZ"/>
        </w:rPr>
      </w:pPr>
      <w:r>
        <w:rPr>
          <w:b/>
          <w:color w:val="000000"/>
          <w:sz w:val="28"/>
          <w:szCs w:val="28"/>
          <w:lang w:val="uz-Cyrl-UZ"/>
        </w:rPr>
        <w:t>1</w:t>
      </w:r>
      <w:r>
        <w:rPr>
          <w:color w:val="000000"/>
          <w:sz w:val="28"/>
          <w:szCs w:val="28"/>
          <w:lang w:val="uz-Cyrl-UZ"/>
        </w:rPr>
        <w:t>. Турли фазаларнинг аралашиши билан боғлиқ бўлган қайтмас жараёнлар.</w:t>
      </w:r>
    </w:p>
    <w:p w:rsidR="008B3D54" w:rsidRDefault="008B3D54" w:rsidP="008B3D54">
      <w:pPr>
        <w:shd w:val="clear" w:color="auto" w:fill="FFFFFF"/>
        <w:adjustRightInd w:val="0"/>
        <w:spacing w:line="360" w:lineRule="auto"/>
        <w:jc w:val="both"/>
        <w:rPr>
          <w:sz w:val="28"/>
          <w:szCs w:val="28"/>
          <w:lang w:val="uz-Cyrl-UZ"/>
        </w:rPr>
      </w:pPr>
      <w:r>
        <w:rPr>
          <w:b/>
          <w:color w:val="000000"/>
          <w:sz w:val="28"/>
          <w:szCs w:val="28"/>
          <w:lang w:val="uz-Cyrl-UZ"/>
        </w:rPr>
        <w:lastRenderedPageBreak/>
        <w:t>2.</w:t>
      </w:r>
      <w:r>
        <w:rPr>
          <w:color w:val="000000"/>
          <w:sz w:val="28"/>
          <w:szCs w:val="28"/>
          <w:lang w:val="uz-Cyrl-UZ"/>
        </w:rPr>
        <w:t xml:space="preserve"> Диссипатив типдаги қайтмас жараёнлар.</w:t>
      </w:r>
    </w:p>
    <w:p w:rsidR="008B3D54" w:rsidRPr="008B3D54" w:rsidRDefault="008B3D54" w:rsidP="008B3D54">
      <w:pPr>
        <w:shd w:val="clear" w:color="auto" w:fill="FFFFFF"/>
        <w:adjustRightInd w:val="0"/>
        <w:spacing w:line="360" w:lineRule="auto"/>
        <w:jc w:val="both"/>
        <w:rPr>
          <w:sz w:val="28"/>
          <w:szCs w:val="28"/>
        </w:rPr>
      </w:pPr>
      <w:r>
        <w:rPr>
          <w:color w:val="000000"/>
          <w:sz w:val="28"/>
          <w:szCs w:val="28"/>
          <w:lang w:val="uz-Cyrl-UZ"/>
        </w:rPr>
        <w:t xml:space="preserve">Биринчи типдаги қайтмас жараёнга плазманинг қайтмас ҳолати мисол бўла олади. </w:t>
      </w:r>
      <w:r>
        <w:rPr>
          <w:color w:val="000000"/>
          <w:sz w:val="28"/>
          <w:szCs w:val="28"/>
        </w:rPr>
        <w:t xml:space="preserve">Плазмада етарлича узоқ вақт зарядларнинг коллективи (тўплами) локал тебраниб тура олиши мумкин. Бу тебранишлар, ҳатто тўқнашишлар содир бўлмаса ҳам сў-ниши мумкин. (Бу </w:t>
      </w:r>
      <w:r>
        <w:rPr>
          <w:b/>
          <w:color w:val="000000"/>
          <w:sz w:val="28"/>
          <w:szCs w:val="28"/>
        </w:rPr>
        <w:t xml:space="preserve">Ландау сўниши </w:t>
      </w:r>
      <w:r>
        <w:rPr>
          <w:color w:val="000000"/>
          <w:sz w:val="28"/>
          <w:szCs w:val="28"/>
        </w:rPr>
        <w:t>деб ҳам юритилади.) Бундай тебранишларнинг содир бўлиши бошланғич ҳолатга боғлиқдир.</w:t>
      </w:r>
    </w:p>
    <w:p w:rsidR="008B3D54" w:rsidRDefault="008B3D54" w:rsidP="008B3D54">
      <w:pPr>
        <w:shd w:val="clear" w:color="auto" w:fill="FFFFFF"/>
        <w:adjustRightInd w:val="0"/>
        <w:spacing w:line="360" w:lineRule="auto"/>
        <w:jc w:val="both"/>
        <w:rPr>
          <w:sz w:val="28"/>
          <w:szCs w:val="28"/>
        </w:rPr>
      </w:pPr>
      <w:r>
        <w:rPr>
          <w:color w:val="000000"/>
          <w:sz w:val="28"/>
          <w:szCs w:val="28"/>
          <w:lang w:val="uz-Cyrl-UZ"/>
        </w:rPr>
        <w:tab/>
        <w:t>Э</w:t>
      </w:r>
      <w:r>
        <w:rPr>
          <w:color w:val="000000"/>
          <w:sz w:val="28"/>
          <w:szCs w:val="28"/>
        </w:rPr>
        <w:t xml:space="preserve">нтропия термодинамик системанинг хоссасини ифодаловчи ички параметр бўлиб ҳисобланади. Шу сабабли </w:t>
      </w:r>
      <w:r>
        <w:rPr>
          <w:color w:val="000000"/>
          <w:sz w:val="28"/>
          <w:szCs w:val="28"/>
          <w:lang w:val="uz-Cyrl-UZ"/>
        </w:rPr>
        <w:t>э</w:t>
      </w:r>
      <w:r>
        <w:rPr>
          <w:color w:val="000000"/>
          <w:sz w:val="28"/>
          <w:szCs w:val="28"/>
        </w:rPr>
        <w:t xml:space="preserve">нтропиянинг «ўзгариши» деган сўзнинг ўрнига «пайдо» бўлади деган атамани ишлатиш ноўриндир. </w:t>
      </w:r>
      <w:r>
        <w:rPr>
          <w:color w:val="000000"/>
          <w:sz w:val="28"/>
          <w:szCs w:val="28"/>
          <w:lang w:val="uz-Cyrl-UZ"/>
        </w:rPr>
        <w:t>Э</w:t>
      </w:r>
      <w:r>
        <w:rPr>
          <w:color w:val="000000"/>
          <w:sz w:val="28"/>
          <w:szCs w:val="28"/>
        </w:rPr>
        <w:t xml:space="preserve">нтропиянинг ўсиш қонунига асосан, у ҳеч қачон камаймайди, шу сабабли номувозанатли термодинамикада </w:t>
      </w:r>
      <w:r>
        <w:rPr>
          <w:color w:val="000000"/>
          <w:sz w:val="28"/>
          <w:szCs w:val="28"/>
          <w:lang w:val="uz-Cyrl-UZ"/>
        </w:rPr>
        <w:t>э</w:t>
      </w:r>
      <w:r>
        <w:rPr>
          <w:color w:val="000000"/>
          <w:sz w:val="28"/>
          <w:szCs w:val="28"/>
        </w:rPr>
        <w:t>нтропиянинг «пайдо» бўлиши деган атама ўрнашиб қолган.</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Иккинчи мисол. Бошланғич вақтда деворлари идеал қайтаргич бўлган қутича ичида бир-бири билан ўзаро таъсирда бўлмаган зарралар дастаси бўлсин. Қандайдир вақт ўтгандан кейин зарралар бир жинсли ҳолатга ўтади. Жараённинг давом этишини кўрсатадиган бу вақт, система (дасталар)нинг бошланғич ҳолати «тайёрланиш»га бевосита боғлиқдир. Бу иккала мисолдаги жараёнларда, системанинг ички хусусиятларига боғлиқ бўлган, бошланғич шартга боғлиқ бўлмаган характерли вақт мавжуд эмас.</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Иккинчи типдаги қайтмас жараёнларга мисол сифатида диффузия жараёнини кўриб чиқиш мумкин. Бу жараёнда ниҳоятда бетартиб ва жуда кўп ўзаро таъсир туфайли бошланғич ҳолат эсдан чиқарилади. Бундан кўриниб турибдики, диффузия жараёни фазавий аралашмали жараёнлардан тубдан фарқ қилади. Бундаги жараён, бир томондан ўзаро таъсир динамикасига, иккинчи томондан, системанинг умумий макроскопик хоссаси: зичлик, температура, босим ва шу кабиларга боғлиқдир. Диссипатив типдаги жараёнга маълум маштабли вақт тегишли. Бу вақт системанинг бошланғич ҳолатига боғлиқ бўлмайди. Умуман, диссипатив жараёнлар системанинг муҳим хусусиятини акс</w:t>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lang w:val="uz-Cyrl-UZ"/>
        </w:rPr>
        <w:t>эттиради.</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Системанинг макроскопик миқёсдаги эволюциясини характерлайдиган </w:t>
      </w:r>
      <w:r>
        <w:rPr>
          <w:color w:val="000000"/>
          <w:sz w:val="28"/>
          <w:szCs w:val="28"/>
          <w:lang w:val="uz-Cyrl-UZ"/>
        </w:rPr>
        <w:lastRenderedPageBreak/>
        <w:t xml:space="preserve">катталик - номувозанатли термодинамиканинг асосларидан бирини ташкил этган </w:t>
      </w:r>
      <w:r>
        <w:rPr>
          <w:b/>
          <w:color w:val="000000"/>
          <w:sz w:val="28"/>
          <w:szCs w:val="28"/>
          <w:lang w:val="uz-Cyrl-UZ"/>
        </w:rPr>
        <w:t>энтропиядир</w:t>
      </w:r>
      <w:r>
        <w:rPr>
          <w:color w:val="000000"/>
          <w:sz w:val="28"/>
          <w:szCs w:val="28"/>
          <w:lang w:val="uz-Cyrl-UZ"/>
        </w:rPr>
        <w:t>. Номувозанатли термодинамика усулининг марказий қисми - термодинамиканинг иккин</w:t>
      </w:r>
      <w:r>
        <w:rPr>
          <w:color w:val="000000"/>
          <w:sz w:val="28"/>
          <w:szCs w:val="28"/>
          <w:lang w:val="uz-Cyrl-UZ"/>
        </w:rPr>
        <w:softHyphen/>
        <w:t>чи қонунидир. Бу қонун қайтмас жараёнлар билан бевосита боғ</w:t>
      </w:r>
      <w:r>
        <w:rPr>
          <w:color w:val="000000"/>
          <w:sz w:val="28"/>
          <w:szCs w:val="28"/>
          <w:lang w:val="uz-Cyrl-UZ"/>
        </w:rPr>
        <w:softHyphen/>
        <w:t>лиқ. Бу қонунга кўра, системанинг ҳолат функцияси - энтро</w:t>
      </w:r>
      <w:r>
        <w:rPr>
          <w:color w:val="000000"/>
          <w:sz w:val="28"/>
          <w:szCs w:val="28"/>
          <w:lang w:val="uz-Cyrl-UZ"/>
        </w:rPr>
        <w:softHyphen/>
        <w:t>пиянинг мавжудлигидир. Яккаланган системада қайтмас жараён</w:t>
      </w:r>
      <w:r>
        <w:rPr>
          <w:color w:val="000000"/>
          <w:sz w:val="28"/>
          <w:szCs w:val="28"/>
          <w:lang w:val="uz-Cyrl-UZ"/>
        </w:rPr>
        <w:softHyphen/>
        <w:t>лар борганда унинг энтропияси ортади. Система мувозанат ҳо</w:t>
      </w:r>
      <w:r>
        <w:rPr>
          <w:color w:val="000000"/>
          <w:sz w:val="28"/>
          <w:szCs w:val="28"/>
          <w:lang w:val="uz-Cyrl-UZ"/>
        </w:rPr>
        <w:softHyphen/>
        <w:t>латига келгандагина энтропиянинг ортиши тўхтайди ва у максимум қийматга эришади. Номувозанатли термодинамиканинг асосий вазифаси шу қайтмас жараён энтропияси (энтропия пайдо бўлиш тезлиги) билан номувозанатли ҳолатдаги қайтмас жараёнлар параметрлари орасидаги боғланишни аниқлашдан иборат.</w:t>
      </w:r>
    </w:p>
    <w:p w:rsidR="00D20A3A" w:rsidRPr="00D20A3A" w:rsidRDefault="00D20A3A" w:rsidP="00D20A3A">
      <w:pPr>
        <w:shd w:val="clear" w:color="auto" w:fill="FFFFFF"/>
        <w:adjustRightInd w:val="0"/>
        <w:spacing w:line="360" w:lineRule="auto"/>
        <w:jc w:val="center"/>
        <w:rPr>
          <w:b/>
          <w:sz w:val="32"/>
          <w:szCs w:val="32"/>
          <w:lang w:val="uz-Cyrl-UZ"/>
        </w:rPr>
      </w:pPr>
    </w:p>
    <w:p w:rsidR="00D20A3A" w:rsidRPr="00D20A3A" w:rsidRDefault="008B3D54" w:rsidP="00D20A3A">
      <w:pPr>
        <w:shd w:val="clear" w:color="auto" w:fill="FFFFFF"/>
        <w:adjustRightInd w:val="0"/>
        <w:spacing w:line="360" w:lineRule="auto"/>
        <w:jc w:val="center"/>
        <w:rPr>
          <w:b/>
          <w:sz w:val="32"/>
          <w:szCs w:val="32"/>
          <w:lang w:val="uz-Cyrl-UZ"/>
        </w:rPr>
      </w:pPr>
      <w:r w:rsidRPr="00D20A3A">
        <w:rPr>
          <w:b/>
          <w:sz w:val="32"/>
          <w:szCs w:val="32"/>
          <w:lang w:val="uz-Cyrl-UZ"/>
        </w:rPr>
        <w:t>Номувозанат термодинамикасининг асосий тенгламаси.</w:t>
      </w:r>
    </w:p>
    <w:p w:rsidR="008B3D54" w:rsidRPr="00D20A3A" w:rsidRDefault="008B3D54" w:rsidP="00D20A3A">
      <w:pPr>
        <w:shd w:val="clear" w:color="auto" w:fill="FFFFFF"/>
        <w:adjustRightInd w:val="0"/>
        <w:spacing w:line="360" w:lineRule="auto"/>
        <w:jc w:val="center"/>
        <w:rPr>
          <w:b/>
          <w:sz w:val="32"/>
          <w:szCs w:val="32"/>
          <w:lang w:val="uz-Cyrl-UZ"/>
        </w:rPr>
      </w:pPr>
      <w:r w:rsidRPr="00D20A3A">
        <w:rPr>
          <w:b/>
          <w:sz w:val="32"/>
          <w:szCs w:val="32"/>
          <w:lang w:val="uz-Cyrl-UZ"/>
        </w:rPr>
        <w:t>Баланс тенгламаси ва сақланиш қонунлари</w:t>
      </w:r>
      <w:r w:rsidRPr="00D20A3A">
        <w:rPr>
          <w:sz w:val="32"/>
          <w:szCs w:val="32"/>
          <w:lang w:val="uz-Cyrl-UZ"/>
        </w:rPr>
        <w:t>.</w:t>
      </w:r>
    </w:p>
    <w:p w:rsidR="008B3D54" w:rsidRDefault="008B3D54" w:rsidP="008B3D54">
      <w:pPr>
        <w:shd w:val="clear" w:color="auto" w:fill="FFFFFF"/>
        <w:adjustRightInd w:val="0"/>
        <w:spacing w:line="360" w:lineRule="auto"/>
        <w:ind w:firstLine="708"/>
        <w:jc w:val="both"/>
        <w:rPr>
          <w:sz w:val="28"/>
          <w:szCs w:val="28"/>
          <w:lang w:val="ru-RU"/>
        </w:rPr>
      </w:pPr>
      <w:r>
        <w:rPr>
          <w:color w:val="000000"/>
          <w:sz w:val="28"/>
          <w:szCs w:val="28"/>
        </w:rPr>
        <w:t>Маълумки, термодинамик мувозанатдаг</w:t>
      </w:r>
      <w:r>
        <w:rPr>
          <w:color w:val="000000"/>
          <w:sz w:val="28"/>
          <w:szCs w:val="28"/>
          <w:lang w:val="uz-Cyrl-UZ"/>
        </w:rPr>
        <w:t>и</w:t>
      </w:r>
      <w:r>
        <w:rPr>
          <w:color w:val="000000"/>
          <w:sz w:val="28"/>
          <w:szCs w:val="28"/>
        </w:rPr>
        <w:t xml:space="preserve"> системаларда темпе</w:t>
      </w:r>
      <w:r>
        <w:rPr>
          <w:color w:val="000000"/>
          <w:sz w:val="28"/>
          <w:szCs w:val="28"/>
        </w:rPr>
        <w:softHyphen/>
        <w:t>ратура ва кимёвий потен</w:t>
      </w:r>
      <w:r>
        <w:rPr>
          <w:color w:val="000000"/>
          <w:sz w:val="28"/>
          <w:szCs w:val="28"/>
          <w:lang w:val="uz-Cyrl-UZ"/>
        </w:rPr>
        <w:t>ц</w:t>
      </w:r>
      <w:r>
        <w:rPr>
          <w:color w:val="000000"/>
          <w:sz w:val="28"/>
          <w:szCs w:val="28"/>
        </w:rPr>
        <w:t>иал бутун система бўйлаб ўзгармас бўлади:</w:t>
      </w:r>
    </w:p>
    <w:p w:rsidR="008B3D54" w:rsidRDefault="00D20A3A" w:rsidP="008B3D54">
      <w:pPr>
        <w:shd w:val="clear" w:color="auto" w:fill="FFFFFF"/>
        <w:adjustRightInd w:val="0"/>
        <w:spacing w:line="360" w:lineRule="auto"/>
        <w:jc w:val="both"/>
        <w:rPr>
          <w:sz w:val="28"/>
          <w:szCs w:val="28"/>
          <w:lang w:val="uz-Cyrl-UZ"/>
        </w:rPr>
      </w:pPr>
      <w:r>
        <w:rPr>
          <w:color w:val="000000"/>
          <w:sz w:val="28"/>
          <w:szCs w:val="28"/>
          <w:lang w:val="ru-RU"/>
        </w:rPr>
        <w:t xml:space="preserve">                                                </w:t>
      </w:r>
      <w:r w:rsidR="008B3D54">
        <w:rPr>
          <w:noProof/>
          <w:color w:val="000000"/>
          <w:position w:val="-10"/>
          <w:sz w:val="28"/>
          <w:szCs w:val="28"/>
          <w:lang w:val="ru-RU" w:eastAsia="ru-RU"/>
        </w:rPr>
        <w:drawing>
          <wp:inline distT="0" distB="0" distL="0" distR="0">
            <wp:extent cx="675640" cy="198755"/>
            <wp:effectExtent l="0" t="0" r="0" b="0"/>
            <wp:docPr id="2093" name="Рисунок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75640" cy="198755"/>
                    </a:xfrm>
                    <a:prstGeom prst="rect">
                      <a:avLst/>
                    </a:prstGeom>
                    <a:noFill/>
                    <a:ln>
                      <a:noFill/>
                    </a:ln>
                  </pic:spPr>
                </pic:pic>
              </a:graphicData>
            </a:graphic>
          </wp:inline>
        </w:drawing>
      </w:r>
      <w:r w:rsidR="008B3D54">
        <w:rPr>
          <w:color w:val="000000"/>
          <w:sz w:val="28"/>
          <w:szCs w:val="28"/>
          <w:lang w:val="uz-Cyrl-UZ"/>
        </w:rPr>
        <w:t xml:space="preserve">.,   </w:t>
      </w:r>
      <w:r w:rsidR="008B3D54">
        <w:rPr>
          <w:noProof/>
          <w:color w:val="000000"/>
          <w:position w:val="-10"/>
          <w:sz w:val="28"/>
          <w:szCs w:val="28"/>
          <w:lang w:val="ru-RU" w:eastAsia="ru-RU"/>
        </w:rPr>
        <w:drawing>
          <wp:inline distT="0" distB="0" distL="0" distR="0">
            <wp:extent cx="675640" cy="198755"/>
            <wp:effectExtent l="0" t="0" r="0" b="0"/>
            <wp:docPr id="2092" name="Рисунок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75640" cy="19875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lang w:val="uz-Cyrl-UZ"/>
        </w:rPr>
        <w:t>Агар бу шартлар бажарилмаса, яъни, температура ва кимёвий потенциалнинг градиенти нолга тенг бўлмаса  у ҳолда системада масса, энергия, электр заряди ва ҳ.к. оқимларни пайдо қилувчи қайтмас жараёнлар юзага келади.</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Фараз қилайлик, термодинамик параметрлар - масса, энергия, энтропия ва шу кабилар зичлигининг локал қийматлари мавжуд бўлсин, яъни чексиз кичик ҳажмда бу параметрлар маънога эга бўлсин ва булар учун маълум термодинамик муносабатлар ўринли бўлсин.</w:t>
      </w:r>
    </w:p>
    <w:p w:rsidR="008B3D54" w:rsidRDefault="008B3D54" w:rsidP="008B3D54">
      <w:pPr>
        <w:shd w:val="clear" w:color="auto" w:fill="FFFFFF"/>
        <w:adjustRightInd w:val="0"/>
        <w:spacing w:line="360" w:lineRule="auto"/>
        <w:jc w:val="both"/>
        <w:rPr>
          <w:color w:val="000000"/>
          <w:sz w:val="28"/>
          <w:szCs w:val="28"/>
          <w:lang w:val="uz-Cyrl-UZ"/>
        </w:rPr>
      </w:pPr>
      <w:r>
        <w:rPr>
          <w:color w:val="000000"/>
          <w:sz w:val="28"/>
          <w:szCs w:val="28"/>
          <w:lang w:val="uz-Cyrl-UZ"/>
        </w:rPr>
        <w:t>Системанинг локал мувозанатдаги бўлагининг ҳолати Гиббс тенгламаси ёрдамида аниқланади:</w:t>
      </w:r>
    </w:p>
    <w:p w:rsidR="008B3D54" w:rsidRDefault="008B3D54" w:rsidP="008B3D54">
      <w:pPr>
        <w:shd w:val="clear" w:color="auto" w:fill="FFFFFF"/>
        <w:adjustRightInd w:val="0"/>
        <w:spacing w:line="360" w:lineRule="auto"/>
        <w:jc w:val="center"/>
        <w:rPr>
          <w:sz w:val="28"/>
          <w:szCs w:val="28"/>
          <w:lang w:val="uz-Cyrl-UZ"/>
        </w:rPr>
      </w:pPr>
      <w:r>
        <w:rPr>
          <w:noProof/>
          <w:position w:val="-14"/>
          <w:sz w:val="28"/>
          <w:szCs w:val="28"/>
          <w:lang w:val="ru-RU" w:eastAsia="ru-RU"/>
        </w:rPr>
        <w:drawing>
          <wp:inline distT="0" distB="0" distL="0" distR="0">
            <wp:extent cx="1741170" cy="254635"/>
            <wp:effectExtent l="0" t="0" r="0" b="0"/>
            <wp:docPr id="2091" name="Рисунок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741170" cy="254635"/>
                    </a:xfrm>
                    <a:prstGeom prst="rect">
                      <a:avLst/>
                    </a:prstGeom>
                    <a:noFill/>
                    <a:ln>
                      <a:noFill/>
                    </a:ln>
                  </pic:spPr>
                </pic:pic>
              </a:graphicData>
            </a:graphic>
          </wp:inline>
        </w:drawing>
      </w:r>
    </w:p>
    <w:p w:rsidR="008B3D54" w:rsidRPr="008B3D54" w:rsidRDefault="008B3D54" w:rsidP="008B3D54">
      <w:pPr>
        <w:shd w:val="clear" w:color="auto" w:fill="FFFFFF"/>
        <w:adjustRightInd w:val="0"/>
        <w:spacing w:line="360" w:lineRule="auto"/>
        <w:jc w:val="both"/>
        <w:rPr>
          <w:sz w:val="28"/>
          <w:szCs w:val="28"/>
        </w:rPr>
      </w:pPr>
      <w:r>
        <w:rPr>
          <w:color w:val="000000"/>
          <w:sz w:val="28"/>
          <w:szCs w:val="28"/>
        </w:rPr>
        <w:t xml:space="preserve">Бу ерда  </w:t>
      </w:r>
      <w:r>
        <w:rPr>
          <w:noProof/>
          <w:color w:val="000000"/>
          <w:position w:val="-12"/>
          <w:sz w:val="28"/>
          <w:szCs w:val="28"/>
          <w:lang w:val="ru-RU" w:eastAsia="ru-RU"/>
        </w:rPr>
        <w:drawing>
          <wp:inline distT="0" distB="0" distL="0" distR="0">
            <wp:extent cx="182880" cy="230505"/>
            <wp:effectExtent l="0" t="0" r="7620" b="0"/>
            <wp:docPr id="2090" name="Рисунок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82880" cy="230505"/>
                    </a:xfrm>
                    <a:prstGeom prst="rect">
                      <a:avLst/>
                    </a:prstGeom>
                    <a:noFill/>
                    <a:ln>
                      <a:noFill/>
                    </a:ln>
                  </pic:spPr>
                </pic:pic>
              </a:graphicData>
            </a:graphic>
          </wp:inline>
        </w:drawing>
      </w:r>
      <w:r>
        <w:rPr>
          <w:color w:val="000000"/>
          <w:sz w:val="28"/>
          <w:szCs w:val="28"/>
        </w:rPr>
        <w:t xml:space="preserve">- </w:t>
      </w:r>
      <w:r>
        <w:rPr>
          <w:noProof/>
          <w:color w:val="000000"/>
          <w:position w:val="-6"/>
          <w:sz w:val="28"/>
          <w:szCs w:val="28"/>
          <w:lang w:val="ru-RU" w:eastAsia="ru-RU"/>
        </w:rPr>
        <w:drawing>
          <wp:inline distT="0" distB="0" distL="0" distR="0">
            <wp:extent cx="87630" cy="158750"/>
            <wp:effectExtent l="0" t="0" r="0" b="0"/>
            <wp:docPr id="2089" name="Рисунок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87630" cy="158750"/>
                    </a:xfrm>
                    <a:prstGeom prst="rect">
                      <a:avLst/>
                    </a:prstGeom>
                    <a:noFill/>
                    <a:ln>
                      <a:noFill/>
                    </a:ln>
                  </pic:spPr>
                </pic:pic>
              </a:graphicData>
            </a:graphic>
          </wp:inline>
        </w:drawing>
      </w:r>
      <w:r>
        <w:rPr>
          <w:i/>
          <w:iCs/>
          <w:color w:val="000000"/>
          <w:sz w:val="28"/>
          <w:szCs w:val="28"/>
        </w:rPr>
        <w:t xml:space="preserve">- </w:t>
      </w:r>
      <w:r>
        <w:rPr>
          <w:color w:val="000000"/>
          <w:sz w:val="28"/>
          <w:szCs w:val="28"/>
        </w:rPr>
        <w:t>компонентнинг кимёвий потен</w:t>
      </w:r>
      <w:r>
        <w:rPr>
          <w:color w:val="000000"/>
          <w:sz w:val="28"/>
          <w:szCs w:val="28"/>
          <w:lang w:val="uz-Cyrl-UZ"/>
        </w:rPr>
        <w:t>ц</w:t>
      </w:r>
      <w:r>
        <w:rPr>
          <w:color w:val="000000"/>
          <w:sz w:val="28"/>
          <w:szCs w:val="28"/>
        </w:rPr>
        <w:t xml:space="preserve">иали, </w:t>
      </w:r>
      <w:r>
        <w:rPr>
          <w:noProof/>
          <w:color w:val="000000"/>
          <w:position w:val="-24"/>
          <w:sz w:val="28"/>
          <w:szCs w:val="28"/>
          <w:lang w:val="ru-RU" w:eastAsia="ru-RU"/>
        </w:rPr>
        <w:drawing>
          <wp:inline distT="0" distB="0" distL="0" distR="0">
            <wp:extent cx="540385" cy="413385"/>
            <wp:effectExtent l="0" t="0" r="0" b="5715"/>
            <wp:docPr id="2088" name="Рисунок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0385" cy="413385"/>
                    </a:xfrm>
                    <a:prstGeom prst="rect">
                      <a:avLst/>
                    </a:prstGeom>
                    <a:noFill/>
                    <a:ln>
                      <a:noFill/>
                    </a:ln>
                  </pic:spPr>
                </pic:pic>
              </a:graphicData>
            </a:graphic>
          </wp:inline>
        </w:drawing>
      </w:r>
      <w:r>
        <w:rPr>
          <w:i/>
          <w:iCs/>
          <w:color w:val="000000"/>
          <w:sz w:val="28"/>
          <w:szCs w:val="28"/>
        </w:rPr>
        <w:t>-</w:t>
      </w:r>
      <w:r>
        <w:rPr>
          <w:color w:val="000000"/>
          <w:sz w:val="28"/>
          <w:szCs w:val="28"/>
        </w:rPr>
        <w:t>«солиштирма» масса,</w:t>
      </w:r>
      <w:r>
        <w:rPr>
          <w:noProof/>
          <w:color w:val="000000"/>
          <w:position w:val="-24"/>
          <w:sz w:val="28"/>
          <w:szCs w:val="28"/>
          <w:lang w:val="ru-RU" w:eastAsia="ru-RU"/>
        </w:rPr>
        <w:drawing>
          <wp:inline distT="0" distB="0" distL="0" distR="0">
            <wp:extent cx="461010" cy="389890"/>
            <wp:effectExtent l="0" t="0" r="0" b="0"/>
            <wp:docPr id="2087" name="Рисунок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61010" cy="389890"/>
                    </a:xfrm>
                    <a:prstGeom prst="rect">
                      <a:avLst/>
                    </a:prstGeom>
                    <a:noFill/>
                    <a:ln>
                      <a:noFill/>
                    </a:ln>
                  </pic:spPr>
                </pic:pic>
              </a:graphicData>
            </a:graphic>
          </wp:inline>
        </w:drawing>
      </w:r>
      <w:r>
        <w:rPr>
          <w:i/>
          <w:iCs/>
          <w:color w:val="000000"/>
          <w:sz w:val="28"/>
          <w:szCs w:val="28"/>
        </w:rPr>
        <w:t xml:space="preserve">— </w:t>
      </w:r>
      <w:r>
        <w:rPr>
          <w:color w:val="000000"/>
          <w:sz w:val="28"/>
          <w:szCs w:val="28"/>
        </w:rPr>
        <w:t>«солиштирма» ҳажм,</w:t>
      </w:r>
      <w:r>
        <w:rPr>
          <w:noProof/>
          <w:color w:val="000000"/>
          <w:position w:val="-24"/>
          <w:sz w:val="28"/>
          <w:szCs w:val="28"/>
          <w:lang w:val="ru-RU" w:eastAsia="ru-RU"/>
        </w:rPr>
        <w:drawing>
          <wp:inline distT="0" distB="0" distL="0" distR="0">
            <wp:extent cx="445135" cy="389890"/>
            <wp:effectExtent l="0" t="0" r="0" b="0"/>
            <wp:docPr id="2086" name="Рисунок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45135" cy="389890"/>
                    </a:xfrm>
                    <a:prstGeom prst="rect">
                      <a:avLst/>
                    </a:prstGeom>
                    <a:noFill/>
                    <a:ln>
                      <a:noFill/>
                    </a:ln>
                  </pic:spPr>
                </pic:pic>
              </a:graphicData>
            </a:graphic>
          </wp:inline>
        </w:drawing>
      </w:r>
      <w:r>
        <w:rPr>
          <w:i/>
          <w:iCs/>
          <w:color w:val="000000"/>
          <w:sz w:val="28"/>
          <w:szCs w:val="28"/>
        </w:rPr>
        <w:t xml:space="preserve">— </w:t>
      </w:r>
      <w:r>
        <w:rPr>
          <w:color w:val="000000"/>
          <w:sz w:val="28"/>
          <w:szCs w:val="28"/>
        </w:rPr>
        <w:t xml:space="preserve">«солиштирма» </w:t>
      </w:r>
      <w:r>
        <w:rPr>
          <w:color w:val="000000"/>
          <w:sz w:val="28"/>
          <w:szCs w:val="28"/>
          <w:lang w:val="uz-Cyrl-UZ"/>
        </w:rPr>
        <w:t>э</w:t>
      </w:r>
      <w:r>
        <w:rPr>
          <w:color w:val="000000"/>
          <w:sz w:val="28"/>
          <w:szCs w:val="28"/>
        </w:rPr>
        <w:t xml:space="preserve">нтропия, </w:t>
      </w:r>
      <w:r>
        <w:rPr>
          <w:i/>
          <w:iCs/>
          <w:color w:val="000000"/>
          <w:sz w:val="28"/>
          <w:szCs w:val="28"/>
        </w:rPr>
        <w:t>Е</w:t>
      </w:r>
      <w:r>
        <w:rPr>
          <w:i/>
          <w:iCs/>
          <w:color w:val="000000"/>
          <w:sz w:val="28"/>
          <w:szCs w:val="28"/>
          <w:vertAlign w:val="subscript"/>
        </w:rPr>
        <w:t>0</w:t>
      </w:r>
      <w:r>
        <w:rPr>
          <w:i/>
          <w:iCs/>
          <w:color w:val="000000"/>
          <w:sz w:val="28"/>
          <w:szCs w:val="28"/>
        </w:rPr>
        <w:t xml:space="preserve"> = Е/М </w:t>
      </w:r>
      <w:r>
        <w:rPr>
          <w:i/>
          <w:iCs/>
          <w:color w:val="000000"/>
          <w:sz w:val="28"/>
          <w:szCs w:val="28"/>
        </w:rPr>
        <w:lastRenderedPageBreak/>
        <w:t xml:space="preserve">- </w:t>
      </w:r>
      <w:r>
        <w:rPr>
          <w:color w:val="000000"/>
          <w:sz w:val="28"/>
          <w:szCs w:val="28"/>
        </w:rPr>
        <w:t xml:space="preserve">«солиштирма» </w:t>
      </w:r>
      <w:r>
        <w:rPr>
          <w:color w:val="000000"/>
          <w:sz w:val="28"/>
          <w:szCs w:val="28"/>
          <w:lang w:val="uz-Cyrl-UZ"/>
        </w:rPr>
        <w:t>э</w:t>
      </w:r>
      <w:r>
        <w:rPr>
          <w:color w:val="000000"/>
          <w:sz w:val="28"/>
          <w:szCs w:val="28"/>
        </w:rPr>
        <w:t>нергия. Ҳамма катталиклар локал катталиклар бўлиб ҳисобланади.</w:t>
      </w:r>
    </w:p>
    <w:p w:rsidR="008B3D54" w:rsidRDefault="008B3D54" w:rsidP="008B3D54">
      <w:pPr>
        <w:shd w:val="clear" w:color="auto" w:fill="FFFFFF"/>
        <w:adjustRightInd w:val="0"/>
        <w:spacing w:line="360" w:lineRule="auto"/>
        <w:jc w:val="both"/>
        <w:rPr>
          <w:sz w:val="28"/>
          <w:szCs w:val="28"/>
        </w:rPr>
      </w:pPr>
      <w:r>
        <w:rPr>
          <w:color w:val="000000"/>
          <w:sz w:val="28"/>
          <w:szCs w:val="28"/>
        </w:rPr>
        <w:t xml:space="preserve">Қайтмас жараёнлар учун адиабатик системаларнинг бирлик ҳажмида </w:t>
      </w:r>
      <w:r>
        <w:rPr>
          <w:color w:val="000000"/>
          <w:sz w:val="28"/>
          <w:szCs w:val="28"/>
          <w:lang w:val="uz-Cyrl-UZ"/>
        </w:rPr>
        <w:t>э</w:t>
      </w:r>
      <w:r>
        <w:rPr>
          <w:color w:val="000000"/>
          <w:sz w:val="28"/>
          <w:szCs w:val="28"/>
        </w:rPr>
        <w:t>нтропиянинг пайдо бўлиш тезлиги:</w:t>
      </w:r>
    </w:p>
    <w:p w:rsidR="008B3D54" w:rsidRDefault="008B3D54" w:rsidP="008B3D54">
      <w:pPr>
        <w:shd w:val="clear" w:color="auto" w:fill="FFFFFF"/>
        <w:adjustRightInd w:val="0"/>
        <w:spacing w:line="360" w:lineRule="auto"/>
        <w:jc w:val="center"/>
        <w:rPr>
          <w:sz w:val="28"/>
          <w:szCs w:val="28"/>
        </w:rPr>
      </w:pPr>
      <w:r>
        <w:rPr>
          <w:noProof/>
          <w:position w:val="-30"/>
          <w:sz w:val="28"/>
          <w:szCs w:val="28"/>
          <w:lang w:val="ru-RU" w:eastAsia="ru-RU"/>
        </w:rPr>
        <w:drawing>
          <wp:inline distT="0" distB="0" distL="0" distR="0">
            <wp:extent cx="1605915" cy="445135"/>
            <wp:effectExtent l="0" t="0" r="0" b="0"/>
            <wp:docPr id="2085" name="Рисунок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605915" cy="44513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color w:val="000000"/>
          <w:sz w:val="28"/>
          <w:szCs w:val="28"/>
          <w:lang w:val="uz-Cyrl-UZ"/>
        </w:rPr>
      </w:pPr>
      <w:r>
        <w:rPr>
          <w:color w:val="000000"/>
          <w:sz w:val="28"/>
          <w:szCs w:val="28"/>
        </w:rPr>
        <w:t xml:space="preserve">бу йерда </w:t>
      </w:r>
      <w:r>
        <w:rPr>
          <w:noProof/>
          <w:color w:val="000000"/>
          <w:position w:val="-10"/>
          <w:sz w:val="28"/>
          <w:szCs w:val="28"/>
          <w:lang w:val="ru-RU" w:eastAsia="ru-RU"/>
        </w:rPr>
        <w:drawing>
          <wp:inline distT="0" distB="0" distL="0" distR="0">
            <wp:extent cx="198755" cy="158750"/>
            <wp:effectExtent l="0" t="0" r="0" b="0"/>
            <wp:docPr id="2084" name="Рисунок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8755" cy="158750"/>
                    </a:xfrm>
                    <a:prstGeom prst="rect">
                      <a:avLst/>
                    </a:prstGeom>
                    <a:noFill/>
                    <a:ln>
                      <a:noFill/>
                    </a:ln>
                  </pic:spPr>
                </pic:pic>
              </a:graphicData>
            </a:graphic>
          </wp:inline>
        </w:drawing>
      </w:r>
      <w:r>
        <w:rPr>
          <w:i/>
          <w:iCs/>
          <w:color w:val="000000"/>
          <w:sz w:val="28"/>
          <w:szCs w:val="28"/>
        </w:rPr>
        <w:t xml:space="preserve">- </w:t>
      </w:r>
      <w:r>
        <w:rPr>
          <w:color w:val="000000"/>
          <w:sz w:val="28"/>
          <w:szCs w:val="28"/>
        </w:rPr>
        <w:t xml:space="preserve">бирлик ҳажмга тўғри келган </w:t>
      </w:r>
      <w:r>
        <w:rPr>
          <w:color w:val="000000"/>
          <w:sz w:val="28"/>
          <w:szCs w:val="28"/>
          <w:lang w:val="uz-Cyrl-UZ"/>
        </w:rPr>
        <w:t>э</w:t>
      </w:r>
      <w:r>
        <w:rPr>
          <w:color w:val="000000"/>
          <w:sz w:val="28"/>
          <w:szCs w:val="28"/>
        </w:rPr>
        <w:t xml:space="preserve">нтропия,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rPr>
        <w:t xml:space="preserve">Термодинамик оқим термодинамик параметрларнинг ўзгариш тезлигини аниқлайди. </w:t>
      </w:r>
      <w:r>
        <w:rPr>
          <w:color w:val="000000"/>
          <w:sz w:val="28"/>
          <w:szCs w:val="28"/>
          <w:lang w:val="uz-Cyrl-UZ"/>
        </w:rPr>
        <w:t>Э</w:t>
      </w:r>
      <w:r>
        <w:rPr>
          <w:color w:val="000000"/>
          <w:sz w:val="28"/>
          <w:szCs w:val="28"/>
        </w:rPr>
        <w:t>нтропиянинг юзага келиш тезлигини ифодаловчи  ифода қуйидагича ёзи</w:t>
      </w:r>
      <w:r>
        <w:rPr>
          <w:color w:val="000000"/>
          <w:sz w:val="28"/>
          <w:szCs w:val="28"/>
          <w:lang w:val="uz-Cyrl-UZ"/>
        </w:rPr>
        <w:t>лади</w:t>
      </w:r>
      <w:r>
        <w:rPr>
          <w:color w:val="000000"/>
          <w:sz w:val="28"/>
          <w:szCs w:val="28"/>
        </w:rPr>
        <w:t>:</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28"/>
          <w:sz w:val="28"/>
          <w:szCs w:val="28"/>
          <w:lang w:val="ru-RU" w:eastAsia="ru-RU"/>
        </w:rPr>
        <w:drawing>
          <wp:inline distT="0" distB="0" distL="0" distR="0">
            <wp:extent cx="755650" cy="341630"/>
            <wp:effectExtent l="0" t="0" r="0" b="1270"/>
            <wp:docPr id="2083" name="Рисунок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755650" cy="34163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Система энтропияси айрим бўлаклар энтропиялари йиғиндисидан иборат бўлади:</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16"/>
          <w:sz w:val="28"/>
          <w:szCs w:val="28"/>
          <w:lang w:val="ru-RU" w:eastAsia="ru-RU"/>
        </w:rPr>
        <w:drawing>
          <wp:inline distT="0" distB="0" distL="0" distR="0">
            <wp:extent cx="731520" cy="278130"/>
            <wp:effectExtent l="0" t="0" r="0" b="7620"/>
            <wp:docPr id="2082" name="Рисунок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31520" cy="27813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 Баланс тенгламаси ва турли хил катталикларнинг сақланиш қонунларини топайлик. Ҳар қандай экстенсив катталик</w:t>
      </w:r>
      <w:r>
        <w:rPr>
          <w:noProof/>
          <w:color w:val="000000"/>
          <w:position w:val="-10"/>
          <w:sz w:val="28"/>
          <w:szCs w:val="28"/>
          <w:lang w:val="ru-RU" w:eastAsia="ru-RU"/>
        </w:rPr>
        <w:drawing>
          <wp:inline distT="0" distB="0" distL="0" distR="0">
            <wp:extent cx="683895" cy="222885"/>
            <wp:effectExtent l="0" t="0" r="1905" b="5715"/>
            <wp:docPr id="2081" name="Рисунок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683895" cy="222885"/>
                    </a:xfrm>
                    <a:prstGeom prst="rect">
                      <a:avLst/>
                    </a:prstGeom>
                    <a:noFill/>
                    <a:ln>
                      <a:noFill/>
                    </a:ln>
                  </pic:spPr>
                </pic:pic>
              </a:graphicData>
            </a:graphic>
          </wp:inline>
        </w:drawing>
      </w:r>
      <w:r>
        <w:rPr>
          <w:i/>
          <w:iCs/>
          <w:color w:val="000000"/>
          <w:sz w:val="28"/>
          <w:szCs w:val="28"/>
          <w:lang w:val="uz-Cyrl-UZ"/>
        </w:rPr>
        <w:t xml:space="preserve">) </w:t>
      </w:r>
      <w:r>
        <w:rPr>
          <w:color w:val="000000"/>
          <w:sz w:val="28"/>
          <w:szCs w:val="28"/>
          <w:lang w:val="uz-Cyrl-UZ"/>
        </w:rPr>
        <w:t>баланс тенгламасига бўйсунади:</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24"/>
          <w:sz w:val="28"/>
          <w:szCs w:val="28"/>
          <w:lang w:val="ru-RU" w:eastAsia="ru-RU"/>
        </w:rPr>
        <w:drawing>
          <wp:inline distT="0" distB="0" distL="0" distR="0">
            <wp:extent cx="1144905" cy="389890"/>
            <wp:effectExtent l="0" t="0" r="0" b="0"/>
            <wp:docPr id="2080" name="Рисунок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144905" cy="38989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color w:val="000000"/>
          <w:sz w:val="28"/>
          <w:szCs w:val="28"/>
          <w:lang w:val="uz-Cyrl-UZ"/>
        </w:rPr>
      </w:pPr>
      <w:r>
        <w:rPr>
          <w:color w:val="000000"/>
          <w:sz w:val="28"/>
          <w:szCs w:val="28"/>
          <w:lang w:val="uz-Cyrl-UZ"/>
        </w:rPr>
        <w:t xml:space="preserve">бу ерда </w:t>
      </w:r>
      <w:r>
        <w:rPr>
          <w:noProof/>
          <w:color w:val="000000"/>
          <w:position w:val="-10"/>
          <w:sz w:val="28"/>
          <w:szCs w:val="28"/>
          <w:lang w:val="ru-RU" w:eastAsia="ru-RU"/>
        </w:rPr>
        <w:drawing>
          <wp:inline distT="0" distB="0" distL="0" distR="0">
            <wp:extent cx="182880" cy="222885"/>
            <wp:effectExtent l="0" t="0" r="7620" b="5715"/>
            <wp:docPr id="2079" name="Рисунок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2880" cy="222885"/>
                    </a:xfrm>
                    <a:prstGeom prst="rect">
                      <a:avLst/>
                    </a:prstGeom>
                    <a:noFill/>
                    <a:ln>
                      <a:noFill/>
                    </a:ln>
                  </pic:spPr>
                </pic:pic>
              </a:graphicData>
            </a:graphic>
          </wp:inline>
        </w:drawing>
      </w:r>
      <w:r>
        <w:rPr>
          <w:color w:val="000000"/>
          <w:sz w:val="28"/>
          <w:szCs w:val="28"/>
          <w:lang w:val="uz-Cyrl-UZ"/>
        </w:rPr>
        <w:t xml:space="preserve"> - </w:t>
      </w:r>
      <w:r>
        <w:rPr>
          <w:noProof/>
          <w:color w:val="000000"/>
          <w:position w:val="-4"/>
          <w:sz w:val="28"/>
          <w:szCs w:val="28"/>
          <w:lang w:val="ru-RU" w:eastAsia="ru-RU"/>
        </w:rPr>
        <w:drawing>
          <wp:inline distT="0" distB="0" distL="0" distR="0">
            <wp:extent cx="151130" cy="151130"/>
            <wp:effectExtent l="0" t="0" r="0" b="1270"/>
            <wp:docPr id="2078" name="Рисунок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Pr>
          <w:color w:val="000000"/>
          <w:sz w:val="28"/>
          <w:szCs w:val="28"/>
          <w:lang w:val="uz-Cyrl-UZ"/>
        </w:rPr>
        <w:t xml:space="preserve"> катталикнинг оқим зичлиги, </w:t>
      </w:r>
      <w:r>
        <w:rPr>
          <w:noProof/>
          <w:color w:val="000000"/>
          <w:position w:val="-10"/>
          <w:sz w:val="28"/>
          <w:szCs w:val="28"/>
          <w:lang w:val="ru-RU" w:eastAsia="ru-RU"/>
        </w:rPr>
        <w:drawing>
          <wp:inline distT="0" distB="0" distL="0" distR="0">
            <wp:extent cx="501015" cy="191135"/>
            <wp:effectExtent l="0" t="0" r="0" b="0"/>
            <wp:docPr id="2077" name="Рисунок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01015" cy="191135"/>
                    </a:xfrm>
                    <a:prstGeom prst="rect">
                      <a:avLst/>
                    </a:prstGeom>
                    <a:noFill/>
                    <a:ln>
                      <a:noFill/>
                    </a:ln>
                  </pic:spPr>
                </pic:pic>
              </a:graphicData>
            </a:graphic>
          </wp:inline>
        </w:drawing>
      </w:r>
      <w:r>
        <w:rPr>
          <w:i/>
          <w:iCs/>
          <w:color w:val="000000"/>
          <w:sz w:val="28"/>
          <w:szCs w:val="28"/>
          <w:lang w:val="uz-Cyrl-UZ"/>
        </w:rPr>
        <w:t>(</w:t>
      </w:r>
      <w:r>
        <w:rPr>
          <w:i/>
          <w:iCs/>
          <w:noProof/>
          <w:color w:val="000000"/>
          <w:position w:val="-10"/>
          <w:sz w:val="28"/>
          <w:szCs w:val="28"/>
          <w:lang w:val="ru-RU" w:eastAsia="ru-RU"/>
        </w:rPr>
        <w:drawing>
          <wp:inline distT="0" distB="0" distL="0" distR="0">
            <wp:extent cx="151130" cy="158750"/>
            <wp:effectExtent l="0" t="0" r="0" b="0"/>
            <wp:docPr id="2076" name="Рисунок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1130" cy="158750"/>
                    </a:xfrm>
                    <a:prstGeom prst="rect">
                      <a:avLst/>
                    </a:prstGeom>
                    <a:noFill/>
                    <a:ln>
                      <a:noFill/>
                    </a:ln>
                  </pic:spPr>
                </pic:pic>
              </a:graphicData>
            </a:graphic>
          </wp:inline>
        </w:drawing>
      </w:r>
      <w:r>
        <w:rPr>
          <w:i/>
          <w:iCs/>
          <w:color w:val="000000"/>
          <w:sz w:val="28"/>
          <w:szCs w:val="28"/>
          <w:lang w:val="uz-Cyrl-UZ"/>
        </w:rPr>
        <w:t xml:space="preserve"> - </w:t>
      </w:r>
      <w:r>
        <w:rPr>
          <w:color w:val="000000"/>
          <w:sz w:val="28"/>
          <w:szCs w:val="28"/>
          <w:lang w:val="uz-Cyrl-UZ"/>
        </w:rPr>
        <w:t xml:space="preserve">зичлик, </w:t>
      </w:r>
      <w:r>
        <w:rPr>
          <w:noProof/>
          <w:color w:val="000000"/>
          <w:position w:val="-6"/>
          <w:sz w:val="28"/>
          <w:szCs w:val="28"/>
          <w:lang w:val="ru-RU" w:eastAsia="ru-RU"/>
        </w:rPr>
        <w:drawing>
          <wp:inline distT="0" distB="0" distL="0" distR="0">
            <wp:extent cx="151130" cy="142875"/>
            <wp:effectExtent l="0" t="0" r="1270" b="9525"/>
            <wp:docPr id="2075" name="Рисунок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51130" cy="142875"/>
                    </a:xfrm>
                    <a:prstGeom prst="rect">
                      <a:avLst/>
                    </a:prstGeom>
                    <a:noFill/>
                    <a:ln>
                      <a:noFill/>
                    </a:ln>
                  </pic:spPr>
                </pic:pic>
              </a:graphicData>
            </a:graphic>
          </wp:inline>
        </w:drawing>
      </w:r>
      <w:r>
        <w:rPr>
          <w:color w:val="000000"/>
          <w:sz w:val="28"/>
          <w:szCs w:val="28"/>
          <w:lang w:val="uz-Cyrl-UZ"/>
        </w:rPr>
        <w:t xml:space="preserve"> - бирлик массага тўғри келган қиймати), </w:t>
      </w:r>
      <w:r>
        <w:rPr>
          <w:noProof/>
          <w:color w:val="000000"/>
          <w:position w:val="-10"/>
          <w:sz w:val="28"/>
          <w:szCs w:val="28"/>
          <w:lang w:val="ru-RU" w:eastAsia="ru-RU"/>
        </w:rPr>
        <w:drawing>
          <wp:inline distT="0" distB="0" distL="0" distR="0">
            <wp:extent cx="469265" cy="222885"/>
            <wp:effectExtent l="0" t="0" r="6985" b="5715"/>
            <wp:docPr id="2074" name="Рисунок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69265" cy="222885"/>
                    </a:xfrm>
                    <a:prstGeom prst="rect">
                      <a:avLst/>
                    </a:prstGeom>
                    <a:noFill/>
                    <a:ln>
                      <a:noFill/>
                    </a:ln>
                  </pic:spPr>
                </pic:pic>
              </a:graphicData>
            </a:graphic>
          </wp:inline>
        </w:drawing>
      </w:r>
      <w:r>
        <w:rPr>
          <w:color w:val="000000"/>
          <w:sz w:val="28"/>
          <w:szCs w:val="28"/>
          <w:lang w:val="uz-Cyrl-UZ"/>
        </w:rPr>
        <w:t xml:space="preserve"> бўлса, у узлуксизлик тенгламасига ўтади ва </w:t>
      </w:r>
      <w:r>
        <w:rPr>
          <w:noProof/>
          <w:color w:val="000000"/>
          <w:position w:val="-4"/>
          <w:sz w:val="28"/>
          <w:szCs w:val="28"/>
          <w:lang w:val="ru-RU" w:eastAsia="ru-RU"/>
        </w:rPr>
        <w:drawing>
          <wp:inline distT="0" distB="0" distL="0" distR="0">
            <wp:extent cx="151130" cy="151130"/>
            <wp:effectExtent l="0" t="0" r="0" b="1270"/>
            <wp:docPr id="2073" name="Рисунок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Pr>
          <w:color w:val="000000"/>
          <w:sz w:val="28"/>
          <w:szCs w:val="28"/>
          <w:lang w:val="uz-Cyrl-UZ"/>
        </w:rPr>
        <w:t xml:space="preserve"> нинг сақланиш қонунини ифодалайди:</w:t>
      </w:r>
    </w:p>
    <w:p w:rsidR="008B3D54" w:rsidRDefault="008B3D54" w:rsidP="008B3D54">
      <w:pPr>
        <w:shd w:val="clear" w:color="auto" w:fill="FFFFFF"/>
        <w:adjustRightInd w:val="0"/>
        <w:spacing w:line="360" w:lineRule="auto"/>
        <w:jc w:val="center"/>
        <w:rPr>
          <w:sz w:val="28"/>
          <w:szCs w:val="28"/>
          <w:lang w:val="uz-Cyrl-UZ"/>
        </w:rPr>
      </w:pPr>
      <w:r>
        <w:rPr>
          <w:noProof/>
          <w:position w:val="-24"/>
          <w:sz w:val="28"/>
          <w:szCs w:val="28"/>
          <w:lang w:val="ru-RU" w:eastAsia="ru-RU"/>
        </w:rPr>
        <w:drawing>
          <wp:inline distT="0" distB="0" distL="0" distR="0">
            <wp:extent cx="962025" cy="389890"/>
            <wp:effectExtent l="0" t="0" r="0" b="0"/>
            <wp:docPr id="2072" name="Рисунок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962025" cy="389890"/>
                    </a:xfrm>
                    <a:prstGeom prst="rect">
                      <a:avLst/>
                    </a:prstGeom>
                    <a:noFill/>
                    <a:ln>
                      <a:noFill/>
                    </a:ln>
                  </pic:spPr>
                </pic:pic>
              </a:graphicData>
            </a:graphic>
          </wp:inline>
        </w:drawing>
      </w:r>
    </w:p>
    <w:p w:rsidR="00231A02" w:rsidRPr="009013DE" w:rsidRDefault="008B3D54" w:rsidP="008B3D54">
      <w:pPr>
        <w:shd w:val="clear" w:color="auto" w:fill="FFFFFF"/>
        <w:adjustRightInd w:val="0"/>
        <w:spacing w:line="360" w:lineRule="auto"/>
        <w:jc w:val="both"/>
        <w:rPr>
          <w:sz w:val="28"/>
          <w:szCs w:val="28"/>
          <w:lang w:val="ru-RU"/>
        </w:rPr>
      </w:pPr>
      <w:r>
        <w:rPr>
          <w:sz w:val="28"/>
          <w:szCs w:val="28"/>
          <w:lang w:val="uz-Cyrl-UZ"/>
        </w:rPr>
        <w:t>Бу тенглама асосида масанинг,энтропиянинг ва энергиян</w:t>
      </w:r>
      <w:r w:rsidR="00C6537C">
        <w:rPr>
          <w:sz w:val="28"/>
          <w:szCs w:val="28"/>
          <w:lang w:val="uz-Cyrl-UZ"/>
        </w:rPr>
        <w:t>инг сақланиш қонунлари олинади.</w:t>
      </w:r>
    </w:p>
    <w:p w:rsidR="00231A02" w:rsidRPr="007D5ABC" w:rsidRDefault="008B3D54" w:rsidP="00C6537C">
      <w:pPr>
        <w:shd w:val="clear" w:color="auto" w:fill="FFFFFF"/>
        <w:adjustRightInd w:val="0"/>
        <w:jc w:val="center"/>
        <w:rPr>
          <w:b/>
          <w:sz w:val="32"/>
          <w:szCs w:val="32"/>
          <w:lang w:val="uz-Cyrl-UZ"/>
        </w:rPr>
      </w:pPr>
      <w:r w:rsidRPr="007D5ABC">
        <w:rPr>
          <w:b/>
          <w:sz w:val="32"/>
          <w:szCs w:val="32"/>
          <w:lang w:val="uz-Cyrl-UZ"/>
        </w:rPr>
        <w:t>Чизиқли қайтмас жараёнлар.</w:t>
      </w:r>
    </w:p>
    <w:p w:rsidR="008B3D54" w:rsidRPr="007D5ABC" w:rsidRDefault="008B3D54" w:rsidP="00C6537C">
      <w:pPr>
        <w:shd w:val="clear" w:color="auto" w:fill="FFFFFF"/>
        <w:adjustRightInd w:val="0"/>
        <w:jc w:val="center"/>
        <w:rPr>
          <w:b/>
          <w:sz w:val="32"/>
          <w:szCs w:val="32"/>
          <w:lang w:val="uz-Cyrl-UZ"/>
        </w:rPr>
      </w:pPr>
      <w:r w:rsidRPr="007D5ABC">
        <w:rPr>
          <w:b/>
          <w:sz w:val="32"/>
          <w:szCs w:val="32"/>
          <w:lang w:val="uz-Cyrl-UZ"/>
        </w:rPr>
        <w:t>Онзагернинг ўзаролик муносабатлари.</w:t>
      </w:r>
    </w:p>
    <w:p w:rsidR="008B3D54" w:rsidRDefault="008B3D54" w:rsidP="00231A02">
      <w:pPr>
        <w:shd w:val="clear" w:color="auto" w:fill="FFFFFF"/>
        <w:adjustRightInd w:val="0"/>
        <w:ind w:firstLine="708"/>
        <w:jc w:val="both"/>
        <w:rPr>
          <w:color w:val="000000"/>
          <w:sz w:val="28"/>
          <w:szCs w:val="28"/>
          <w:lang w:val="uz-Cyrl-UZ"/>
        </w:rPr>
      </w:pPr>
      <w:r>
        <w:rPr>
          <w:color w:val="000000"/>
          <w:sz w:val="28"/>
          <w:szCs w:val="28"/>
          <w:lang w:val="uz-Cyrl-UZ"/>
        </w:rPr>
        <w:t xml:space="preserve"> Системанинг мувозанат ҳолатидан кичик четланишларда у ёки бу қайтмас жараёнларда «</w:t>
      </w:r>
      <w:r>
        <w:rPr>
          <w:b/>
          <w:color w:val="000000"/>
          <w:sz w:val="28"/>
          <w:szCs w:val="28"/>
          <w:lang w:val="uz-Cyrl-UZ"/>
        </w:rPr>
        <w:t>сабаб</w:t>
      </w:r>
      <w:r>
        <w:rPr>
          <w:color w:val="000000"/>
          <w:sz w:val="28"/>
          <w:szCs w:val="28"/>
          <w:lang w:val="uz-Cyrl-UZ"/>
        </w:rPr>
        <w:t>» ва «</w:t>
      </w:r>
      <w:r>
        <w:rPr>
          <w:b/>
          <w:color w:val="000000"/>
          <w:sz w:val="28"/>
          <w:szCs w:val="28"/>
          <w:lang w:val="uz-Cyrl-UZ"/>
        </w:rPr>
        <w:t>натижа</w:t>
      </w:r>
      <w:r>
        <w:rPr>
          <w:color w:val="000000"/>
          <w:sz w:val="28"/>
          <w:szCs w:val="28"/>
          <w:lang w:val="uz-Cyrl-UZ"/>
        </w:rPr>
        <w:t>» орасида чизиқли боғланишлар юзага келади. Номуво</w:t>
      </w:r>
      <w:r>
        <w:rPr>
          <w:color w:val="000000"/>
          <w:sz w:val="28"/>
          <w:szCs w:val="28"/>
          <w:lang w:val="uz-Cyrl-UZ"/>
        </w:rPr>
        <w:softHyphen/>
        <w:t xml:space="preserve">занат жараёнлар термодинамикасида оқим </w:t>
      </w:r>
      <w:r>
        <w:rPr>
          <w:b/>
          <w:color w:val="000000"/>
          <w:sz w:val="28"/>
          <w:szCs w:val="28"/>
          <w:lang w:val="uz-Cyrl-UZ"/>
        </w:rPr>
        <w:t>(«натижа»)</w:t>
      </w:r>
      <w:r>
        <w:rPr>
          <w:color w:val="000000"/>
          <w:sz w:val="28"/>
          <w:szCs w:val="28"/>
          <w:lang w:val="uz-Cyrl-UZ"/>
        </w:rPr>
        <w:t xml:space="preserve"> </w:t>
      </w:r>
      <w:r>
        <w:rPr>
          <w:color w:val="000000"/>
          <w:sz w:val="28"/>
          <w:szCs w:val="28"/>
          <w:lang w:val="uz-Cyrl-UZ"/>
        </w:rPr>
        <w:lastRenderedPageBreak/>
        <w:t xml:space="preserve">берилган майдон хусусиятини характерловчи градиент </w:t>
      </w:r>
      <w:r>
        <w:rPr>
          <w:b/>
          <w:color w:val="000000"/>
          <w:sz w:val="28"/>
          <w:szCs w:val="28"/>
          <w:lang w:val="uz-Cyrl-UZ"/>
        </w:rPr>
        <w:t>(«сабаб»)</w:t>
      </w:r>
      <w:r>
        <w:rPr>
          <w:color w:val="000000"/>
          <w:sz w:val="28"/>
          <w:szCs w:val="28"/>
          <w:lang w:val="uz-Cyrl-UZ"/>
        </w:rPr>
        <w:t xml:space="preserve"> туфайли юзага келади.</w:t>
      </w:r>
    </w:p>
    <w:p w:rsidR="008B3D54" w:rsidRDefault="008B3D54" w:rsidP="00231A02">
      <w:pPr>
        <w:shd w:val="clear" w:color="auto" w:fill="FFFFFF"/>
        <w:adjustRightInd w:val="0"/>
        <w:ind w:firstLine="708"/>
        <w:jc w:val="both"/>
        <w:rPr>
          <w:sz w:val="28"/>
          <w:szCs w:val="28"/>
          <w:lang w:val="ru-RU"/>
        </w:rPr>
      </w:pPr>
      <w:r>
        <w:rPr>
          <w:color w:val="000000"/>
          <w:sz w:val="28"/>
          <w:szCs w:val="28"/>
        </w:rPr>
        <w:t>Масалан, иссиқлик оқими температура градиент</w:t>
      </w:r>
      <w:r>
        <w:rPr>
          <w:color w:val="000000"/>
          <w:sz w:val="28"/>
          <w:szCs w:val="28"/>
          <w:lang w:val="uz-Cyrl-UZ"/>
        </w:rPr>
        <w:t>и</w:t>
      </w:r>
      <w:r>
        <w:rPr>
          <w:color w:val="000000"/>
          <w:sz w:val="28"/>
          <w:szCs w:val="28"/>
        </w:rPr>
        <w:t xml:space="preserve"> туфайли юзага келади (Фур</w:t>
      </w:r>
      <w:r>
        <w:rPr>
          <w:color w:val="000000"/>
          <w:sz w:val="28"/>
          <w:szCs w:val="28"/>
          <w:lang w:val="uz-Cyrl-UZ"/>
        </w:rPr>
        <w:t>ь</w:t>
      </w:r>
      <w:r>
        <w:rPr>
          <w:color w:val="000000"/>
          <w:sz w:val="28"/>
          <w:szCs w:val="28"/>
        </w:rPr>
        <w:t>е қонуни):</w:t>
      </w:r>
    </w:p>
    <w:p w:rsidR="008B3D54" w:rsidRDefault="008B3D54" w:rsidP="008B3D54">
      <w:pPr>
        <w:shd w:val="clear" w:color="auto" w:fill="FFFFFF"/>
        <w:adjustRightInd w:val="0"/>
        <w:spacing w:line="360" w:lineRule="auto"/>
        <w:jc w:val="center"/>
        <w:rPr>
          <w:sz w:val="28"/>
          <w:szCs w:val="28"/>
          <w:lang w:val="en-US"/>
        </w:rPr>
      </w:pPr>
      <w:r>
        <w:rPr>
          <w:noProof/>
          <w:position w:val="-10"/>
          <w:sz w:val="28"/>
          <w:szCs w:val="28"/>
          <w:lang w:val="ru-RU" w:eastAsia="ru-RU"/>
        </w:rPr>
        <w:drawing>
          <wp:inline distT="0" distB="0" distL="0" distR="0">
            <wp:extent cx="850900" cy="198755"/>
            <wp:effectExtent l="0" t="0" r="6350" b="0"/>
            <wp:docPr id="2071" name="Рисунок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50900" cy="19875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rPr>
        <w:t xml:space="preserve">бу ерда </w:t>
      </w:r>
      <w:r>
        <w:rPr>
          <w:noProof/>
          <w:color w:val="000000"/>
          <w:position w:val="-6"/>
          <w:sz w:val="28"/>
          <w:szCs w:val="28"/>
          <w:lang w:val="ru-RU" w:eastAsia="ru-RU"/>
        </w:rPr>
        <w:drawing>
          <wp:inline distT="0" distB="0" distL="0" distR="0">
            <wp:extent cx="151130" cy="182880"/>
            <wp:effectExtent l="0" t="0" r="1270" b="7620"/>
            <wp:docPr id="2070" name="Рисунок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51130" cy="182880"/>
                    </a:xfrm>
                    <a:prstGeom prst="rect">
                      <a:avLst/>
                    </a:prstGeom>
                    <a:noFill/>
                    <a:ln>
                      <a:noFill/>
                    </a:ln>
                  </pic:spPr>
                </pic:pic>
              </a:graphicData>
            </a:graphic>
          </wp:inline>
        </w:drawing>
      </w:r>
      <w:r>
        <w:rPr>
          <w:color w:val="000000"/>
          <w:sz w:val="28"/>
          <w:szCs w:val="28"/>
        </w:rPr>
        <w:t>- иссиқлик ўтказувчанлик ко</w:t>
      </w:r>
      <w:r>
        <w:rPr>
          <w:color w:val="000000"/>
          <w:sz w:val="28"/>
          <w:szCs w:val="28"/>
          <w:lang w:val="uz-Cyrl-UZ"/>
        </w:rPr>
        <w:t>э</w:t>
      </w:r>
      <w:r>
        <w:rPr>
          <w:color w:val="000000"/>
          <w:sz w:val="28"/>
          <w:szCs w:val="28"/>
        </w:rPr>
        <w:t>ффициенти. Аралашма компоненти оқимининг кон</w:t>
      </w:r>
      <w:r>
        <w:rPr>
          <w:color w:val="000000"/>
          <w:sz w:val="28"/>
          <w:szCs w:val="28"/>
          <w:lang w:val="uz-Cyrl-UZ"/>
        </w:rPr>
        <w:t>ц</w:t>
      </w:r>
      <w:r>
        <w:rPr>
          <w:color w:val="000000"/>
          <w:sz w:val="28"/>
          <w:szCs w:val="28"/>
        </w:rPr>
        <w:t>ентрация градиентига пропор</w:t>
      </w:r>
      <w:r>
        <w:rPr>
          <w:color w:val="000000"/>
          <w:sz w:val="28"/>
          <w:szCs w:val="28"/>
          <w:lang w:val="uz-Cyrl-UZ"/>
        </w:rPr>
        <w:t>ц</w:t>
      </w:r>
      <w:r>
        <w:rPr>
          <w:color w:val="000000"/>
          <w:sz w:val="28"/>
          <w:szCs w:val="28"/>
        </w:rPr>
        <w:t>ионалли</w:t>
      </w:r>
      <w:r>
        <w:rPr>
          <w:color w:val="000000"/>
          <w:sz w:val="28"/>
          <w:szCs w:val="28"/>
          <w:lang w:val="uz-Cyrl-UZ"/>
        </w:rPr>
        <w:t>ги</w:t>
      </w:r>
      <w:r>
        <w:rPr>
          <w:color w:val="000000"/>
          <w:sz w:val="28"/>
          <w:szCs w:val="28"/>
        </w:rPr>
        <w:t xml:space="preserve"> тўғрисидаги диффузия қонуни (Фик қонуни):</w:t>
      </w:r>
      <w:r>
        <w:rPr>
          <w:noProof/>
          <w:color w:val="000000"/>
          <w:position w:val="-10"/>
          <w:sz w:val="28"/>
          <w:szCs w:val="28"/>
          <w:lang w:val="ru-RU" w:eastAsia="ru-RU"/>
        </w:rPr>
        <w:drawing>
          <wp:inline distT="0" distB="0" distL="0" distR="0">
            <wp:extent cx="866775" cy="198755"/>
            <wp:effectExtent l="0" t="0" r="9525" b="0"/>
            <wp:docPr id="2069" name="Рисунок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866775" cy="19875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Баъзи ҳолларда «сабаб» ва «натижа» ўринларини алмаштириш мумкин. Масалан, адиабатик ёпиқ системаларда қайтмас жараён</w:t>
      </w:r>
      <w:r>
        <w:rPr>
          <w:color w:val="000000"/>
          <w:sz w:val="28"/>
          <w:szCs w:val="28"/>
          <w:lang w:val="uz-Cyrl-UZ"/>
        </w:rPr>
        <w:tab/>
        <w:t xml:space="preserve"> ўтаётган бўлса, у ҳолда система энтропияси ўсади. Қайтмас жараёнлар ва энтропия ўсиши ўзаро боғланган ҳодисалар бўлганлиги учун, бу ерда система энтропиясининг ўсиши («сабаб»)  туфайли қайтмас жараён ўтади.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Агарда бир вақтнинг ўзида бир нечта қайтмас жараёнлар бирга ўтса, у ҳолда янги ҳодиса юзага келади. </w:t>
      </w:r>
      <w:r>
        <w:rPr>
          <w:b/>
          <w:color w:val="000000"/>
          <w:sz w:val="28"/>
          <w:szCs w:val="28"/>
          <w:lang w:val="uz-Cyrl-UZ"/>
        </w:rPr>
        <w:t>Масалан</w:t>
      </w:r>
      <w:r>
        <w:rPr>
          <w:color w:val="000000"/>
          <w:sz w:val="28"/>
          <w:szCs w:val="28"/>
          <w:lang w:val="uz-Cyrl-UZ"/>
        </w:rPr>
        <w:t xml:space="preserve">, иссиқлик ўтказувчанлик ва электр ўтказувчанлик жараёнларини қўшилишидан </w:t>
      </w:r>
      <w:r>
        <w:rPr>
          <w:b/>
          <w:color w:val="000000"/>
          <w:sz w:val="28"/>
          <w:szCs w:val="28"/>
          <w:lang w:val="uz-Cyrl-UZ"/>
        </w:rPr>
        <w:t>термоэлектрик ҳодиса</w:t>
      </w:r>
      <w:r>
        <w:rPr>
          <w:color w:val="000000"/>
          <w:sz w:val="28"/>
          <w:szCs w:val="28"/>
          <w:lang w:val="uz-Cyrl-UZ"/>
        </w:rPr>
        <w:t xml:space="preserve"> юзага келади:</w:t>
      </w:r>
    </w:p>
    <w:p w:rsidR="008B3D54" w:rsidRDefault="00231A02"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w:t>
      </w:r>
      <w:r w:rsidR="008B3D54">
        <w:rPr>
          <w:noProof/>
          <w:color w:val="000000"/>
          <w:position w:val="-4"/>
          <w:sz w:val="28"/>
          <w:szCs w:val="28"/>
          <w:lang w:val="ru-RU" w:eastAsia="ru-RU"/>
        </w:rPr>
        <w:drawing>
          <wp:inline distT="0" distB="0" distL="0" distR="0">
            <wp:extent cx="103505" cy="151130"/>
            <wp:effectExtent l="0" t="0" r="0" b="1270"/>
            <wp:docPr id="2068" name="Рисунок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03505" cy="151130"/>
                    </a:xfrm>
                    <a:prstGeom prst="rect">
                      <a:avLst/>
                    </a:prstGeom>
                    <a:noFill/>
                    <a:ln>
                      <a:noFill/>
                    </a:ln>
                  </pic:spPr>
                </pic:pic>
              </a:graphicData>
            </a:graphic>
          </wp:inline>
        </w:drawing>
      </w:r>
      <w:r w:rsidR="008B3D54">
        <w:rPr>
          <w:color w:val="000000"/>
          <w:sz w:val="28"/>
          <w:szCs w:val="28"/>
          <w:lang w:val="uz-Cyrl-UZ"/>
        </w:rPr>
        <w:t xml:space="preserve">  =  -  </w:t>
      </w:r>
      <w:r w:rsidR="008B3D54">
        <w:rPr>
          <w:noProof/>
          <w:color w:val="000000"/>
          <w:position w:val="-10"/>
          <w:sz w:val="28"/>
          <w:szCs w:val="28"/>
          <w:lang w:val="ru-RU" w:eastAsia="ru-RU"/>
        </w:rPr>
        <w:drawing>
          <wp:inline distT="0" distB="0" distL="0" distR="0">
            <wp:extent cx="540385" cy="198755"/>
            <wp:effectExtent l="0" t="0" r="0" b="0"/>
            <wp:docPr id="2067" name="Рисунок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40385" cy="198755"/>
                    </a:xfrm>
                    <a:prstGeom prst="rect">
                      <a:avLst/>
                    </a:prstGeom>
                    <a:noFill/>
                    <a:ln>
                      <a:noFill/>
                    </a:ln>
                  </pic:spPr>
                </pic:pic>
              </a:graphicData>
            </a:graphic>
          </wp:inline>
        </w:drawing>
      </w:r>
      <w:r w:rsidR="008B3D54">
        <w:rPr>
          <w:color w:val="000000"/>
          <w:sz w:val="28"/>
          <w:szCs w:val="28"/>
          <w:lang w:val="uz-Cyrl-UZ"/>
        </w:rPr>
        <w:t xml:space="preserve">-   </w:t>
      </w:r>
      <w:r w:rsidR="008B3D54">
        <w:rPr>
          <w:noProof/>
          <w:color w:val="000000"/>
          <w:position w:val="-10"/>
          <w:sz w:val="28"/>
          <w:szCs w:val="28"/>
          <w:lang w:val="ru-RU" w:eastAsia="ru-RU"/>
        </w:rPr>
        <w:drawing>
          <wp:inline distT="0" distB="0" distL="0" distR="0">
            <wp:extent cx="524510" cy="198755"/>
            <wp:effectExtent l="0" t="0" r="8890" b="0"/>
            <wp:docPr id="2066" name="Рисунок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24510" cy="198755"/>
                    </a:xfrm>
                    <a:prstGeom prst="rect">
                      <a:avLst/>
                    </a:prstGeom>
                    <a:noFill/>
                    <a:ln>
                      <a:noFill/>
                    </a:ln>
                  </pic:spPr>
                </pic:pic>
              </a:graphicData>
            </a:graphic>
          </wp:inline>
        </w:drawing>
      </w:r>
    </w:p>
    <w:p w:rsidR="008B3D54" w:rsidRPr="00231A02" w:rsidRDefault="008B3D54" w:rsidP="00231A02">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Диффузия ва иссиқлик ўтказувчанлик жараёнларининг қўшилишидан эса термодиффузия ҳодисаси юзага келади:</w:t>
      </w:r>
    </w:p>
    <w:p w:rsidR="008B3D54" w:rsidRDefault="008B3D54" w:rsidP="008B3D54">
      <w:pPr>
        <w:shd w:val="clear" w:color="auto" w:fill="FFFFFF"/>
        <w:adjustRightInd w:val="0"/>
        <w:spacing w:line="360" w:lineRule="auto"/>
        <w:jc w:val="center"/>
        <w:rPr>
          <w:sz w:val="28"/>
          <w:szCs w:val="28"/>
          <w:lang w:val="uz-Cyrl-UZ"/>
        </w:rPr>
      </w:pPr>
      <w:r>
        <w:rPr>
          <w:color w:val="000000"/>
          <w:sz w:val="28"/>
          <w:szCs w:val="28"/>
        </w:rPr>
        <w:t>.</w:t>
      </w:r>
      <w:r>
        <w:rPr>
          <w:noProof/>
          <w:color w:val="000000"/>
          <w:position w:val="-10"/>
          <w:sz w:val="28"/>
          <w:szCs w:val="28"/>
          <w:lang w:val="ru-RU" w:eastAsia="ru-RU"/>
        </w:rPr>
        <w:drawing>
          <wp:inline distT="0" distB="0" distL="0" distR="0">
            <wp:extent cx="866775" cy="198755"/>
            <wp:effectExtent l="0" t="0" r="9525" b="0"/>
            <wp:docPr id="2065" name="Рисунок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66775" cy="198755"/>
                    </a:xfrm>
                    <a:prstGeom prst="rect">
                      <a:avLst/>
                    </a:prstGeom>
                    <a:noFill/>
                    <a:ln>
                      <a:noFill/>
                    </a:ln>
                  </pic:spPr>
                </pic:pic>
              </a:graphicData>
            </a:graphic>
          </wp:inline>
        </w:drawing>
      </w:r>
      <w:r>
        <w:rPr>
          <w:color w:val="000000"/>
          <w:sz w:val="28"/>
          <w:szCs w:val="28"/>
          <w:lang w:val="uz-Cyrl-UZ"/>
        </w:rPr>
        <w:t>-</w:t>
      </w:r>
      <w:r>
        <w:rPr>
          <w:noProof/>
          <w:color w:val="000000"/>
          <w:position w:val="-10"/>
          <w:sz w:val="28"/>
          <w:szCs w:val="28"/>
          <w:lang w:val="ru-RU" w:eastAsia="ru-RU"/>
        </w:rPr>
        <w:drawing>
          <wp:inline distT="0" distB="0" distL="0" distR="0">
            <wp:extent cx="540385" cy="198755"/>
            <wp:effectExtent l="0" t="0" r="0" b="0"/>
            <wp:docPr id="2064" name="Рисунок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40385" cy="19875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Чизиқли номувозанат жараёнлар термодинамик назарияси Л. Онзаге</w:t>
      </w:r>
      <w:r w:rsidR="00231A02">
        <w:rPr>
          <w:color w:val="000000"/>
          <w:sz w:val="28"/>
          <w:szCs w:val="28"/>
          <w:lang w:val="uz-Cyrl-UZ"/>
        </w:rPr>
        <w:t>р (1931- йил)нинг ишлари билан б</w:t>
      </w:r>
      <w:r>
        <w:rPr>
          <w:color w:val="000000"/>
          <w:sz w:val="28"/>
          <w:szCs w:val="28"/>
          <w:lang w:val="uz-Cyrl-UZ"/>
        </w:rPr>
        <w:t>ошланган. Онзагер ўз ишларида чизиқли номувозанат жараёнлар феноменологик термодинамикасини таърифлайди ва кинетик коэффициентлар орасидаги муносабатни олади.</w:t>
      </w:r>
    </w:p>
    <w:p w:rsidR="008B3D54" w:rsidRDefault="008B3D54" w:rsidP="008B3D54">
      <w:pPr>
        <w:shd w:val="clear" w:color="auto" w:fill="FFFFFF"/>
        <w:adjustRightInd w:val="0"/>
        <w:spacing w:line="360" w:lineRule="auto"/>
        <w:ind w:firstLine="708"/>
        <w:jc w:val="both"/>
        <w:rPr>
          <w:b/>
          <w:color w:val="000000"/>
          <w:sz w:val="28"/>
          <w:szCs w:val="28"/>
          <w:lang w:val="uz-Cyrl-UZ"/>
        </w:rPr>
      </w:pPr>
      <w:r>
        <w:rPr>
          <w:color w:val="000000"/>
          <w:sz w:val="28"/>
          <w:szCs w:val="28"/>
          <w:lang w:val="uz-Cyrl-UZ"/>
        </w:rPr>
        <w:t xml:space="preserve"> Мувозанат ҳолатда термодинамик кучлар </w:t>
      </w:r>
      <w:r>
        <w:rPr>
          <w:noProof/>
          <w:color w:val="000000"/>
          <w:position w:val="-12"/>
          <w:sz w:val="28"/>
          <w:szCs w:val="28"/>
          <w:lang w:val="ru-RU" w:eastAsia="ru-RU"/>
        </w:rPr>
        <w:drawing>
          <wp:inline distT="0" distB="0" distL="0" distR="0">
            <wp:extent cx="198755" cy="230505"/>
            <wp:effectExtent l="0" t="0" r="0" b="0"/>
            <wp:docPr id="2063" name="Рисунок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98755" cy="230505"/>
                    </a:xfrm>
                    <a:prstGeom prst="rect">
                      <a:avLst/>
                    </a:prstGeom>
                    <a:noFill/>
                    <a:ln>
                      <a:noFill/>
                    </a:ln>
                  </pic:spPr>
                </pic:pic>
              </a:graphicData>
            </a:graphic>
          </wp:inline>
        </w:drawing>
      </w:r>
      <w:r>
        <w:rPr>
          <w:color w:val="000000"/>
          <w:sz w:val="28"/>
          <w:szCs w:val="28"/>
          <w:lang w:val="uz-Cyrl-UZ"/>
        </w:rPr>
        <w:t xml:space="preserve">, оқимлар </w:t>
      </w:r>
      <w:r>
        <w:rPr>
          <w:noProof/>
          <w:color w:val="000000"/>
          <w:position w:val="-12"/>
          <w:sz w:val="28"/>
          <w:szCs w:val="28"/>
          <w:lang w:val="ru-RU" w:eastAsia="ru-RU"/>
        </w:rPr>
        <w:drawing>
          <wp:inline distT="0" distB="0" distL="0" distR="0">
            <wp:extent cx="142875" cy="230505"/>
            <wp:effectExtent l="0" t="0" r="9525" b="0"/>
            <wp:docPr id="2062" name="Рисунок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42875" cy="230505"/>
                    </a:xfrm>
                    <a:prstGeom prst="rect">
                      <a:avLst/>
                    </a:prstGeom>
                    <a:noFill/>
                    <a:ln>
                      <a:noFill/>
                    </a:ln>
                  </pic:spPr>
                </pic:pic>
              </a:graphicData>
            </a:graphic>
          </wp:inline>
        </w:drawing>
      </w:r>
      <w:r>
        <w:rPr>
          <w:color w:val="000000"/>
          <w:sz w:val="28"/>
          <w:szCs w:val="28"/>
          <w:lang w:val="uz-Cyrl-UZ"/>
        </w:rPr>
        <w:t xml:space="preserve"> ва энтропияни юзага келиш тезлиги </w:t>
      </w:r>
      <w:r>
        <w:rPr>
          <w:noProof/>
          <w:color w:val="000000"/>
          <w:position w:val="-6"/>
          <w:sz w:val="28"/>
          <w:szCs w:val="28"/>
          <w:lang w:val="ru-RU" w:eastAsia="ru-RU"/>
        </w:rPr>
        <w:drawing>
          <wp:inline distT="0" distB="0" distL="0" distR="0">
            <wp:extent cx="151130" cy="142875"/>
            <wp:effectExtent l="0" t="0" r="1270" b="9525"/>
            <wp:docPr id="2061" name="Рисунок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51130" cy="142875"/>
                    </a:xfrm>
                    <a:prstGeom prst="rect">
                      <a:avLst/>
                    </a:prstGeom>
                    <a:noFill/>
                    <a:ln>
                      <a:noFill/>
                    </a:ln>
                  </pic:spPr>
                </pic:pic>
              </a:graphicData>
            </a:graphic>
          </wp:inline>
        </w:drawing>
      </w:r>
      <w:r>
        <w:rPr>
          <w:color w:val="000000"/>
          <w:sz w:val="28"/>
          <w:szCs w:val="28"/>
          <w:lang w:val="uz-Cyrl-UZ"/>
        </w:rPr>
        <w:t xml:space="preserve">нолга тенг бўлади. Шунинг учун мувозанат ҳолатдан кичик четланишларда оқимлар ва кучлар орасида чизиқли боғланиш мавжуд бўлади </w:t>
      </w:r>
      <w:r>
        <w:rPr>
          <w:b/>
          <w:color w:val="000000"/>
          <w:sz w:val="28"/>
          <w:szCs w:val="28"/>
          <w:lang w:val="uz-Cyrl-UZ"/>
        </w:rPr>
        <w:t>(чизиқли қонуният):</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28"/>
          <w:sz w:val="28"/>
          <w:szCs w:val="28"/>
          <w:lang w:val="ru-RU" w:eastAsia="ru-RU"/>
        </w:rPr>
        <w:drawing>
          <wp:inline distT="0" distB="0" distL="0" distR="0">
            <wp:extent cx="874395" cy="429260"/>
            <wp:effectExtent l="0" t="0" r="0" b="8890"/>
            <wp:docPr id="2060" name="Рисунок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74395" cy="429260"/>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lang w:val="uz-Cyrl-UZ"/>
        </w:rPr>
        <w:lastRenderedPageBreak/>
        <w:t xml:space="preserve"> Бу чизиқли қонуниятда </w:t>
      </w:r>
      <w:r>
        <w:rPr>
          <w:noProof/>
          <w:color w:val="000000"/>
          <w:position w:val="-12"/>
          <w:sz w:val="28"/>
          <w:szCs w:val="28"/>
          <w:lang w:val="ru-RU" w:eastAsia="ru-RU"/>
        </w:rPr>
        <w:drawing>
          <wp:inline distT="0" distB="0" distL="0" distR="0">
            <wp:extent cx="230505" cy="230505"/>
            <wp:effectExtent l="0" t="0" r="0" b="0"/>
            <wp:docPr id="2059" name="Рисунок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Pr>
          <w:color w:val="000000"/>
          <w:sz w:val="28"/>
          <w:szCs w:val="28"/>
          <w:lang w:val="uz-Cyrl-UZ"/>
        </w:rPr>
        <w:t xml:space="preserve"> коэффициентлар феноменологик кинетик коэффициентлар деб юритилади. Диагонал коэффициентлар </w:t>
      </w:r>
      <w:r>
        <w:rPr>
          <w:noProof/>
          <w:color w:val="000000"/>
          <w:position w:val="-12"/>
          <w:sz w:val="28"/>
          <w:szCs w:val="28"/>
          <w:lang w:val="ru-RU" w:eastAsia="ru-RU"/>
        </w:rPr>
        <w:drawing>
          <wp:inline distT="0" distB="0" distL="0" distR="0">
            <wp:extent cx="191135" cy="230505"/>
            <wp:effectExtent l="0" t="0" r="0" b="0"/>
            <wp:docPr id="2058" name="Рисунок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135" cy="230505"/>
                    </a:xfrm>
                    <a:prstGeom prst="rect">
                      <a:avLst/>
                    </a:prstGeom>
                    <a:noFill/>
                    <a:ln>
                      <a:noFill/>
                    </a:ln>
                  </pic:spPr>
                </pic:pic>
              </a:graphicData>
            </a:graphic>
          </wp:inline>
        </w:drawing>
      </w:r>
      <w:r>
        <w:rPr>
          <w:color w:val="000000"/>
          <w:sz w:val="28"/>
          <w:szCs w:val="28"/>
          <w:lang w:val="uz-Cyrl-UZ"/>
        </w:rPr>
        <w:t>«тўғри», нодиагонал коэффициентлар «</w:t>
      </w:r>
      <w:r>
        <w:rPr>
          <w:b/>
          <w:color w:val="000000"/>
          <w:sz w:val="28"/>
          <w:szCs w:val="28"/>
          <w:lang w:val="uz-Cyrl-UZ"/>
        </w:rPr>
        <w:t>айқаш</w:t>
      </w:r>
      <w:r>
        <w:rPr>
          <w:color w:val="000000"/>
          <w:sz w:val="28"/>
          <w:szCs w:val="28"/>
          <w:lang w:val="uz-Cyrl-UZ"/>
        </w:rPr>
        <w:t>» ёки «</w:t>
      </w:r>
      <w:r>
        <w:rPr>
          <w:b/>
          <w:color w:val="000000"/>
          <w:sz w:val="28"/>
          <w:szCs w:val="28"/>
          <w:lang w:val="uz-Cyrl-UZ"/>
        </w:rPr>
        <w:t>қўшма</w:t>
      </w:r>
      <w:r>
        <w:rPr>
          <w:color w:val="000000"/>
          <w:sz w:val="28"/>
          <w:szCs w:val="28"/>
          <w:lang w:val="uz-Cyrl-UZ"/>
        </w:rPr>
        <w:t>» ҳодисаларнинг узлуксиз боғланишини аниқлайди. Айқаш ёки қўшма ҳодисаларга термоэлектрик ва термодиффузия ходисалари мисол бўлади.</w:t>
      </w:r>
    </w:p>
    <w:p w:rsidR="008B3D54" w:rsidRPr="008B3D54" w:rsidRDefault="008B3D54" w:rsidP="008B3D54">
      <w:pPr>
        <w:shd w:val="clear" w:color="auto" w:fill="FFFFFF"/>
        <w:adjustRightInd w:val="0"/>
        <w:spacing w:line="360" w:lineRule="auto"/>
        <w:ind w:firstLine="708"/>
        <w:jc w:val="both"/>
        <w:rPr>
          <w:sz w:val="28"/>
          <w:szCs w:val="28"/>
        </w:rPr>
      </w:pPr>
      <w:r>
        <w:rPr>
          <w:color w:val="000000"/>
          <w:sz w:val="28"/>
          <w:szCs w:val="28"/>
        </w:rPr>
        <w:t xml:space="preserve">Чизиқли қонунда катта сондаги феноменологик параметрлар </w:t>
      </w:r>
      <w:r>
        <w:rPr>
          <w:noProof/>
          <w:color w:val="000000"/>
          <w:position w:val="-12"/>
          <w:sz w:val="28"/>
          <w:szCs w:val="28"/>
          <w:lang w:val="ru-RU" w:eastAsia="ru-RU"/>
        </w:rPr>
        <w:drawing>
          <wp:inline distT="0" distB="0" distL="0" distR="0">
            <wp:extent cx="191135" cy="230505"/>
            <wp:effectExtent l="0" t="0" r="0" b="0"/>
            <wp:docPr id="2057" name="Рисунок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91135" cy="230505"/>
                    </a:xfrm>
                    <a:prstGeom prst="rect">
                      <a:avLst/>
                    </a:prstGeom>
                    <a:noFill/>
                    <a:ln>
                      <a:noFill/>
                    </a:ln>
                  </pic:spPr>
                </pic:pic>
              </a:graphicData>
            </a:graphic>
          </wp:inline>
        </w:drawing>
      </w:r>
      <w:r>
        <w:rPr>
          <w:color w:val="000000"/>
          <w:sz w:val="28"/>
          <w:szCs w:val="28"/>
          <w:lang w:val="uz-Cyrl-UZ"/>
        </w:rPr>
        <w:t xml:space="preserve"> таркибига</w:t>
      </w:r>
      <w:r>
        <w:rPr>
          <w:color w:val="000000"/>
          <w:sz w:val="28"/>
          <w:szCs w:val="28"/>
        </w:rPr>
        <w:t>киради. Аммо, вақт ва фазовий симметрия</w:t>
      </w:r>
      <w:r>
        <w:rPr>
          <w:color w:val="000000"/>
          <w:sz w:val="28"/>
          <w:szCs w:val="28"/>
          <w:lang w:val="uz-Cyrl-UZ"/>
        </w:rPr>
        <w:t>ни</w:t>
      </w:r>
      <w:r>
        <w:rPr>
          <w:color w:val="000000"/>
          <w:sz w:val="28"/>
          <w:szCs w:val="28"/>
        </w:rPr>
        <w:t xml:space="preserve"> ҳисобга оли</w:t>
      </w:r>
      <w:r>
        <w:rPr>
          <w:color w:val="000000"/>
          <w:sz w:val="28"/>
          <w:szCs w:val="28"/>
          <w:lang w:val="uz-Cyrl-UZ"/>
        </w:rPr>
        <w:t>б</w:t>
      </w:r>
      <w:r>
        <w:rPr>
          <w:color w:val="000000"/>
          <w:sz w:val="28"/>
          <w:szCs w:val="28"/>
        </w:rPr>
        <w:t>, бу кинетик ко</w:t>
      </w:r>
      <w:r>
        <w:rPr>
          <w:color w:val="000000"/>
          <w:sz w:val="28"/>
          <w:szCs w:val="28"/>
          <w:lang w:val="uz-Cyrl-UZ"/>
        </w:rPr>
        <w:t>э</w:t>
      </w:r>
      <w:r>
        <w:rPr>
          <w:color w:val="000000"/>
          <w:sz w:val="28"/>
          <w:szCs w:val="28"/>
        </w:rPr>
        <w:t>ффициентларнинг ўзаро боғланмаганларининг сонини камайтириш мумкин.</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1931- йилда Онзагер томонидан, оқим </w:t>
      </w:r>
      <w:r>
        <w:rPr>
          <w:i/>
          <w:iCs/>
          <w:color w:val="000000"/>
          <w:sz w:val="28"/>
          <w:szCs w:val="28"/>
          <w:lang w:val="uz-Cyrl-UZ"/>
        </w:rPr>
        <w:t xml:space="preserve">Л </w:t>
      </w:r>
      <w:r>
        <w:rPr>
          <w:color w:val="000000"/>
          <w:sz w:val="28"/>
          <w:szCs w:val="28"/>
          <w:lang w:val="uz-Cyrl-UZ"/>
        </w:rPr>
        <w:t xml:space="preserve">ва куч </w:t>
      </w:r>
      <w:r>
        <w:rPr>
          <w:i/>
          <w:iCs/>
          <w:color w:val="000000"/>
          <w:sz w:val="28"/>
          <w:szCs w:val="28"/>
          <w:lang w:val="uz-Cyrl-UZ"/>
        </w:rPr>
        <w:t>Х</w:t>
      </w:r>
      <w:r>
        <w:rPr>
          <w:i/>
          <w:iCs/>
          <w:color w:val="000000"/>
          <w:sz w:val="28"/>
          <w:szCs w:val="28"/>
          <w:vertAlign w:val="subscript"/>
          <w:lang w:val="uz-Cyrl-UZ"/>
        </w:rPr>
        <w:t>{</w:t>
      </w:r>
      <w:r>
        <w:rPr>
          <w:color w:val="000000"/>
          <w:sz w:val="28"/>
          <w:szCs w:val="28"/>
          <w:lang w:val="uz-Cyrl-UZ"/>
        </w:rPr>
        <w:t xml:space="preserve">ларни мос равишда танлашда кинетик коэффициентлар матрицасининг симметрик бўлиши кўрсатилди.:                                      </w:t>
      </w:r>
      <w:r>
        <w:rPr>
          <w:noProof/>
          <w:color w:val="000000"/>
          <w:position w:val="-12"/>
          <w:sz w:val="28"/>
          <w:szCs w:val="28"/>
          <w:lang w:val="ru-RU" w:eastAsia="ru-RU"/>
        </w:rPr>
        <w:drawing>
          <wp:inline distT="0" distB="0" distL="0" distR="0">
            <wp:extent cx="564515" cy="230505"/>
            <wp:effectExtent l="0" t="0" r="6985" b="0"/>
            <wp:docPr id="2056" name="Рисунок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64515" cy="230505"/>
                    </a:xfrm>
                    <a:prstGeom prst="rect">
                      <a:avLst/>
                    </a:prstGeom>
                    <a:noFill/>
                    <a:ln>
                      <a:noFill/>
                    </a:ln>
                  </pic:spPr>
                </pic:pic>
              </a:graphicData>
            </a:graphic>
          </wp:inline>
        </w:drawing>
      </w:r>
      <w:r>
        <w:rPr>
          <w:noProof/>
          <w:color w:val="000000"/>
          <w:position w:val="-10"/>
          <w:sz w:val="28"/>
          <w:szCs w:val="28"/>
          <w:lang w:val="ru-RU" w:eastAsia="ru-RU"/>
        </w:rPr>
        <w:drawing>
          <wp:inline distT="0" distB="0" distL="0" distR="0">
            <wp:extent cx="1057275" cy="222885"/>
            <wp:effectExtent l="0" t="0" r="9525" b="5715"/>
            <wp:docPr id="2055" name="Рисунок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57275" cy="22288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color w:val="000000"/>
          <w:sz w:val="28"/>
          <w:szCs w:val="28"/>
          <w:lang w:val="uz-Cyrl-UZ"/>
        </w:rPr>
      </w:pPr>
      <w:r>
        <w:rPr>
          <w:b/>
          <w:color w:val="000000"/>
          <w:sz w:val="28"/>
          <w:szCs w:val="28"/>
          <w:lang w:val="uz-Cyrl-UZ"/>
        </w:rPr>
        <w:t>Бу ифодалар  Онзагернинг ўзаролик муносабати деб юритилади</w:t>
      </w:r>
      <w:r>
        <w:rPr>
          <w:color w:val="000000"/>
          <w:sz w:val="28"/>
          <w:szCs w:val="28"/>
          <w:lang w:val="uz-Cyrl-UZ"/>
        </w:rPr>
        <w:t>.</w:t>
      </w:r>
    </w:p>
    <w:p w:rsidR="008B3D54" w:rsidRDefault="008B3D54" w:rsidP="008B3D54">
      <w:pPr>
        <w:shd w:val="clear" w:color="auto" w:fill="FFFFFF"/>
        <w:adjustRightInd w:val="0"/>
        <w:spacing w:line="360" w:lineRule="auto"/>
        <w:ind w:firstLine="708"/>
        <w:jc w:val="both"/>
        <w:rPr>
          <w:sz w:val="28"/>
          <w:szCs w:val="28"/>
          <w:lang w:val="uz-Cyrl-UZ"/>
        </w:rPr>
      </w:pPr>
      <w:r>
        <w:rPr>
          <w:color w:val="000000"/>
          <w:sz w:val="28"/>
          <w:szCs w:val="28"/>
          <w:lang w:val="uz-Cyrl-UZ"/>
        </w:rPr>
        <w:t xml:space="preserve">  Онзагер</w:t>
      </w:r>
      <w:r>
        <w:rPr>
          <w:color w:val="000000"/>
          <w:sz w:val="28"/>
          <w:szCs w:val="28"/>
          <w:lang w:val="uz-Cyrl-UZ"/>
        </w:rPr>
        <w:softHyphen/>
        <w:t>нинг ўзаролик муносабати турли хил жараёнларнинг ўзаро таъсири қандайдир симметрияга эга бўлишини билдиради (масалан, тем-пература градиенти   концентрация градиентини юзага келтиради  ва ҳ.к.).</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 Қайтмас жараёнлар термодинамикасининг чизиқли қонунларига асосланиб, тўғридан-тўғри кинетик коэффициентларининг қатор хусусиятларини аниқлаш мумкин бўлади. Ҳақиқатан ҳам, шундай жараёнлар учун умумий формулага кўра энтропияни ҳосил қилиш, термодинамик кучлар бўйича квад-ратик (чизиқли физик қонуниятлар учун умумий қоида) кўриниш қабул қилади:</w:t>
      </w:r>
    </w:p>
    <w:p w:rsidR="008B3D54" w:rsidRDefault="008B3D54" w:rsidP="008B3D54">
      <w:pPr>
        <w:shd w:val="clear" w:color="auto" w:fill="FFFFFF"/>
        <w:adjustRightInd w:val="0"/>
        <w:spacing w:line="360" w:lineRule="auto"/>
        <w:ind w:firstLine="708"/>
        <w:jc w:val="center"/>
        <w:rPr>
          <w:sz w:val="28"/>
          <w:szCs w:val="28"/>
          <w:lang w:val="uz-Cyrl-UZ"/>
        </w:rPr>
      </w:pPr>
      <w:r>
        <w:rPr>
          <w:noProof/>
          <w:position w:val="-30"/>
          <w:sz w:val="28"/>
          <w:szCs w:val="28"/>
          <w:lang w:val="ru-RU" w:eastAsia="ru-RU"/>
        </w:rPr>
        <w:drawing>
          <wp:inline distT="0" distB="0" distL="0" distR="0">
            <wp:extent cx="1025525" cy="349885"/>
            <wp:effectExtent l="0" t="0" r="0" b="0"/>
            <wp:docPr id="2054" name="Рисунок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025525" cy="34988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sz w:val="28"/>
          <w:szCs w:val="28"/>
          <w:lang w:val="uz-Cyrl-UZ"/>
        </w:rPr>
      </w:pPr>
      <w:r>
        <w:rPr>
          <w:noProof/>
          <w:color w:val="000000"/>
          <w:position w:val="-6"/>
          <w:sz w:val="28"/>
          <w:szCs w:val="28"/>
          <w:lang w:val="ru-RU" w:eastAsia="ru-RU"/>
        </w:rPr>
        <w:drawing>
          <wp:inline distT="0" distB="0" distL="0" distR="0">
            <wp:extent cx="381635" cy="182880"/>
            <wp:effectExtent l="0" t="0" r="0" b="7620"/>
            <wp:docPr id="2053" name="Рисунок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81635" cy="182880"/>
                    </a:xfrm>
                    <a:prstGeom prst="rect">
                      <a:avLst/>
                    </a:prstGeom>
                    <a:noFill/>
                    <a:ln>
                      <a:noFill/>
                    </a:ln>
                  </pic:spPr>
                </pic:pic>
              </a:graphicData>
            </a:graphic>
          </wp:inline>
        </w:drawing>
      </w:r>
      <w:r>
        <w:rPr>
          <w:color w:val="000000"/>
          <w:sz w:val="28"/>
          <w:szCs w:val="28"/>
          <w:lang w:val="uz-Cyrl-UZ"/>
        </w:rPr>
        <w:t xml:space="preserve">  бўлиши учун кинетик коэффициентларга ҳам қандайдир чегараланган </w:t>
      </w:r>
      <w:r>
        <w:rPr>
          <w:noProof/>
          <w:color w:val="000000"/>
          <w:position w:val="-12"/>
          <w:sz w:val="28"/>
          <w:szCs w:val="28"/>
          <w:lang w:val="ru-RU" w:eastAsia="ru-RU"/>
        </w:rPr>
        <w:drawing>
          <wp:inline distT="0" distB="0" distL="0" distR="0">
            <wp:extent cx="564515" cy="230505"/>
            <wp:effectExtent l="0" t="0" r="6985" b="0"/>
            <wp:docPr id="2052"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64515" cy="230505"/>
                    </a:xfrm>
                    <a:prstGeom prst="rect">
                      <a:avLst/>
                    </a:prstGeom>
                    <a:noFill/>
                    <a:ln>
                      <a:noFill/>
                    </a:ln>
                  </pic:spPr>
                </pic:pic>
              </a:graphicData>
            </a:graphic>
          </wp:inline>
        </w:drawing>
      </w:r>
      <w:r>
        <w:rPr>
          <w:color w:val="000000"/>
          <w:sz w:val="28"/>
          <w:szCs w:val="28"/>
          <w:lang w:val="uz-Cyrl-UZ"/>
        </w:rPr>
        <w:t xml:space="preserve"> бўлиши кераклиги тўғрисидаги шарт қўйилади.</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 xml:space="preserve"> Қайтмас жараёнлар термодинамикасининг асосий қонунлари ва тенгламалари классик термодинамика ва маълум чизиқли жараёнлар қонуниятларини умумлаштириш натижасида таърифланган ва ишлаб чиқилган Ана шундай индуктив методдан ташқари қайтмас жараёнлар </w:t>
      </w:r>
      <w:r>
        <w:rPr>
          <w:color w:val="000000"/>
          <w:sz w:val="28"/>
          <w:szCs w:val="28"/>
          <w:lang w:val="uz-Cyrl-UZ"/>
        </w:rPr>
        <w:lastRenderedPageBreak/>
        <w:t xml:space="preserve">термодинамикасининг асосий тенгламаларини умумий принциплардан дедуктив методлар бўйича ҳам олиш йўллари мавжуд.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lang w:val="uz-Cyrl-UZ"/>
        </w:rPr>
        <w:t>1931- йилда биринчи бўлиб Онзагер чизиқли жараёнлар учун  ўзаролик муносабати қандайдир вариацион принципга эквивалент эканлигини кўрсатди. Онзагер шу принципни «энергиянинг энг кичик (минимал) сочилиш принципи» деб атади, стационар ҳолатда бу принцип Онзагер томонидан киритилган дисципатив функцияларнинг (сочилиш функциялари) минимуми билан ифодаланади. Қайтмас жараёнларни таҳлил қилиш натижасида Онзагер томонидан иккита дисципатив функция киритилади:</w:t>
      </w:r>
    </w:p>
    <w:p w:rsidR="008B3D54" w:rsidRDefault="008B3D54" w:rsidP="008B3D54">
      <w:pPr>
        <w:shd w:val="clear" w:color="auto" w:fill="FFFFFF"/>
        <w:adjustRightInd w:val="0"/>
        <w:spacing w:line="360" w:lineRule="auto"/>
        <w:ind w:firstLine="708"/>
        <w:jc w:val="both"/>
        <w:rPr>
          <w:sz w:val="28"/>
          <w:szCs w:val="28"/>
          <w:lang w:val="uz-Cyrl-UZ"/>
        </w:rPr>
      </w:pPr>
      <w:r>
        <w:rPr>
          <w:noProof/>
          <w:position w:val="-30"/>
          <w:sz w:val="28"/>
          <w:szCs w:val="28"/>
          <w:lang w:val="ru-RU" w:eastAsia="ru-RU"/>
        </w:rPr>
        <w:drawing>
          <wp:inline distT="0" distB="0" distL="0" distR="0">
            <wp:extent cx="1788795" cy="445135"/>
            <wp:effectExtent l="0" t="0" r="0" b="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Pr>
          <w:sz w:val="28"/>
          <w:szCs w:val="28"/>
          <w:lang w:val="uz-Cyrl-UZ"/>
        </w:rPr>
        <w:t xml:space="preserve">   ;   </w:t>
      </w:r>
      <w:r>
        <w:rPr>
          <w:noProof/>
          <w:position w:val="-30"/>
          <w:sz w:val="28"/>
          <w:szCs w:val="28"/>
          <w:lang w:val="ru-RU" w:eastAsia="ru-RU"/>
        </w:rPr>
        <w:drawing>
          <wp:inline distT="0" distB="0" distL="0" distR="0">
            <wp:extent cx="1454785" cy="445135"/>
            <wp:effectExtent l="0" t="0" r="0" b="0"/>
            <wp:docPr id="2049"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454785" cy="44513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lang w:val="uz-Cyrl-UZ"/>
        </w:rPr>
        <w:t xml:space="preserve">Бу функциялар                   </w:t>
      </w:r>
      <w:r>
        <w:rPr>
          <w:noProof/>
          <w:color w:val="000000"/>
          <w:position w:val="-32"/>
          <w:sz w:val="28"/>
          <w:szCs w:val="28"/>
          <w:lang w:val="ru-RU" w:eastAsia="ru-RU"/>
        </w:rPr>
        <w:drawing>
          <wp:inline distT="0" distB="0" distL="0" distR="0">
            <wp:extent cx="1144905" cy="469265"/>
            <wp:effectExtent l="0" t="0" r="0" b="0"/>
            <wp:docPr id="2048"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44905" cy="469265"/>
                    </a:xfrm>
                    <a:prstGeom prst="rect">
                      <a:avLst/>
                    </a:prstGeom>
                    <a:noFill/>
                    <a:ln>
                      <a:noFill/>
                    </a:ln>
                  </pic:spPr>
                </pic:pic>
              </a:graphicData>
            </a:graphic>
          </wp:inline>
        </w:drawing>
      </w:r>
    </w:p>
    <w:p w:rsidR="008B3D54" w:rsidRDefault="008B3D54" w:rsidP="008B3D54">
      <w:pPr>
        <w:shd w:val="clear" w:color="auto" w:fill="FFFFFF"/>
        <w:adjustRightInd w:val="0"/>
        <w:spacing w:line="360" w:lineRule="auto"/>
        <w:jc w:val="both"/>
        <w:rPr>
          <w:sz w:val="28"/>
          <w:szCs w:val="28"/>
          <w:lang w:val="uz-Cyrl-UZ"/>
        </w:rPr>
      </w:pPr>
      <w:r>
        <w:rPr>
          <w:color w:val="000000"/>
          <w:sz w:val="28"/>
          <w:szCs w:val="28"/>
          <w:lang w:val="uz-Cyrl-UZ"/>
        </w:rPr>
        <w:t xml:space="preserve">каби қайтмас жараёнларнинг локал ўлчовини беради ва бу функциялар бир-биридан фақат номувозанат ҳолатни тавсивлаш усули билан фарқ қилади. Чизиқли қонунлар ҳолида </w:t>
      </w:r>
      <w:r>
        <w:rPr>
          <w:noProof/>
          <w:color w:val="000000"/>
          <w:position w:val="-6"/>
          <w:sz w:val="28"/>
          <w:szCs w:val="28"/>
          <w:lang w:val="ru-RU" w:eastAsia="ru-RU"/>
        </w:rPr>
        <w:drawing>
          <wp:inline distT="0" distB="0" distL="0" distR="0">
            <wp:extent cx="151130" cy="142875"/>
            <wp:effectExtent l="0" t="0" r="1270" b="9525"/>
            <wp:docPr id="5183" name="Рисунок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51130" cy="142875"/>
                    </a:xfrm>
                    <a:prstGeom prst="rect">
                      <a:avLst/>
                    </a:prstGeom>
                    <a:noFill/>
                    <a:ln>
                      <a:noFill/>
                    </a:ln>
                  </pic:spPr>
                </pic:pic>
              </a:graphicData>
            </a:graphic>
          </wp:inline>
        </w:drawing>
      </w:r>
      <w:r>
        <w:rPr>
          <w:color w:val="000000"/>
          <w:sz w:val="28"/>
          <w:szCs w:val="28"/>
          <w:lang w:val="uz-Cyrl-UZ"/>
        </w:rPr>
        <w:t>Онзагер дисси</w:t>
      </w:r>
      <w:r>
        <w:rPr>
          <w:color w:val="000000"/>
          <w:sz w:val="28"/>
          <w:szCs w:val="28"/>
          <w:lang w:val="uz-Cyrl-UZ"/>
        </w:rPr>
        <w:softHyphen/>
        <w:t xml:space="preserve">патив функцияларининг иккиланганлигига тенг бўлади. Онзагер ўзаролик муносабатидан фойдаланиб, бу функцияларнинг потенциал характерда эканлигини кўрсатиш мумкин.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rPr>
        <w:t xml:space="preserve">. 1947-йилда Пригожин - стационар жараёнлар </w:t>
      </w:r>
      <w:r>
        <w:rPr>
          <w:color w:val="000000"/>
          <w:sz w:val="28"/>
          <w:szCs w:val="28"/>
          <w:lang w:val="uz-Cyrl-UZ"/>
        </w:rPr>
        <w:t>э</w:t>
      </w:r>
      <w:r>
        <w:rPr>
          <w:color w:val="000000"/>
          <w:sz w:val="28"/>
          <w:szCs w:val="28"/>
        </w:rPr>
        <w:t>нтропиянинг юзага келиш мунимумини характерла</w:t>
      </w:r>
      <w:r>
        <w:rPr>
          <w:color w:val="000000"/>
          <w:sz w:val="28"/>
          <w:szCs w:val="28"/>
          <w:lang w:val="uz-Cyrl-UZ"/>
        </w:rPr>
        <w:t>шини аниқлади.</w:t>
      </w:r>
      <w:r>
        <w:rPr>
          <w:color w:val="000000"/>
          <w:sz w:val="28"/>
          <w:szCs w:val="28"/>
        </w:rPr>
        <w:t xml:space="preserve">. </w:t>
      </w:r>
      <w:r>
        <w:rPr>
          <w:b/>
          <w:color w:val="000000"/>
          <w:sz w:val="28"/>
          <w:szCs w:val="28"/>
        </w:rPr>
        <w:t>Пригожин</w:t>
      </w:r>
      <w:r>
        <w:rPr>
          <w:color w:val="000000"/>
          <w:sz w:val="28"/>
          <w:szCs w:val="28"/>
        </w:rPr>
        <w:t xml:space="preserve"> прин</w:t>
      </w:r>
      <w:r>
        <w:rPr>
          <w:color w:val="000000"/>
          <w:sz w:val="28"/>
          <w:szCs w:val="28"/>
          <w:lang w:val="uz-Cyrl-UZ"/>
        </w:rPr>
        <w:t>ц</w:t>
      </w:r>
      <w:r>
        <w:rPr>
          <w:color w:val="000000"/>
          <w:sz w:val="28"/>
          <w:szCs w:val="28"/>
        </w:rPr>
        <w:t>ипи қайт</w:t>
      </w:r>
      <w:r>
        <w:rPr>
          <w:color w:val="000000"/>
          <w:sz w:val="28"/>
          <w:szCs w:val="28"/>
        </w:rPr>
        <w:softHyphen/>
        <w:t xml:space="preserve">мас жараёнлар термодинамикасининг </w:t>
      </w:r>
      <w:r>
        <w:rPr>
          <w:b/>
          <w:color w:val="000000"/>
          <w:sz w:val="28"/>
          <w:szCs w:val="28"/>
        </w:rPr>
        <w:t>янги боғланмаган прин</w:t>
      </w:r>
      <w:r>
        <w:rPr>
          <w:b/>
          <w:color w:val="000000"/>
          <w:sz w:val="28"/>
          <w:szCs w:val="28"/>
          <w:lang w:val="uz-Cyrl-UZ"/>
        </w:rPr>
        <w:t>ц</w:t>
      </w:r>
      <w:r>
        <w:rPr>
          <w:b/>
          <w:color w:val="000000"/>
          <w:sz w:val="28"/>
          <w:szCs w:val="28"/>
        </w:rPr>
        <w:t>ипи</w:t>
      </w:r>
      <w:r>
        <w:rPr>
          <w:color w:val="000000"/>
          <w:sz w:val="28"/>
          <w:szCs w:val="28"/>
        </w:rPr>
        <w:t xml:space="preserve"> деб ҳисоблаб келин</w:t>
      </w:r>
      <w:r>
        <w:rPr>
          <w:color w:val="000000"/>
          <w:sz w:val="28"/>
          <w:szCs w:val="28"/>
          <w:lang w:val="uz-Cyrl-UZ"/>
        </w:rPr>
        <w:t>а</w:t>
      </w:r>
      <w:r>
        <w:rPr>
          <w:color w:val="000000"/>
          <w:sz w:val="28"/>
          <w:szCs w:val="28"/>
        </w:rPr>
        <w:t xml:space="preserve">ди. </w:t>
      </w:r>
    </w:p>
    <w:p w:rsidR="008B3D54" w:rsidRDefault="008B3D54" w:rsidP="008B3D54">
      <w:pPr>
        <w:shd w:val="clear" w:color="auto" w:fill="FFFFFF"/>
        <w:adjustRightInd w:val="0"/>
        <w:spacing w:line="360" w:lineRule="auto"/>
        <w:ind w:firstLine="708"/>
        <w:jc w:val="both"/>
        <w:rPr>
          <w:color w:val="000000"/>
          <w:sz w:val="28"/>
          <w:szCs w:val="28"/>
          <w:lang w:val="uz-Cyrl-UZ"/>
        </w:rPr>
      </w:pPr>
      <w:r>
        <w:rPr>
          <w:color w:val="000000"/>
          <w:sz w:val="28"/>
          <w:szCs w:val="28"/>
        </w:rPr>
        <w:t xml:space="preserve">1965- йилда </w:t>
      </w:r>
      <w:r>
        <w:rPr>
          <w:b/>
          <w:color w:val="000000"/>
          <w:sz w:val="28"/>
          <w:szCs w:val="28"/>
        </w:rPr>
        <w:t>Дъярмати</w:t>
      </w:r>
      <w:r w:rsidR="007D5ABC" w:rsidRPr="007D5ABC">
        <w:rPr>
          <w:b/>
          <w:color w:val="000000"/>
          <w:sz w:val="28"/>
          <w:szCs w:val="28"/>
          <w:lang w:val="ru-RU"/>
        </w:rPr>
        <w:t xml:space="preserve"> </w:t>
      </w:r>
      <w:r>
        <w:rPr>
          <w:color w:val="000000"/>
          <w:sz w:val="28"/>
          <w:szCs w:val="28"/>
          <w:lang w:val="uz-Cyrl-UZ"/>
        </w:rPr>
        <w:t>э</w:t>
      </w:r>
      <w:r>
        <w:rPr>
          <w:color w:val="000000"/>
          <w:sz w:val="28"/>
          <w:szCs w:val="28"/>
        </w:rPr>
        <w:t xml:space="preserve">нергияни </w:t>
      </w:r>
      <w:r>
        <w:rPr>
          <w:color w:val="000000"/>
          <w:sz w:val="28"/>
          <w:szCs w:val="28"/>
          <w:lang w:val="uz-Cyrl-UZ"/>
        </w:rPr>
        <w:t>э</w:t>
      </w:r>
      <w:r>
        <w:rPr>
          <w:color w:val="000000"/>
          <w:sz w:val="28"/>
          <w:szCs w:val="28"/>
        </w:rPr>
        <w:t>нг кам сочилиш вариацион прин</w:t>
      </w:r>
      <w:r>
        <w:rPr>
          <w:color w:val="000000"/>
          <w:sz w:val="28"/>
          <w:szCs w:val="28"/>
          <w:lang w:val="uz-Cyrl-UZ"/>
        </w:rPr>
        <w:t>ц</w:t>
      </w:r>
      <w:r>
        <w:rPr>
          <w:color w:val="000000"/>
          <w:sz w:val="28"/>
          <w:szCs w:val="28"/>
        </w:rPr>
        <w:t>ипининг умумий таърифини беради. У шуни кўрсатдики, Онзагер прин</w:t>
      </w:r>
      <w:r>
        <w:rPr>
          <w:color w:val="000000"/>
          <w:sz w:val="28"/>
          <w:szCs w:val="28"/>
          <w:lang w:val="uz-Cyrl-UZ"/>
        </w:rPr>
        <w:t>ц</w:t>
      </w:r>
      <w:r>
        <w:rPr>
          <w:color w:val="000000"/>
          <w:sz w:val="28"/>
          <w:szCs w:val="28"/>
        </w:rPr>
        <w:t>ипидан фарқли ҳолда Пригожин прин</w:t>
      </w:r>
      <w:r>
        <w:rPr>
          <w:color w:val="000000"/>
          <w:sz w:val="28"/>
          <w:szCs w:val="28"/>
          <w:lang w:val="uz-Cyrl-UZ"/>
        </w:rPr>
        <w:t>ц</w:t>
      </w:r>
      <w:r>
        <w:rPr>
          <w:color w:val="000000"/>
          <w:sz w:val="28"/>
          <w:szCs w:val="28"/>
        </w:rPr>
        <w:t xml:space="preserve">ипи, фақат стационар жараёнлар учунгина ўринли бўлади ва бу ҳолда </w:t>
      </w:r>
      <w:r>
        <w:rPr>
          <w:color w:val="000000"/>
          <w:sz w:val="28"/>
          <w:szCs w:val="28"/>
          <w:lang w:val="uz-Cyrl-UZ"/>
        </w:rPr>
        <w:t>э</w:t>
      </w:r>
      <w:r>
        <w:rPr>
          <w:color w:val="000000"/>
          <w:sz w:val="28"/>
          <w:szCs w:val="28"/>
        </w:rPr>
        <w:t xml:space="preserve">нергиянинг </w:t>
      </w:r>
      <w:r>
        <w:rPr>
          <w:color w:val="000000"/>
          <w:sz w:val="28"/>
          <w:szCs w:val="28"/>
          <w:lang w:val="uz-Cyrl-UZ"/>
        </w:rPr>
        <w:t>э</w:t>
      </w:r>
      <w:r>
        <w:rPr>
          <w:color w:val="000000"/>
          <w:sz w:val="28"/>
          <w:szCs w:val="28"/>
        </w:rPr>
        <w:t>нг кам сочилиш прин</w:t>
      </w:r>
      <w:r>
        <w:rPr>
          <w:color w:val="000000"/>
          <w:sz w:val="28"/>
          <w:szCs w:val="28"/>
          <w:lang w:val="uz-Cyrl-UZ"/>
        </w:rPr>
        <w:t>ц</w:t>
      </w:r>
      <w:r>
        <w:rPr>
          <w:color w:val="000000"/>
          <w:sz w:val="28"/>
          <w:szCs w:val="28"/>
        </w:rPr>
        <w:t xml:space="preserve">ипига </w:t>
      </w:r>
      <w:r>
        <w:rPr>
          <w:color w:val="000000"/>
          <w:sz w:val="28"/>
          <w:szCs w:val="28"/>
          <w:lang w:val="uz-Cyrl-UZ"/>
        </w:rPr>
        <w:t>э</w:t>
      </w:r>
      <w:r>
        <w:rPr>
          <w:color w:val="000000"/>
          <w:sz w:val="28"/>
          <w:szCs w:val="28"/>
        </w:rPr>
        <w:t>кви</w:t>
      </w:r>
      <w:r>
        <w:rPr>
          <w:color w:val="000000"/>
          <w:sz w:val="28"/>
          <w:szCs w:val="28"/>
        </w:rPr>
        <w:softHyphen/>
        <w:t>валентдир.</w:t>
      </w:r>
    </w:p>
    <w:p w:rsidR="008B3D54" w:rsidRPr="009013DE" w:rsidRDefault="008B3D54" w:rsidP="008B3D54">
      <w:pPr>
        <w:shd w:val="clear" w:color="auto" w:fill="FFFFFF"/>
        <w:adjustRightInd w:val="0"/>
        <w:spacing w:line="360" w:lineRule="auto"/>
        <w:ind w:firstLine="708"/>
        <w:jc w:val="both"/>
        <w:rPr>
          <w:color w:val="000000"/>
          <w:sz w:val="28"/>
          <w:szCs w:val="28"/>
        </w:rPr>
      </w:pPr>
      <w:r>
        <w:rPr>
          <w:color w:val="000000"/>
          <w:sz w:val="28"/>
          <w:szCs w:val="28"/>
        </w:rPr>
        <w:t xml:space="preserve"> 1961-йилда </w:t>
      </w:r>
      <w:r>
        <w:rPr>
          <w:b/>
          <w:color w:val="000000"/>
          <w:sz w:val="28"/>
          <w:szCs w:val="28"/>
          <w:lang w:val="uz-Cyrl-UZ"/>
        </w:rPr>
        <w:t>Ц</w:t>
      </w:r>
      <w:r>
        <w:rPr>
          <w:b/>
          <w:color w:val="000000"/>
          <w:sz w:val="28"/>
          <w:szCs w:val="28"/>
        </w:rPr>
        <w:t>иглер</w:t>
      </w:r>
      <w:r>
        <w:rPr>
          <w:color w:val="000000"/>
          <w:sz w:val="28"/>
          <w:szCs w:val="28"/>
          <w:lang w:val="uz-Cyrl-UZ"/>
        </w:rPr>
        <w:t>э</w:t>
      </w:r>
      <w:r>
        <w:rPr>
          <w:color w:val="000000"/>
          <w:sz w:val="28"/>
          <w:szCs w:val="28"/>
        </w:rPr>
        <w:t>нтропиянинг юзага келишида максимал тезлик прин</w:t>
      </w:r>
      <w:r>
        <w:rPr>
          <w:color w:val="000000"/>
          <w:sz w:val="28"/>
          <w:szCs w:val="28"/>
          <w:lang w:val="uz-Cyrl-UZ"/>
        </w:rPr>
        <w:t>ц</w:t>
      </w:r>
      <w:r>
        <w:rPr>
          <w:color w:val="000000"/>
          <w:sz w:val="28"/>
          <w:szCs w:val="28"/>
        </w:rPr>
        <w:t xml:space="preserve">ипини таърифлайди. Бу таърифга кўра, берилган термодинамик кучлар таъсири остида бўлган система ўзининг охирги ҳолатига </w:t>
      </w:r>
      <w:r>
        <w:rPr>
          <w:color w:val="000000"/>
          <w:sz w:val="28"/>
          <w:szCs w:val="28"/>
          <w:lang w:val="uz-Cyrl-UZ"/>
        </w:rPr>
        <w:t>э</w:t>
      </w:r>
      <w:r>
        <w:rPr>
          <w:color w:val="000000"/>
          <w:sz w:val="28"/>
          <w:szCs w:val="28"/>
        </w:rPr>
        <w:t xml:space="preserve">нг қисқа мумкин </w:t>
      </w:r>
      <w:r>
        <w:rPr>
          <w:color w:val="000000"/>
          <w:sz w:val="28"/>
          <w:szCs w:val="28"/>
        </w:rPr>
        <w:lastRenderedPageBreak/>
        <w:t xml:space="preserve">бўлган усул билан интилади. </w:t>
      </w:r>
      <w:r>
        <w:rPr>
          <w:color w:val="000000"/>
          <w:sz w:val="28"/>
          <w:szCs w:val="28"/>
          <w:lang w:val="uz-Cyrl-UZ"/>
        </w:rPr>
        <w:t>Ц</w:t>
      </w:r>
      <w:r>
        <w:rPr>
          <w:color w:val="000000"/>
          <w:sz w:val="28"/>
          <w:szCs w:val="28"/>
        </w:rPr>
        <w:t>иглер шуни кўрсатадики, унинг прин</w:t>
      </w:r>
      <w:r>
        <w:rPr>
          <w:color w:val="000000"/>
          <w:sz w:val="28"/>
          <w:szCs w:val="28"/>
          <w:lang w:val="uz-Cyrl-UZ"/>
        </w:rPr>
        <w:t>ц</w:t>
      </w:r>
      <w:r>
        <w:rPr>
          <w:color w:val="000000"/>
          <w:sz w:val="28"/>
          <w:szCs w:val="28"/>
        </w:rPr>
        <w:t>ипи Онзагер прин</w:t>
      </w:r>
      <w:r>
        <w:rPr>
          <w:color w:val="000000"/>
          <w:sz w:val="28"/>
          <w:szCs w:val="28"/>
          <w:lang w:val="uz-Cyrl-UZ"/>
        </w:rPr>
        <w:t>ц</w:t>
      </w:r>
      <w:r>
        <w:rPr>
          <w:color w:val="000000"/>
          <w:sz w:val="28"/>
          <w:szCs w:val="28"/>
        </w:rPr>
        <w:t xml:space="preserve">ипига </w:t>
      </w:r>
      <w:r>
        <w:rPr>
          <w:color w:val="000000"/>
          <w:sz w:val="28"/>
          <w:szCs w:val="28"/>
          <w:lang w:val="uz-Cyrl-UZ"/>
        </w:rPr>
        <w:t>э</w:t>
      </w:r>
      <w:r>
        <w:rPr>
          <w:color w:val="000000"/>
          <w:sz w:val="28"/>
          <w:szCs w:val="28"/>
        </w:rPr>
        <w:t xml:space="preserve">квивалент </w:t>
      </w:r>
      <w:r>
        <w:rPr>
          <w:color w:val="000000"/>
          <w:sz w:val="28"/>
          <w:szCs w:val="28"/>
          <w:lang w:val="uz-Cyrl-UZ"/>
        </w:rPr>
        <w:t>э</w:t>
      </w:r>
      <w:r>
        <w:rPr>
          <w:color w:val="000000"/>
          <w:sz w:val="28"/>
          <w:szCs w:val="28"/>
        </w:rPr>
        <w:t>кан. Шундай қилиб, қайтмас жараёнлар термодина</w:t>
      </w:r>
      <w:r>
        <w:rPr>
          <w:color w:val="000000"/>
          <w:sz w:val="28"/>
          <w:szCs w:val="28"/>
        </w:rPr>
        <w:softHyphen/>
        <w:t xml:space="preserve">микасининг </w:t>
      </w:r>
      <w:r>
        <w:rPr>
          <w:color w:val="000000"/>
          <w:sz w:val="28"/>
          <w:szCs w:val="28"/>
          <w:lang w:val="uz-Cyrl-UZ"/>
        </w:rPr>
        <w:t>э</w:t>
      </w:r>
      <w:r>
        <w:rPr>
          <w:color w:val="000000"/>
          <w:sz w:val="28"/>
          <w:szCs w:val="28"/>
        </w:rPr>
        <w:t>нг умумий вариацион прин</w:t>
      </w:r>
      <w:r>
        <w:rPr>
          <w:color w:val="000000"/>
          <w:sz w:val="28"/>
          <w:szCs w:val="28"/>
          <w:lang w:val="uz-Cyrl-UZ"/>
        </w:rPr>
        <w:t>ц</w:t>
      </w:r>
      <w:r>
        <w:rPr>
          <w:color w:val="000000"/>
          <w:sz w:val="28"/>
          <w:szCs w:val="28"/>
        </w:rPr>
        <w:t>ипи - «</w:t>
      </w:r>
      <w:r>
        <w:rPr>
          <w:color w:val="000000"/>
          <w:sz w:val="28"/>
          <w:szCs w:val="28"/>
          <w:lang w:val="uz-Cyrl-UZ"/>
        </w:rPr>
        <w:t>э</w:t>
      </w:r>
      <w:r>
        <w:rPr>
          <w:color w:val="000000"/>
          <w:sz w:val="28"/>
          <w:szCs w:val="28"/>
        </w:rPr>
        <w:t>нергиянинг</w:t>
      </w:r>
      <w:r>
        <w:rPr>
          <w:color w:val="000000"/>
          <w:sz w:val="28"/>
          <w:szCs w:val="28"/>
          <w:lang w:val="uz-Cyrl-UZ"/>
        </w:rPr>
        <w:t xml:space="preserve"> э</w:t>
      </w:r>
      <w:r>
        <w:rPr>
          <w:color w:val="000000"/>
          <w:sz w:val="28"/>
          <w:szCs w:val="28"/>
        </w:rPr>
        <w:t>нг минимал сочилиш прин</w:t>
      </w:r>
      <w:r>
        <w:rPr>
          <w:color w:val="000000"/>
          <w:sz w:val="28"/>
          <w:szCs w:val="28"/>
          <w:lang w:val="uz-Cyrl-UZ"/>
        </w:rPr>
        <w:t>ц</w:t>
      </w:r>
      <w:r>
        <w:rPr>
          <w:color w:val="000000"/>
          <w:sz w:val="28"/>
          <w:szCs w:val="28"/>
        </w:rPr>
        <w:t xml:space="preserve">ипи» бўлар </w:t>
      </w:r>
      <w:r>
        <w:rPr>
          <w:color w:val="000000"/>
          <w:sz w:val="28"/>
          <w:szCs w:val="28"/>
          <w:lang w:val="uz-Cyrl-UZ"/>
        </w:rPr>
        <w:t>э</w:t>
      </w:r>
      <w:r>
        <w:rPr>
          <w:color w:val="000000"/>
          <w:sz w:val="28"/>
          <w:szCs w:val="28"/>
        </w:rPr>
        <w:t>кан.</w:t>
      </w:r>
    </w:p>
    <w:p w:rsidR="00222EC0" w:rsidRPr="009013DE" w:rsidRDefault="00222EC0" w:rsidP="008B3D54">
      <w:pPr>
        <w:shd w:val="clear" w:color="auto" w:fill="FFFFFF"/>
        <w:adjustRightInd w:val="0"/>
        <w:spacing w:line="360" w:lineRule="auto"/>
        <w:ind w:firstLine="708"/>
        <w:jc w:val="both"/>
        <w:rPr>
          <w:color w:val="000000"/>
          <w:sz w:val="28"/>
          <w:szCs w:val="28"/>
        </w:rPr>
      </w:pPr>
    </w:p>
    <w:tbl>
      <w:tblPr>
        <w:tblStyle w:val="af0"/>
        <w:tblW w:w="9900" w:type="dxa"/>
        <w:tblInd w:w="-252" w:type="dxa"/>
        <w:tblLayout w:type="fixed"/>
        <w:tblLook w:val="01E0" w:firstRow="1" w:lastRow="1" w:firstColumn="1" w:lastColumn="1" w:noHBand="0" w:noVBand="0"/>
      </w:tblPr>
      <w:tblGrid>
        <w:gridCol w:w="9900"/>
      </w:tblGrid>
      <w:tr w:rsidR="008B3D54" w:rsidTr="008B3D54">
        <w:tc>
          <w:tcPr>
            <w:tcW w:w="9900" w:type="dxa"/>
            <w:tcBorders>
              <w:top w:val="single" w:sz="4" w:space="0" w:color="auto"/>
              <w:left w:val="single" w:sz="4" w:space="0" w:color="auto"/>
              <w:bottom w:val="single" w:sz="4" w:space="0" w:color="auto"/>
              <w:right w:val="single" w:sz="4" w:space="0" w:color="auto"/>
            </w:tcBorders>
          </w:tcPr>
          <w:p w:rsidR="008B3D54" w:rsidRDefault="00222EC0" w:rsidP="008B3D54">
            <w:pPr>
              <w:spacing w:line="360" w:lineRule="auto"/>
              <w:jc w:val="both"/>
              <w:rPr>
                <w:b/>
                <w:sz w:val="28"/>
                <w:szCs w:val="28"/>
                <w:lang w:val="uz-Cyrl-UZ"/>
              </w:rPr>
            </w:pPr>
            <w:r>
              <w:rPr>
                <w:b/>
                <w:sz w:val="28"/>
                <w:szCs w:val="28"/>
                <w:lang w:val="uz-Cyrl-UZ"/>
              </w:rPr>
              <w:t xml:space="preserve">                                       </w:t>
            </w:r>
            <w:r w:rsidR="008B3D54">
              <w:rPr>
                <w:b/>
                <w:sz w:val="28"/>
                <w:szCs w:val="28"/>
                <w:lang w:val="uz-Cyrl-UZ"/>
              </w:rPr>
              <w:t>Мустаҳкамлаш учун саволлар:</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 xml:space="preserve">1.Сирт ҳодисаларининг  физикавий мазмунини айтиб беринг </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2.</w:t>
            </w:r>
            <w:r>
              <w:rPr>
                <w:color w:val="000000"/>
                <w:sz w:val="28"/>
                <w:szCs w:val="28"/>
                <w:lang w:val="uz-Cyrl-UZ"/>
              </w:rPr>
              <w:t xml:space="preserve"> Сирт таранглиги ва сирт таранглик кучининг </w:t>
            </w:r>
            <w:r>
              <w:rPr>
                <w:sz w:val="28"/>
                <w:szCs w:val="28"/>
                <w:lang w:val="uz-Cyrl-UZ"/>
              </w:rPr>
              <w:t>татбиқи ва математик ифодаларини айтинг.</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3.</w:t>
            </w:r>
            <w:r>
              <w:rPr>
                <w:color w:val="000000"/>
                <w:sz w:val="28"/>
                <w:szCs w:val="28"/>
                <w:lang w:val="uz-Cyrl-UZ"/>
              </w:rPr>
              <w:t xml:space="preserve"> Б</w:t>
            </w:r>
            <w:r>
              <w:rPr>
                <w:sz w:val="28"/>
                <w:szCs w:val="28"/>
                <w:lang w:val="uz-Cyrl-UZ"/>
              </w:rPr>
              <w:t>иринчи тур фазавий ўтишлар,асосий шартлари татбиқ этилиши, асосий ҳусусиятларини айтинг.</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 xml:space="preserve">4. </w:t>
            </w:r>
            <w:r>
              <w:rPr>
                <w:color w:val="000000"/>
                <w:sz w:val="28"/>
                <w:szCs w:val="28"/>
                <w:lang w:val="uz-Cyrl-UZ"/>
              </w:rPr>
              <w:t>Клайперон –Клаузиус тенгламаси математик ифодасива мазмунини айтинг.</w:t>
            </w:r>
          </w:p>
          <w:p w:rsidR="008B3D54" w:rsidRDefault="008B3D54" w:rsidP="008B3D54">
            <w:pPr>
              <w:shd w:val="clear" w:color="auto" w:fill="FFFFFF"/>
              <w:autoSpaceDE w:val="0"/>
              <w:autoSpaceDN w:val="0"/>
              <w:adjustRightInd w:val="0"/>
              <w:spacing w:line="360" w:lineRule="auto"/>
              <w:jc w:val="both"/>
              <w:rPr>
                <w:sz w:val="28"/>
                <w:szCs w:val="28"/>
                <w:lang w:val="uz-Cyrl-UZ"/>
              </w:rPr>
            </w:pPr>
            <w:r>
              <w:rPr>
                <w:color w:val="000000"/>
                <w:sz w:val="28"/>
                <w:szCs w:val="28"/>
                <w:lang w:val="uz-Cyrl-UZ"/>
              </w:rPr>
              <w:t>5. номувозанат жараёнлар  тушунчасининг   мақсади ва ҳар ҳил потенциалларнинг татбиқини  айтинг.</w:t>
            </w:r>
          </w:p>
          <w:p w:rsidR="008B3D54" w:rsidRDefault="008B3D54" w:rsidP="008B3D54">
            <w:pPr>
              <w:shd w:val="clear" w:color="auto" w:fill="FFFFFF"/>
              <w:autoSpaceDE w:val="0"/>
              <w:autoSpaceDN w:val="0"/>
              <w:adjustRightInd w:val="0"/>
              <w:spacing w:line="360" w:lineRule="auto"/>
              <w:jc w:val="both"/>
              <w:rPr>
                <w:sz w:val="28"/>
                <w:szCs w:val="28"/>
                <w:lang w:val="ru-RU"/>
              </w:rPr>
            </w:pPr>
            <w:r>
              <w:rPr>
                <w:color w:val="000000"/>
                <w:sz w:val="28"/>
                <w:szCs w:val="28"/>
                <w:lang w:val="uz-Cyrl-UZ"/>
              </w:rPr>
              <w:t>6</w:t>
            </w:r>
            <w:r>
              <w:rPr>
                <w:color w:val="000000"/>
                <w:sz w:val="28"/>
                <w:szCs w:val="28"/>
              </w:rPr>
              <w:t xml:space="preserve">. </w:t>
            </w:r>
            <w:r>
              <w:rPr>
                <w:color w:val="000000"/>
                <w:sz w:val="28"/>
                <w:szCs w:val="28"/>
                <w:lang w:val="uz-Cyrl-UZ"/>
              </w:rPr>
              <w:t xml:space="preserve">Локал мувозанат ва локал параметрлар ни тушунтириб </w:t>
            </w:r>
            <w:r>
              <w:rPr>
                <w:color w:val="000000"/>
                <w:sz w:val="28"/>
                <w:szCs w:val="28"/>
              </w:rPr>
              <w:t>беринг.</w:t>
            </w:r>
          </w:p>
          <w:p w:rsidR="008B3D54" w:rsidRDefault="008B3D54" w:rsidP="008B3D54">
            <w:pPr>
              <w:shd w:val="clear" w:color="auto" w:fill="FFFFFF"/>
              <w:autoSpaceDE w:val="0"/>
              <w:autoSpaceDN w:val="0"/>
              <w:adjustRightInd w:val="0"/>
              <w:spacing w:line="360" w:lineRule="auto"/>
              <w:jc w:val="both"/>
              <w:rPr>
                <w:sz w:val="28"/>
                <w:szCs w:val="28"/>
                <w:lang w:val="uz-Cyrl-UZ"/>
              </w:rPr>
            </w:pPr>
            <w:r>
              <w:rPr>
                <w:color w:val="000000"/>
                <w:sz w:val="28"/>
                <w:szCs w:val="28"/>
                <w:lang w:val="uz-Cyrl-UZ"/>
              </w:rPr>
              <w:t>7</w:t>
            </w:r>
            <w:r>
              <w:rPr>
                <w:color w:val="000000"/>
                <w:sz w:val="28"/>
                <w:szCs w:val="28"/>
              </w:rPr>
              <w:t>.</w:t>
            </w:r>
            <w:r>
              <w:rPr>
                <w:color w:val="000000"/>
                <w:sz w:val="28"/>
                <w:szCs w:val="28"/>
                <w:lang w:val="uz-Cyrl-UZ"/>
              </w:rPr>
              <w:t xml:space="preserve"> Диссипатив типдаги қайтмас жараёнларнинг асосий ғоялари мазмунини айтиб беринг.?</w:t>
            </w:r>
          </w:p>
          <w:p w:rsidR="008B3D54" w:rsidRDefault="008B3D54" w:rsidP="008B3D54">
            <w:pPr>
              <w:shd w:val="clear" w:color="auto" w:fill="FFFFFF"/>
              <w:autoSpaceDE w:val="0"/>
              <w:autoSpaceDN w:val="0"/>
              <w:adjustRightInd w:val="0"/>
              <w:spacing w:line="360" w:lineRule="auto"/>
              <w:jc w:val="both"/>
              <w:rPr>
                <w:sz w:val="28"/>
                <w:szCs w:val="28"/>
                <w:lang w:val="uz-Cyrl-UZ"/>
              </w:rPr>
            </w:pPr>
            <w:r>
              <w:rPr>
                <w:color w:val="000000"/>
                <w:sz w:val="28"/>
                <w:szCs w:val="28"/>
                <w:lang w:val="uz-Cyrl-UZ"/>
              </w:rPr>
              <w:t>8.</w:t>
            </w:r>
            <w:r>
              <w:rPr>
                <w:sz w:val="28"/>
                <w:szCs w:val="28"/>
                <w:lang w:val="uz-Cyrl-UZ"/>
              </w:rPr>
              <w:t xml:space="preserve"> Онзагернинг ўзаролик принципи </w:t>
            </w:r>
            <w:r>
              <w:rPr>
                <w:color w:val="000000"/>
                <w:sz w:val="28"/>
                <w:szCs w:val="28"/>
                <w:lang w:val="uz-Cyrl-UZ"/>
              </w:rPr>
              <w:t xml:space="preserve">мазмунини ва математик ифодасини ҳамда қўлланилиш соҳаларини  айтиб беринг.?          </w:t>
            </w:r>
          </w:p>
          <w:p w:rsidR="008B3D54" w:rsidRDefault="008B3D54" w:rsidP="008B3D54">
            <w:pPr>
              <w:spacing w:line="360" w:lineRule="auto"/>
              <w:rPr>
                <w:b/>
                <w:sz w:val="28"/>
                <w:szCs w:val="28"/>
                <w:lang w:val="uz-Cyrl-UZ"/>
              </w:rPr>
            </w:pPr>
          </w:p>
        </w:tc>
      </w:tr>
      <w:tr w:rsidR="008B3D54" w:rsidTr="008B3D54">
        <w:tc>
          <w:tcPr>
            <w:tcW w:w="9900" w:type="dxa"/>
            <w:tcBorders>
              <w:top w:val="single" w:sz="4" w:space="0" w:color="auto"/>
              <w:left w:val="single" w:sz="4" w:space="0" w:color="auto"/>
              <w:bottom w:val="single" w:sz="4" w:space="0" w:color="auto"/>
              <w:right w:val="single" w:sz="4" w:space="0" w:color="auto"/>
            </w:tcBorders>
          </w:tcPr>
          <w:p w:rsidR="008B3D54" w:rsidRDefault="00765BB2" w:rsidP="008B3D54">
            <w:pPr>
              <w:spacing w:line="360" w:lineRule="auto"/>
              <w:rPr>
                <w:b/>
                <w:sz w:val="28"/>
                <w:szCs w:val="28"/>
              </w:rPr>
            </w:pPr>
            <w:r>
              <w:rPr>
                <w:b/>
                <w:sz w:val="28"/>
                <w:szCs w:val="28"/>
                <w:lang w:val="uz-Cyrl-UZ"/>
              </w:rPr>
              <w:t xml:space="preserve">                                        </w:t>
            </w:r>
            <w:r w:rsidR="008B3D54">
              <w:rPr>
                <w:b/>
                <w:sz w:val="28"/>
                <w:szCs w:val="28"/>
                <w:lang w:val="uz-Cyrl-UZ"/>
              </w:rPr>
              <w:t>Якуний хулосалар чиқариш</w:t>
            </w:r>
            <w:r w:rsidR="008B3D54">
              <w:rPr>
                <w:b/>
                <w:sz w:val="28"/>
                <w:szCs w:val="28"/>
              </w:rPr>
              <w:t>.</w:t>
            </w:r>
          </w:p>
          <w:p w:rsidR="008B3D54" w:rsidRDefault="008B3D54" w:rsidP="008B3D54">
            <w:pPr>
              <w:numPr>
                <w:ilvl w:val="0"/>
                <w:numId w:val="17"/>
              </w:numPr>
              <w:spacing w:line="360" w:lineRule="auto"/>
              <w:rPr>
                <w:bCs/>
                <w:sz w:val="28"/>
                <w:szCs w:val="28"/>
              </w:rPr>
            </w:pPr>
            <w:r>
              <w:rPr>
                <w:bCs/>
                <w:sz w:val="28"/>
                <w:szCs w:val="28"/>
                <w:lang w:val="uz-Cyrl-UZ"/>
              </w:rPr>
              <w:t>Машғулот давомида қўйилган вазифаларнинг бажарилганлигини ўрганиш.</w:t>
            </w:r>
            <w:r>
              <w:rPr>
                <w:bCs/>
                <w:sz w:val="28"/>
                <w:szCs w:val="28"/>
              </w:rPr>
              <w:t>.</w:t>
            </w:r>
          </w:p>
          <w:p w:rsidR="008B3D54" w:rsidRDefault="008B3D54" w:rsidP="008B3D54">
            <w:pPr>
              <w:numPr>
                <w:ilvl w:val="0"/>
                <w:numId w:val="17"/>
              </w:numPr>
              <w:spacing w:line="360" w:lineRule="auto"/>
              <w:rPr>
                <w:bCs/>
                <w:sz w:val="28"/>
                <w:szCs w:val="28"/>
              </w:rPr>
            </w:pPr>
            <w:r>
              <w:rPr>
                <w:bCs/>
                <w:sz w:val="28"/>
                <w:szCs w:val="28"/>
                <w:lang w:val="uz-Cyrl-UZ"/>
              </w:rPr>
              <w:t>Талабаларга саволлар бериб қисқа фикрлари эшитилади.</w:t>
            </w:r>
            <w:r>
              <w:rPr>
                <w:bCs/>
                <w:sz w:val="28"/>
                <w:szCs w:val="28"/>
              </w:rPr>
              <w:t>.</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1.</w:t>
            </w:r>
            <w:r w:rsidR="00765BB2">
              <w:rPr>
                <w:sz w:val="28"/>
                <w:szCs w:val="28"/>
                <w:lang w:val="uz-Cyrl-UZ"/>
              </w:rPr>
              <w:t xml:space="preserve">     Н</w:t>
            </w:r>
            <w:r>
              <w:rPr>
                <w:sz w:val="28"/>
                <w:szCs w:val="28"/>
                <w:lang w:val="uz-Cyrl-UZ"/>
              </w:rPr>
              <w:t xml:space="preserve">омувозанат системалар деб  қандай физикавий системаларга айтилади. </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2.</w:t>
            </w:r>
            <w:r w:rsidR="00765BB2">
              <w:rPr>
                <w:sz w:val="28"/>
                <w:szCs w:val="28"/>
                <w:lang w:val="uz-Cyrl-UZ"/>
              </w:rPr>
              <w:t xml:space="preserve">          Г</w:t>
            </w:r>
            <w:r>
              <w:rPr>
                <w:sz w:val="28"/>
                <w:szCs w:val="28"/>
                <w:lang w:val="uz-Cyrl-UZ"/>
              </w:rPr>
              <w:t>радиент  тушунчаси маъносини тушунтиринг</w:t>
            </w:r>
          </w:p>
          <w:p w:rsidR="008B3D54" w:rsidRDefault="008B3D54" w:rsidP="008B3D54">
            <w:pPr>
              <w:tabs>
                <w:tab w:val="left" w:pos="3021"/>
                <w:tab w:val="left" w:pos="8280"/>
              </w:tabs>
              <w:spacing w:line="360" w:lineRule="auto"/>
              <w:jc w:val="both"/>
              <w:rPr>
                <w:sz w:val="28"/>
                <w:szCs w:val="28"/>
                <w:lang w:val="uz-Cyrl-UZ"/>
              </w:rPr>
            </w:pPr>
            <w:r>
              <w:rPr>
                <w:sz w:val="28"/>
                <w:szCs w:val="28"/>
                <w:lang w:val="uz-Cyrl-UZ"/>
              </w:rPr>
              <w:t>3.</w:t>
            </w:r>
            <w:r w:rsidR="00765BB2">
              <w:rPr>
                <w:sz w:val="28"/>
                <w:szCs w:val="28"/>
                <w:lang w:val="uz-Cyrl-UZ"/>
              </w:rPr>
              <w:t xml:space="preserve">           </w:t>
            </w:r>
            <w:r>
              <w:rPr>
                <w:sz w:val="28"/>
                <w:szCs w:val="28"/>
                <w:lang w:val="uz-Cyrl-UZ"/>
              </w:rPr>
              <w:t>Пригожин,Дьярмати принципларини асосий ҳусусиятларини айтинг.</w:t>
            </w:r>
          </w:p>
          <w:p w:rsidR="008B3D54" w:rsidRDefault="008B3D54" w:rsidP="00765BB2">
            <w:pPr>
              <w:spacing w:line="360" w:lineRule="auto"/>
              <w:rPr>
                <w:b/>
                <w:sz w:val="28"/>
                <w:szCs w:val="28"/>
              </w:rPr>
            </w:pPr>
            <w:r>
              <w:rPr>
                <w:sz w:val="28"/>
                <w:szCs w:val="28"/>
                <w:lang w:val="uz-Cyrl-UZ"/>
              </w:rPr>
              <w:t xml:space="preserve">4. </w:t>
            </w:r>
            <w:r w:rsidR="00765BB2">
              <w:rPr>
                <w:sz w:val="28"/>
                <w:szCs w:val="28"/>
                <w:lang w:val="uz-Cyrl-UZ"/>
              </w:rPr>
              <w:t xml:space="preserve">               </w:t>
            </w:r>
            <w:r>
              <w:rPr>
                <w:sz w:val="28"/>
                <w:szCs w:val="28"/>
                <w:lang w:val="uz-Cyrl-UZ"/>
              </w:rPr>
              <w:t xml:space="preserve">Онзагер принципи моҳиятини айтинг.  </w:t>
            </w:r>
          </w:p>
        </w:tc>
      </w:tr>
    </w:tbl>
    <w:p w:rsidR="007D5ABC" w:rsidRDefault="007D5ABC" w:rsidP="008B3D54">
      <w:pPr>
        <w:shd w:val="clear" w:color="auto" w:fill="FFFFFF"/>
        <w:adjustRightInd w:val="0"/>
        <w:spacing w:line="360" w:lineRule="auto"/>
        <w:jc w:val="center"/>
        <w:rPr>
          <w:b/>
          <w:color w:val="000000"/>
          <w:sz w:val="28"/>
          <w:szCs w:val="28"/>
          <w:lang w:val="en-US"/>
        </w:rPr>
      </w:pPr>
    </w:p>
    <w:p w:rsidR="007D5ABC" w:rsidRDefault="007D5ABC" w:rsidP="008B3D54">
      <w:pPr>
        <w:shd w:val="clear" w:color="auto" w:fill="FFFFFF"/>
        <w:adjustRightInd w:val="0"/>
        <w:spacing w:line="360" w:lineRule="auto"/>
        <w:jc w:val="center"/>
        <w:rPr>
          <w:b/>
          <w:color w:val="000000"/>
          <w:sz w:val="28"/>
          <w:szCs w:val="28"/>
          <w:lang w:val="en-US"/>
        </w:rPr>
      </w:pPr>
    </w:p>
    <w:p w:rsidR="008B3D54" w:rsidRPr="007D5ABC" w:rsidRDefault="007D5ABC" w:rsidP="008B3D54">
      <w:pPr>
        <w:shd w:val="clear" w:color="auto" w:fill="FFFFFF"/>
        <w:adjustRightInd w:val="0"/>
        <w:spacing w:line="360" w:lineRule="auto"/>
        <w:jc w:val="center"/>
        <w:rPr>
          <w:b/>
          <w:color w:val="000000"/>
          <w:sz w:val="28"/>
          <w:szCs w:val="28"/>
          <w:lang w:val="en-US"/>
        </w:rPr>
      </w:pPr>
      <w:r>
        <w:rPr>
          <w:b/>
          <w:color w:val="000000"/>
          <w:sz w:val="28"/>
          <w:szCs w:val="28"/>
          <w:lang w:val="uz-Cyrl-UZ"/>
        </w:rPr>
        <w:lastRenderedPageBreak/>
        <w:t>Адабиётлар</w:t>
      </w:r>
      <w:r>
        <w:rPr>
          <w:b/>
          <w:color w:val="000000"/>
          <w:sz w:val="28"/>
          <w:szCs w:val="28"/>
          <w:lang w:val="en-US"/>
        </w:rPr>
        <w:t>:</w:t>
      </w:r>
    </w:p>
    <w:p w:rsidR="00765BB2" w:rsidRPr="00765BB2" w:rsidRDefault="008B3D54" w:rsidP="00765BB2">
      <w:pPr>
        <w:pStyle w:val="a5"/>
        <w:numPr>
          <w:ilvl w:val="0"/>
          <w:numId w:val="18"/>
        </w:numPr>
        <w:spacing w:line="360" w:lineRule="auto"/>
        <w:rPr>
          <w:sz w:val="26"/>
          <w:szCs w:val="26"/>
          <w:lang w:val="uz-Cyrl-UZ"/>
        </w:rPr>
      </w:pPr>
      <w:r w:rsidRPr="00765BB2">
        <w:rPr>
          <w:sz w:val="26"/>
          <w:szCs w:val="26"/>
          <w:lang w:val="uz-Cyrl-UZ"/>
        </w:rPr>
        <w:t xml:space="preserve">А.А. Абдумаликов, Р.Маматқулов.- Термодинамика ва статистик физика </w:t>
      </w:r>
      <w:r w:rsidR="00765BB2" w:rsidRPr="00765BB2">
        <w:rPr>
          <w:sz w:val="26"/>
          <w:szCs w:val="26"/>
          <w:lang w:val="uz-Cyrl-UZ"/>
        </w:rPr>
        <w:t xml:space="preserve">  </w:t>
      </w:r>
    </w:p>
    <w:p w:rsidR="008B3D54" w:rsidRPr="00765BB2" w:rsidRDefault="00765BB2" w:rsidP="00765BB2">
      <w:pPr>
        <w:spacing w:line="360" w:lineRule="auto"/>
        <w:ind w:left="360"/>
        <w:rPr>
          <w:sz w:val="26"/>
          <w:szCs w:val="26"/>
          <w:lang w:val="uz-Cyrl-UZ"/>
        </w:rPr>
      </w:pPr>
      <w:r w:rsidRPr="00765BB2">
        <w:rPr>
          <w:sz w:val="26"/>
          <w:szCs w:val="26"/>
          <w:lang w:val="uz-Cyrl-UZ"/>
        </w:rPr>
        <w:t xml:space="preserve">                   </w:t>
      </w:r>
      <w:r w:rsidR="008B3D54" w:rsidRPr="00765BB2">
        <w:rPr>
          <w:sz w:val="26"/>
          <w:szCs w:val="26"/>
          <w:lang w:val="uz-Cyrl-UZ"/>
        </w:rPr>
        <w:t>(дарслик),  Т,”</w:t>
      </w:r>
      <w:r w:rsidRPr="00765BB2">
        <w:rPr>
          <w:sz w:val="26"/>
          <w:szCs w:val="26"/>
          <w:lang w:val="uz-Cyrl-UZ"/>
        </w:rPr>
        <w:t xml:space="preserve">   </w:t>
      </w:r>
      <w:r w:rsidR="008B3D54" w:rsidRPr="00765BB2">
        <w:rPr>
          <w:sz w:val="26"/>
          <w:szCs w:val="26"/>
          <w:lang w:val="uz-Cyrl-UZ"/>
        </w:rPr>
        <w:t>Ворис нашриёт”МЧЖ,  2006 й.. .</w:t>
      </w:r>
    </w:p>
    <w:p w:rsidR="008B3D54" w:rsidRDefault="008B3D54" w:rsidP="008B3D54">
      <w:pPr>
        <w:spacing w:line="360" w:lineRule="auto"/>
        <w:rPr>
          <w:sz w:val="26"/>
          <w:szCs w:val="26"/>
          <w:lang w:val="uz-Cyrl-UZ"/>
        </w:rPr>
      </w:pPr>
      <w:r>
        <w:rPr>
          <w:sz w:val="26"/>
          <w:szCs w:val="26"/>
          <w:lang w:val="uz-Cyrl-UZ"/>
        </w:rPr>
        <w:t>2.</w:t>
      </w:r>
      <w:r w:rsidR="00765BB2">
        <w:rPr>
          <w:sz w:val="26"/>
          <w:szCs w:val="26"/>
          <w:lang w:val="uz-Cyrl-UZ"/>
        </w:rPr>
        <w:t xml:space="preserve">          </w:t>
      </w:r>
      <w:r>
        <w:rPr>
          <w:sz w:val="26"/>
          <w:szCs w:val="26"/>
          <w:lang w:val="uz-Cyrl-UZ"/>
        </w:rPr>
        <w:t xml:space="preserve">ЛандауЛ.Д, Лифшиц Е.М. -Статистическая физика, М.,Наука, </w:t>
      </w:r>
      <w:smartTag w:uri="urn:schemas-microsoft-com:office:smarttags" w:element="metricconverter">
        <w:smartTagPr>
          <w:attr w:name="ProductID" w:val="1976 г"/>
        </w:smartTagPr>
        <w:r>
          <w:rPr>
            <w:sz w:val="26"/>
            <w:szCs w:val="26"/>
            <w:lang w:val="uz-Cyrl-UZ"/>
          </w:rPr>
          <w:t>1986 г</w:t>
        </w:r>
      </w:smartTag>
      <w:r>
        <w:rPr>
          <w:sz w:val="26"/>
          <w:szCs w:val="26"/>
          <w:lang w:val="uz-Cyrl-UZ"/>
        </w:rPr>
        <w:t>.</w:t>
      </w:r>
    </w:p>
    <w:p w:rsidR="00765BB2" w:rsidRDefault="008B3D54" w:rsidP="008B3D54">
      <w:pPr>
        <w:spacing w:line="360" w:lineRule="auto"/>
        <w:rPr>
          <w:sz w:val="26"/>
          <w:szCs w:val="26"/>
          <w:lang w:val="ru-RU"/>
        </w:rPr>
      </w:pPr>
      <w:r>
        <w:rPr>
          <w:sz w:val="26"/>
          <w:szCs w:val="26"/>
          <w:lang w:val="uz-Cyrl-UZ"/>
        </w:rPr>
        <w:t>3.</w:t>
      </w:r>
      <w:r w:rsidR="00765BB2">
        <w:rPr>
          <w:sz w:val="26"/>
          <w:szCs w:val="26"/>
          <w:lang w:val="uz-Cyrl-UZ"/>
        </w:rPr>
        <w:t xml:space="preserve">          </w:t>
      </w:r>
      <w:r>
        <w:rPr>
          <w:sz w:val="26"/>
          <w:szCs w:val="26"/>
          <w:lang w:val="uz-Cyrl-UZ"/>
        </w:rPr>
        <w:t>Левич В.Г.      -Курс теоретическ</w:t>
      </w:r>
      <w:r>
        <w:rPr>
          <w:sz w:val="26"/>
          <w:szCs w:val="26"/>
        </w:rPr>
        <w:t>ои физики.</w:t>
      </w:r>
      <w:r>
        <w:rPr>
          <w:sz w:val="26"/>
          <w:szCs w:val="26"/>
          <w:lang w:val="uz-Cyrl-UZ"/>
        </w:rPr>
        <w:t>( 1 ва 2 томлар),</w:t>
      </w:r>
      <w:r>
        <w:rPr>
          <w:sz w:val="26"/>
          <w:szCs w:val="26"/>
        </w:rPr>
        <w:t xml:space="preserve"> Т .М., </w:t>
      </w:r>
      <w:r w:rsidR="00765BB2">
        <w:rPr>
          <w:sz w:val="26"/>
          <w:szCs w:val="26"/>
          <w:lang w:val="ru-RU"/>
        </w:rPr>
        <w:t xml:space="preserve"> </w:t>
      </w:r>
    </w:p>
    <w:p w:rsidR="008B3D54" w:rsidRDefault="00765BB2" w:rsidP="008B3D54">
      <w:pPr>
        <w:spacing w:line="360" w:lineRule="auto"/>
        <w:rPr>
          <w:sz w:val="26"/>
          <w:szCs w:val="26"/>
          <w:lang w:val="ru-RU"/>
        </w:rPr>
      </w:pPr>
      <w:r>
        <w:rPr>
          <w:sz w:val="26"/>
          <w:szCs w:val="26"/>
          <w:lang w:val="ru-RU"/>
        </w:rPr>
        <w:t xml:space="preserve">                </w:t>
      </w:r>
      <w:r w:rsidR="008B3D54">
        <w:rPr>
          <w:sz w:val="26"/>
          <w:szCs w:val="26"/>
        </w:rPr>
        <w:t>Про</w:t>
      </w:r>
      <w:r w:rsidR="008B3D54">
        <w:rPr>
          <w:sz w:val="26"/>
          <w:szCs w:val="26"/>
          <w:lang w:val="uz-Cyrl-UZ"/>
        </w:rPr>
        <w:t>с</w:t>
      </w:r>
      <w:r w:rsidR="008B3D54">
        <w:rPr>
          <w:sz w:val="26"/>
          <w:szCs w:val="26"/>
        </w:rPr>
        <w:t xml:space="preserve">вещение, </w:t>
      </w:r>
      <w:smartTag w:uri="urn:schemas-microsoft-com:office:smarttags" w:element="metricconverter">
        <w:smartTagPr>
          <w:attr w:name="ProductID" w:val="1976 г"/>
        </w:smartTagPr>
        <w:r w:rsidR="008B3D54">
          <w:rPr>
            <w:sz w:val="26"/>
            <w:szCs w:val="26"/>
          </w:rPr>
          <w:t>1979 г</w:t>
        </w:r>
      </w:smartTag>
      <w:r w:rsidR="008B3D54">
        <w:rPr>
          <w:sz w:val="26"/>
          <w:szCs w:val="26"/>
        </w:rPr>
        <w:t>.</w:t>
      </w:r>
    </w:p>
    <w:p w:rsidR="009013DE" w:rsidRDefault="009013DE" w:rsidP="008B3D54">
      <w:pPr>
        <w:spacing w:line="360" w:lineRule="auto"/>
        <w:rPr>
          <w:lang w:val="ru-RU"/>
        </w:rPr>
      </w:pPr>
    </w:p>
    <w:p w:rsidR="009013DE" w:rsidRPr="009013DE" w:rsidRDefault="009013DE" w:rsidP="009013DE">
      <w:pPr>
        <w:tabs>
          <w:tab w:val="left" w:pos="426"/>
        </w:tabs>
        <w:ind w:left="439" w:right="-142"/>
        <w:jc w:val="center"/>
        <w:rPr>
          <w:sz w:val="32"/>
          <w:szCs w:val="32"/>
          <w:lang w:val="en-US"/>
        </w:rPr>
      </w:pPr>
      <w:r w:rsidRPr="009013DE">
        <w:rPr>
          <w:lang w:val="ru-RU"/>
        </w:rPr>
        <w:tab/>
      </w:r>
      <w:r w:rsidRPr="009013DE">
        <w:rPr>
          <w:rFonts w:eastAsia="Arial"/>
          <w:b/>
          <w:sz w:val="32"/>
          <w:szCs w:val="32"/>
          <w:lang w:val="uz-Cyrl-UZ"/>
        </w:rPr>
        <w:t>Axborot manbaalari</w:t>
      </w:r>
      <w:r w:rsidRPr="009013DE">
        <w:rPr>
          <w:rFonts w:eastAsia="Arial"/>
          <w:b/>
          <w:sz w:val="32"/>
          <w:szCs w:val="32"/>
          <w:lang w:val="en-US"/>
        </w:rPr>
        <w:t>:</w:t>
      </w:r>
    </w:p>
    <w:p w:rsidR="009013DE" w:rsidRPr="009013DE" w:rsidRDefault="009013DE" w:rsidP="009013DE">
      <w:pPr>
        <w:spacing w:line="276" w:lineRule="auto"/>
        <w:ind w:left="440" w:right="-142"/>
        <w:jc w:val="both"/>
        <w:rPr>
          <w:sz w:val="32"/>
          <w:szCs w:val="32"/>
          <w:lang w:val="en-US"/>
        </w:rPr>
      </w:pPr>
      <w:r w:rsidRPr="009013DE">
        <w:rPr>
          <w:sz w:val="32"/>
          <w:szCs w:val="32"/>
          <w:lang w:val="en-US"/>
        </w:rPr>
        <w:t>1.</w:t>
      </w:r>
      <w:r w:rsidRPr="009013DE">
        <w:rPr>
          <w:b/>
          <w:sz w:val="32"/>
          <w:szCs w:val="32"/>
          <w:lang w:val="en-US"/>
        </w:rPr>
        <w:t xml:space="preserve"> </w:t>
      </w:r>
      <w:r w:rsidRPr="009013DE">
        <w:rPr>
          <w:sz w:val="32"/>
          <w:szCs w:val="32"/>
          <w:lang w:val="en-US"/>
        </w:rPr>
        <w:t>phys.org</w:t>
      </w:r>
    </w:p>
    <w:p w:rsidR="009013DE" w:rsidRPr="009013DE" w:rsidRDefault="009013DE" w:rsidP="009013DE">
      <w:pPr>
        <w:spacing w:line="276" w:lineRule="auto"/>
        <w:ind w:left="440" w:right="-142"/>
        <w:jc w:val="both"/>
        <w:rPr>
          <w:sz w:val="32"/>
          <w:szCs w:val="32"/>
          <w:lang w:val="uz-Cyrl-UZ"/>
        </w:rPr>
      </w:pPr>
      <w:r w:rsidRPr="009013DE">
        <w:rPr>
          <w:sz w:val="32"/>
          <w:szCs w:val="32"/>
          <w:lang w:val="en-US"/>
        </w:rPr>
        <w:t xml:space="preserve">2. </w:t>
      </w:r>
      <w:r w:rsidRPr="009013DE">
        <w:rPr>
          <w:sz w:val="32"/>
          <w:szCs w:val="32"/>
          <w:lang w:val="uz-Cyrl-UZ"/>
        </w:rPr>
        <w:t xml:space="preserve"> Fizika “Physicon”.</w:t>
      </w:r>
    </w:p>
    <w:p w:rsidR="009013DE" w:rsidRPr="009013DE" w:rsidRDefault="009013DE" w:rsidP="009013DE">
      <w:pPr>
        <w:spacing w:line="276" w:lineRule="auto"/>
        <w:ind w:left="440" w:right="-142"/>
        <w:jc w:val="both"/>
        <w:rPr>
          <w:sz w:val="32"/>
          <w:szCs w:val="32"/>
          <w:lang w:val="uz-Cyrl-UZ"/>
        </w:rPr>
      </w:pPr>
      <w:r w:rsidRPr="009013DE">
        <w:rPr>
          <w:sz w:val="32"/>
          <w:szCs w:val="32"/>
          <w:lang w:val="en-US"/>
        </w:rPr>
        <w:t xml:space="preserve">3. </w:t>
      </w:r>
      <w:r w:rsidRPr="009013DE">
        <w:rPr>
          <w:sz w:val="32"/>
          <w:szCs w:val="32"/>
          <w:lang w:val="uz-Cyrl-UZ"/>
        </w:rPr>
        <w:t xml:space="preserve"> Fizikadan </w:t>
      </w:r>
      <w:r w:rsidRPr="009013DE">
        <w:rPr>
          <w:sz w:val="32"/>
          <w:szCs w:val="32"/>
          <w:lang w:val="en-US"/>
        </w:rPr>
        <w:t>o</w:t>
      </w:r>
      <w:r w:rsidRPr="009013DE">
        <w:rPr>
          <w:sz w:val="32"/>
          <w:szCs w:val="32"/>
          <w:lang w:val="uz-Cyrl-UZ"/>
        </w:rPr>
        <w:t xml:space="preserve">‘quv kinofilmlari. </w:t>
      </w:r>
    </w:p>
    <w:p w:rsidR="009013DE" w:rsidRPr="009013DE" w:rsidRDefault="009013DE" w:rsidP="009013DE">
      <w:pPr>
        <w:spacing w:line="276" w:lineRule="auto"/>
        <w:ind w:left="440" w:right="-142"/>
        <w:jc w:val="both"/>
        <w:rPr>
          <w:sz w:val="32"/>
          <w:szCs w:val="32"/>
          <w:lang w:val="uz-Cyrl-UZ"/>
        </w:rPr>
      </w:pPr>
      <w:r w:rsidRPr="009013DE">
        <w:rPr>
          <w:sz w:val="32"/>
          <w:szCs w:val="32"/>
          <w:lang w:val="en-US"/>
        </w:rPr>
        <w:t>4</w:t>
      </w:r>
      <w:r w:rsidRPr="009013DE">
        <w:rPr>
          <w:sz w:val="32"/>
          <w:szCs w:val="32"/>
          <w:lang w:val="uz-Cyrl-UZ"/>
        </w:rPr>
        <w:t xml:space="preserve">. </w:t>
      </w:r>
      <w:r w:rsidRPr="009013DE">
        <w:rPr>
          <w:sz w:val="32"/>
          <w:szCs w:val="32"/>
          <w:lang w:val="en-US"/>
        </w:rPr>
        <w:t xml:space="preserve"> </w:t>
      </w:r>
      <w:r w:rsidRPr="009013DE">
        <w:rPr>
          <w:sz w:val="32"/>
          <w:szCs w:val="32"/>
          <w:lang w:val="uz-Cyrl-UZ"/>
        </w:rPr>
        <w:t>K</w:t>
      </w:r>
      <w:r w:rsidRPr="009013DE">
        <w:rPr>
          <w:sz w:val="32"/>
          <w:szCs w:val="32"/>
          <w:lang w:val="en-US"/>
        </w:rPr>
        <w:t>o</w:t>
      </w:r>
      <w:r w:rsidRPr="009013DE">
        <w:rPr>
          <w:sz w:val="32"/>
          <w:szCs w:val="32"/>
          <w:lang w:val="uz-Cyrl-UZ"/>
        </w:rPr>
        <w:t>‘rgazmali rangli rasmlar (http:www.hord Wareandlysis com.).</w:t>
      </w:r>
    </w:p>
    <w:p w:rsidR="009013DE" w:rsidRPr="009013DE" w:rsidRDefault="009013DE" w:rsidP="009013DE">
      <w:pPr>
        <w:spacing w:line="276" w:lineRule="auto"/>
        <w:ind w:left="440" w:right="-142"/>
        <w:jc w:val="both"/>
        <w:rPr>
          <w:sz w:val="32"/>
          <w:szCs w:val="32"/>
          <w:lang w:val="uz-Cyrl-UZ"/>
        </w:rPr>
      </w:pPr>
      <w:r w:rsidRPr="009013DE">
        <w:rPr>
          <w:sz w:val="32"/>
          <w:szCs w:val="32"/>
          <w:lang w:val="uz-Cyrl-UZ"/>
        </w:rPr>
        <w:t>5. Phusics onlian”.</w:t>
      </w:r>
    </w:p>
    <w:p w:rsidR="009013DE" w:rsidRPr="009013DE" w:rsidRDefault="009013DE" w:rsidP="009013DE">
      <w:pPr>
        <w:spacing w:line="276" w:lineRule="auto"/>
        <w:ind w:left="440" w:right="-142"/>
        <w:jc w:val="both"/>
        <w:rPr>
          <w:rStyle w:val="ac"/>
          <w:color w:val="auto"/>
          <w:lang w:val="en-US"/>
        </w:rPr>
      </w:pPr>
      <w:r w:rsidRPr="009013DE">
        <w:rPr>
          <w:sz w:val="32"/>
          <w:szCs w:val="32"/>
          <w:lang w:val="uz-Cyrl-UZ"/>
        </w:rPr>
        <w:t xml:space="preserve">6.  </w:t>
      </w:r>
      <w:hyperlink r:id="rId119" w:history="1">
        <w:r w:rsidRPr="009013DE">
          <w:rPr>
            <w:rStyle w:val="ac"/>
            <w:color w:val="auto"/>
            <w:sz w:val="32"/>
            <w:szCs w:val="32"/>
            <w:lang w:val="uz-Cyrl-UZ"/>
          </w:rPr>
          <w:t>www.cultinfo./fulltext/1/008/077/561/htm</w:t>
        </w:r>
      </w:hyperlink>
    </w:p>
    <w:p w:rsidR="009013DE" w:rsidRPr="009013DE" w:rsidRDefault="009013DE" w:rsidP="009013DE">
      <w:pPr>
        <w:tabs>
          <w:tab w:val="left" w:pos="284"/>
          <w:tab w:val="left" w:pos="851"/>
        </w:tabs>
        <w:spacing w:line="276" w:lineRule="auto"/>
        <w:ind w:left="426" w:right="-142"/>
        <w:rPr>
          <w:lang w:val="uz-Cyrl-UZ"/>
        </w:rPr>
      </w:pPr>
      <w:r w:rsidRPr="009013DE">
        <w:rPr>
          <w:sz w:val="32"/>
          <w:szCs w:val="32"/>
          <w:lang w:val="uz-Cyrl-UZ"/>
        </w:rPr>
        <w:t xml:space="preserve">7.  </w:t>
      </w:r>
      <w:hyperlink r:id="rId120" w:history="1">
        <w:r w:rsidRPr="009013DE">
          <w:rPr>
            <w:rStyle w:val="ac"/>
            <w:color w:val="auto"/>
            <w:sz w:val="32"/>
            <w:szCs w:val="32"/>
            <w:lang w:val="uz-Cyrl-UZ"/>
          </w:rPr>
          <w:t>www.en/edu.ru</w:t>
        </w:r>
      </w:hyperlink>
      <w:r w:rsidRPr="009013DE">
        <w:rPr>
          <w:sz w:val="32"/>
          <w:szCs w:val="32"/>
          <w:lang w:val="uz-Cyrl-UZ"/>
        </w:rPr>
        <w:t>. Portal</w:t>
      </w:r>
    </w:p>
    <w:p w:rsidR="00457AFE" w:rsidRPr="009013DE" w:rsidRDefault="00457AFE" w:rsidP="009013DE">
      <w:pPr>
        <w:tabs>
          <w:tab w:val="left" w:pos="3268"/>
        </w:tabs>
        <w:rPr>
          <w:lang w:val="ru-RU"/>
        </w:rPr>
      </w:pPr>
    </w:p>
    <w:sectPr w:rsidR="00457AFE" w:rsidRPr="009013DE" w:rsidSect="00465DF5">
      <w:footerReference w:type="default" r:id="rId121"/>
      <w:pgSz w:w="11910" w:h="16840"/>
      <w:pgMar w:top="1040" w:right="708" w:bottom="1200" w:left="1559" w:header="0" w:footer="100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8F0" w:rsidRDefault="007758F0">
      <w:r>
        <w:separator/>
      </w:r>
    </w:p>
  </w:endnote>
  <w:endnote w:type="continuationSeparator" w:id="0">
    <w:p w:rsidR="007758F0" w:rsidRDefault="00775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ios-Bold">
    <w:panose1 w:val="00000000000000000000"/>
    <w:charset w:val="CC"/>
    <w:family w:val="auto"/>
    <w:notTrueType/>
    <w:pitch w:val="default"/>
    <w:sig w:usb0="00000201" w:usb1="00000000" w:usb2="00000000" w:usb3="00000000" w:csb0="00000004" w:csb1="00000000"/>
  </w:font>
  <w:font w:name="PANDA Times UZ">
    <w:altName w:val="Arial Narrow"/>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4718993"/>
      <w:docPartObj>
        <w:docPartGallery w:val="Page Numbers (Bottom of Page)"/>
        <w:docPartUnique/>
      </w:docPartObj>
    </w:sdtPr>
    <w:sdtEndPr/>
    <w:sdtContent>
      <w:p w:rsidR="009C357F" w:rsidRDefault="00EC02F1">
        <w:pPr>
          <w:pStyle w:val="a8"/>
          <w:jc w:val="center"/>
        </w:pPr>
        <w:r>
          <w:fldChar w:fldCharType="begin"/>
        </w:r>
        <w:r>
          <w:instrText>PAGE   \* MERGEFORMAT</w:instrText>
        </w:r>
        <w:r>
          <w:fldChar w:fldCharType="separate"/>
        </w:r>
        <w:r w:rsidRPr="00EC02F1">
          <w:rPr>
            <w:noProof/>
            <w:lang w:val="ru-RU"/>
          </w:rPr>
          <w:t>17</w:t>
        </w:r>
        <w:r>
          <w:rPr>
            <w:noProof/>
            <w:lang w:val="ru-RU"/>
          </w:rPr>
          <w:fldChar w:fldCharType="end"/>
        </w:r>
      </w:p>
    </w:sdtContent>
  </w:sdt>
  <w:p w:rsidR="009C357F" w:rsidRDefault="009C357F">
    <w:pPr>
      <w:pStyle w:val="a3"/>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8F0" w:rsidRDefault="007758F0">
      <w:r>
        <w:separator/>
      </w:r>
    </w:p>
  </w:footnote>
  <w:footnote w:type="continuationSeparator" w:id="0">
    <w:p w:rsidR="007758F0" w:rsidRDefault="007758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01E2"/>
    <w:multiLevelType w:val="hybridMultilevel"/>
    <w:tmpl w:val="DD2C8ACA"/>
    <w:lvl w:ilvl="0" w:tplc="D9A653A2">
      <w:numFmt w:val="bullet"/>
      <w:lvlText w:val="♦"/>
      <w:lvlJc w:val="left"/>
      <w:pPr>
        <w:ind w:left="143" w:hanging="389"/>
      </w:pPr>
      <w:rPr>
        <w:rFonts w:ascii="Times New Roman" w:eastAsia="Times New Roman" w:hAnsi="Times New Roman" w:cs="Times New Roman" w:hint="default"/>
        <w:b w:val="0"/>
        <w:bCs w:val="0"/>
        <w:i w:val="0"/>
        <w:iCs w:val="0"/>
        <w:spacing w:val="0"/>
        <w:w w:val="100"/>
        <w:sz w:val="28"/>
        <w:szCs w:val="28"/>
        <w:lang w:val="bg-BG" w:eastAsia="en-US" w:bidi="ar-SA"/>
      </w:rPr>
    </w:lvl>
    <w:lvl w:ilvl="1" w:tplc="D42630F6">
      <w:numFmt w:val="bullet"/>
      <w:lvlText w:val="•"/>
      <w:lvlJc w:val="left"/>
      <w:pPr>
        <w:ind w:left="1089" w:hanging="389"/>
      </w:pPr>
      <w:rPr>
        <w:rFonts w:hint="default"/>
        <w:lang w:val="bg-BG" w:eastAsia="en-US" w:bidi="ar-SA"/>
      </w:rPr>
    </w:lvl>
    <w:lvl w:ilvl="2" w:tplc="A1B66B22">
      <w:numFmt w:val="bullet"/>
      <w:lvlText w:val="•"/>
      <w:lvlJc w:val="left"/>
      <w:pPr>
        <w:ind w:left="2039" w:hanging="389"/>
      </w:pPr>
      <w:rPr>
        <w:rFonts w:hint="default"/>
        <w:lang w:val="bg-BG" w:eastAsia="en-US" w:bidi="ar-SA"/>
      </w:rPr>
    </w:lvl>
    <w:lvl w:ilvl="3" w:tplc="51B27120">
      <w:numFmt w:val="bullet"/>
      <w:lvlText w:val="•"/>
      <w:lvlJc w:val="left"/>
      <w:pPr>
        <w:ind w:left="2989" w:hanging="389"/>
      </w:pPr>
      <w:rPr>
        <w:rFonts w:hint="default"/>
        <w:lang w:val="bg-BG" w:eastAsia="en-US" w:bidi="ar-SA"/>
      </w:rPr>
    </w:lvl>
    <w:lvl w:ilvl="4" w:tplc="32CAEC90">
      <w:numFmt w:val="bullet"/>
      <w:lvlText w:val="•"/>
      <w:lvlJc w:val="left"/>
      <w:pPr>
        <w:ind w:left="3939" w:hanging="389"/>
      </w:pPr>
      <w:rPr>
        <w:rFonts w:hint="default"/>
        <w:lang w:val="bg-BG" w:eastAsia="en-US" w:bidi="ar-SA"/>
      </w:rPr>
    </w:lvl>
    <w:lvl w:ilvl="5" w:tplc="D8748624">
      <w:numFmt w:val="bullet"/>
      <w:lvlText w:val="•"/>
      <w:lvlJc w:val="left"/>
      <w:pPr>
        <w:ind w:left="4889" w:hanging="389"/>
      </w:pPr>
      <w:rPr>
        <w:rFonts w:hint="default"/>
        <w:lang w:val="bg-BG" w:eastAsia="en-US" w:bidi="ar-SA"/>
      </w:rPr>
    </w:lvl>
    <w:lvl w:ilvl="6" w:tplc="ABB0FA38">
      <w:numFmt w:val="bullet"/>
      <w:lvlText w:val="•"/>
      <w:lvlJc w:val="left"/>
      <w:pPr>
        <w:ind w:left="5839" w:hanging="389"/>
      </w:pPr>
      <w:rPr>
        <w:rFonts w:hint="default"/>
        <w:lang w:val="bg-BG" w:eastAsia="en-US" w:bidi="ar-SA"/>
      </w:rPr>
    </w:lvl>
    <w:lvl w:ilvl="7" w:tplc="B7C0B876">
      <w:numFmt w:val="bullet"/>
      <w:lvlText w:val="•"/>
      <w:lvlJc w:val="left"/>
      <w:pPr>
        <w:ind w:left="6789" w:hanging="389"/>
      </w:pPr>
      <w:rPr>
        <w:rFonts w:hint="default"/>
        <w:lang w:val="bg-BG" w:eastAsia="en-US" w:bidi="ar-SA"/>
      </w:rPr>
    </w:lvl>
    <w:lvl w:ilvl="8" w:tplc="0B18DCE8">
      <w:numFmt w:val="bullet"/>
      <w:lvlText w:val="•"/>
      <w:lvlJc w:val="left"/>
      <w:pPr>
        <w:ind w:left="7739" w:hanging="389"/>
      </w:pPr>
      <w:rPr>
        <w:rFonts w:hint="default"/>
        <w:lang w:val="bg-BG" w:eastAsia="en-US" w:bidi="ar-SA"/>
      </w:rPr>
    </w:lvl>
  </w:abstractNum>
  <w:abstractNum w:abstractNumId="1">
    <w:nsid w:val="08640ECC"/>
    <w:multiLevelType w:val="hybridMultilevel"/>
    <w:tmpl w:val="B482676E"/>
    <w:lvl w:ilvl="0" w:tplc="814CA684">
      <w:numFmt w:val="bullet"/>
      <w:lvlText w:val="♦"/>
      <w:lvlJc w:val="left"/>
      <w:pPr>
        <w:ind w:left="427" w:hanging="248"/>
      </w:pPr>
      <w:rPr>
        <w:rFonts w:ascii="Times New Roman" w:eastAsia="Times New Roman" w:hAnsi="Times New Roman" w:cs="Times New Roman" w:hint="default"/>
        <w:b w:val="0"/>
        <w:bCs w:val="0"/>
        <w:i w:val="0"/>
        <w:iCs w:val="0"/>
        <w:spacing w:val="0"/>
        <w:w w:val="100"/>
        <w:sz w:val="28"/>
        <w:szCs w:val="28"/>
        <w:lang w:val="bg-BG" w:eastAsia="en-US" w:bidi="ar-SA"/>
      </w:rPr>
    </w:lvl>
    <w:lvl w:ilvl="1" w:tplc="B6E04C9E">
      <w:numFmt w:val="bullet"/>
      <w:lvlText w:val="♦"/>
      <w:lvlJc w:val="left"/>
      <w:pPr>
        <w:ind w:left="427" w:hanging="334"/>
      </w:pPr>
      <w:rPr>
        <w:rFonts w:ascii="Times New Roman" w:eastAsia="Times New Roman" w:hAnsi="Times New Roman" w:cs="Times New Roman" w:hint="default"/>
        <w:b/>
        <w:bCs/>
        <w:i w:val="0"/>
        <w:iCs w:val="0"/>
        <w:spacing w:val="0"/>
        <w:w w:val="100"/>
        <w:sz w:val="28"/>
        <w:szCs w:val="28"/>
        <w:lang w:val="bg-BG" w:eastAsia="en-US" w:bidi="ar-SA"/>
      </w:rPr>
    </w:lvl>
    <w:lvl w:ilvl="2" w:tplc="C3485D58">
      <w:numFmt w:val="bullet"/>
      <w:lvlText w:val="•"/>
      <w:lvlJc w:val="left"/>
      <w:pPr>
        <w:ind w:left="2320" w:hanging="334"/>
      </w:pPr>
      <w:rPr>
        <w:rFonts w:hint="default"/>
        <w:lang w:val="bg-BG" w:eastAsia="en-US" w:bidi="ar-SA"/>
      </w:rPr>
    </w:lvl>
    <w:lvl w:ilvl="3" w:tplc="678AA276">
      <w:numFmt w:val="bullet"/>
      <w:lvlText w:val="•"/>
      <w:lvlJc w:val="left"/>
      <w:pPr>
        <w:ind w:left="3271" w:hanging="334"/>
      </w:pPr>
      <w:rPr>
        <w:rFonts w:hint="default"/>
        <w:lang w:val="bg-BG" w:eastAsia="en-US" w:bidi="ar-SA"/>
      </w:rPr>
    </w:lvl>
    <w:lvl w:ilvl="4" w:tplc="01D24B20">
      <w:numFmt w:val="bullet"/>
      <w:lvlText w:val="•"/>
      <w:lvlJc w:val="left"/>
      <w:pPr>
        <w:ind w:left="4221" w:hanging="334"/>
      </w:pPr>
      <w:rPr>
        <w:rFonts w:hint="default"/>
        <w:lang w:val="bg-BG" w:eastAsia="en-US" w:bidi="ar-SA"/>
      </w:rPr>
    </w:lvl>
    <w:lvl w:ilvl="5" w:tplc="9DB6ECE0">
      <w:numFmt w:val="bullet"/>
      <w:lvlText w:val="•"/>
      <w:lvlJc w:val="left"/>
      <w:pPr>
        <w:ind w:left="5171" w:hanging="334"/>
      </w:pPr>
      <w:rPr>
        <w:rFonts w:hint="default"/>
        <w:lang w:val="bg-BG" w:eastAsia="en-US" w:bidi="ar-SA"/>
      </w:rPr>
    </w:lvl>
    <w:lvl w:ilvl="6" w:tplc="026A1110">
      <w:numFmt w:val="bullet"/>
      <w:lvlText w:val="•"/>
      <w:lvlJc w:val="left"/>
      <w:pPr>
        <w:ind w:left="6122" w:hanging="334"/>
      </w:pPr>
      <w:rPr>
        <w:rFonts w:hint="default"/>
        <w:lang w:val="bg-BG" w:eastAsia="en-US" w:bidi="ar-SA"/>
      </w:rPr>
    </w:lvl>
    <w:lvl w:ilvl="7" w:tplc="F7C85924">
      <w:numFmt w:val="bullet"/>
      <w:lvlText w:val="•"/>
      <w:lvlJc w:val="left"/>
      <w:pPr>
        <w:ind w:left="7072" w:hanging="334"/>
      </w:pPr>
      <w:rPr>
        <w:rFonts w:hint="default"/>
        <w:lang w:val="bg-BG" w:eastAsia="en-US" w:bidi="ar-SA"/>
      </w:rPr>
    </w:lvl>
    <w:lvl w:ilvl="8" w:tplc="3F4A7390">
      <w:numFmt w:val="bullet"/>
      <w:lvlText w:val="•"/>
      <w:lvlJc w:val="left"/>
      <w:pPr>
        <w:ind w:left="8022" w:hanging="334"/>
      </w:pPr>
      <w:rPr>
        <w:rFonts w:hint="default"/>
        <w:lang w:val="bg-BG" w:eastAsia="en-US" w:bidi="ar-SA"/>
      </w:rPr>
    </w:lvl>
  </w:abstractNum>
  <w:abstractNum w:abstractNumId="2">
    <w:nsid w:val="133E52B7"/>
    <w:multiLevelType w:val="hybridMultilevel"/>
    <w:tmpl w:val="107E225C"/>
    <w:lvl w:ilvl="0" w:tplc="98B015EA">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3C4AD6"/>
    <w:multiLevelType w:val="hybridMultilevel"/>
    <w:tmpl w:val="606471A4"/>
    <w:lvl w:ilvl="0" w:tplc="2BD61FCA">
      <w:numFmt w:val="bullet"/>
      <w:lvlText w:val="♦"/>
      <w:lvlJc w:val="left"/>
      <w:pPr>
        <w:ind w:left="3370" w:hanging="214"/>
      </w:pPr>
      <w:rPr>
        <w:rFonts w:ascii="Times New Roman" w:eastAsia="Times New Roman" w:hAnsi="Times New Roman" w:cs="Times New Roman" w:hint="default"/>
        <w:b/>
        <w:bCs/>
        <w:i w:val="0"/>
        <w:iCs w:val="0"/>
        <w:spacing w:val="0"/>
        <w:w w:val="100"/>
        <w:sz w:val="28"/>
        <w:szCs w:val="28"/>
        <w:lang w:val="bg-BG" w:eastAsia="en-US" w:bidi="ar-SA"/>
      </w:rPr>
    </w:lvl>
    <w:lvl w:ilvl="1" w:tplc="D9EE392C">
      <w:numFmt w:val="bullet"/>
      <w:lvlText w:val="•"/>
      <w:lvlJc w:val="left"/>
      <w:pPr>
        <w:ind w:left="4034" w:hanging="214"/>
      </w:pPr>
      <w:rPr>
        <w:rFonts w:hint="default"/>
        <w:lang w:val="bg-BG" w:eastAsia="en-US" w:bidi="ar-SA"/>
      </w:rPr>
    </w:lvl>
    <w:lvl w:ilvl="2" w:tplc="9E5E091E">
      <w:numFmt w:val="bullet"/>
      <w:lvlText w:val="•"/>
      <w:lvlJc w:val="left"/>
      <w:pPr>
        <w:ind w:left="4688" w:hanging="214"/>
      </w:pPr>
      <w:rPr>
        <w:rFonts w:hint="default"/>
        <w:lang w:val="bg-BG" w:eastAsia="en-US" w:bidi="ar-SA"/>
      </w:rPr>
    </w:lvl>
    <w:lvl w:ilvl="3" w:tplc="0BE225E4">
      <w:numFmt w:val="bullet"/>
      <w:lvlText w:val="•"/>
      <w:lvlJc w:val="left"/>
      <w:pPr>
        <w:ind w:left="5343" w:hanging="214"/>
      </w:pPr>
      <w:rPr>
        <w:rFonts w:hint="default"/>
        <w:lang w:val="bg-BG" w:eastAsia="en-US" w:bidi="ar-SA"/>
      </w:rPr>
    </w:lvl>
    <w:lvl w:ilvl="4" w:tplc="1624C8F0">
      <w:numFmt w:val="bullet"/>
      <w:lvlText w:val="•"/>
      <w:lvlJc w:val="left"/>
      <w:pPr>
        <w:ind w:left="5997" w:hanging="214"/>
      </w:pPr>
      <w:rPr>
        <w:rFonts w:hint="default"/>
        <w:lang w:val="bg-BG" w:eastAsia="en-US" w:bidi="ar-SA"/>
      </w:rPr>
    </w:lvl>
    <w:lvl w:ilvl="5" w:tplc="2B78FA1A">
      <w:numFmt w:val="bullet"/>
      <w:lvlText w:val="•"/>
      <w:lvlJc w:val="left"/>
      <w:pPr>
        <w:ind w:left="6651" w:hanging="214"/>
      </w:pPr>
      <w:rPr>
        <w:rFonts w:hint="default"/>
        <w:lang w:val="bg-BG" w:eastAsia="en-US" w:bidi="ar-SA"/>
      </w:rPr>
    </w:lvl>
    <w:lvl w:ilvl="6" w:tplc="4BAEA2C8">
      <w:numFmt w:val="bullet"/>
      <w:lvlText w:val="•"/>
      <w:lvlJc w:val="left"/>
      <w:pPr>
        <w:ind w:left="7306" w:hanging="214"/>
      </w:pPr>
      <w:rPr>
        <w:rFonts w:hint="default"/>
        <w:lang w:val="bg-BG" w:eastAsia="en-US" w:bidi="ar-SA"/>
      </w:rPr>
    </w:lvl>
    <w:lvl w:ilvl="7" w:tplc="68A87A68">
      <w:numFmt w:val="bullet"/>
      <w:lvlText w:val="•"/>
      <w:lvlJc w:val="left"/>
      <w:pPr>
        <w:ind w:left="7960" w:hanging="214"/>
      </w:pPr>
      <w:rPr>
        <w:rFonts w:hint="default"/>
        <w:lang w:val="bg-BG" w:eastAsia="en-US" w:bidi="ar-SA"/>
      </w:rPr>
    </w:lvl>
    <w:lvl w:ilvl="8" w:tplc="73307CBC">
      <w:numFmt w:val="bullet"/>
      <w:lvlText w:val="•"/>
      <w:lvlJc w:val="left"/>
      <w:pPr>
        <w:ind w:left="8614" w:hanging="214"/>
      </w:pPr>
      <w:rPr>
        <w:rFonts w:hint="default"/>
        <w:lang w:val="bg-BG" w:eastAsia="en-US" w:bidi="ar-SA"/>
      </w:rPr>
    </w:lvl>
  </w:abstractNum>
  <w:abstractNum w:abstractNumId="4">
    <w:nsid w:val="210A30BC"/>
    <w:multiLevelType w:val="hybridMultilevel"/>
    <w:tmpl w:val="C3680E3A"/>
    <w:lvl w:ilvl="0" w:tplc="18783C04">
      <w:start w:val="2"/>
      <w:numFmt w:val="decimal"/>
      <w:lvlText w:val="%1."/>
      <w:lvlJc w:val="left"/>
      <w:pPr>
        <w:ind w:left="143" w:hanging="365"/>
        <w:jc w:val="left"/>
      </w:pPr>
      <w:rPr>
        <w:rFonts w:ascii="Times New Roman" w:eastAsia="Times New Roman" w:hAnsi="Times New Roman" w:cs="Times New Roman" w:hint="default"/>
        <w:b w:val="0"/>
        <w:bCs w:val="0"/>
        <w:i w:val="0"/>
        <w:iCs w:val="0"/>
        <w:spacing w:val="0"/>
        <w:w w:val="100"/>
        <w:sz w:val="28"/>
        <w:szCs w:val="28"/>
        <w:lang w:val="bg-BG" w:eastAsia="en-US" w:bidi="ar-SA"/>
      </w:rPr>
    </w:lvl>
    <w:lvl w:ilvl="1" w:tplc="E8E893B4">
      <w:numFmt w:val="bullet"/>
      <w:lvlText w:val="•"/>
      <w:lvlJc w:val="left"/>
      <w:pPr>
        <w:ind w:left="1089" w:hanging="365"/>
      </w:pPr>
      <w:rPr>
        <w:rFonts w:hint="default"/>
        <w:lang w:val="bg-BG" w:eastAsia="en-US" w:bidi="ar-SA"/>
      </w:rPr>
    </w:lvl>
    <w:lvl w:ilvl="2" w:tplc="FC6E98F2">
      <w:numFmt w:val="bullet"/>
      <w:lvlText w:val="•"/>
      <w:lvlJc w:val="left"/>
      <w:pPr>
        <w:ind w:left="2039" w:hanging="365"/>
      </w:pPr>
      <w:rPr>
        <w:rFonts w:hint="default"/>
        <w:lang w:val="bg-BG" w:eastAsia="en-US" w:bidi="ar-SA"/>
      </w:rPr>
    </w:lvl>
    <w:lvl w:ilvl="3" w:tplc="01265492">
      <w:numFmt w:val="bullet"/>
      <w:lvlText w:val="•"/>
      <w:lvlJc w:val="left"/>
      <w:pPr>
        <w:ind w:left="2989" w:hanging="365"/>
      </w:pPr>
      <w:rPr>
        <w:rFonts w:hint="default"/>
        <w:lang w:val="bg-BG" w:eastAsia="en-US" w:bidi="ar-SA"/>
      </w:rPr>
    </w:lvl>
    <w:lvl w:ilvl="4" w:tplc="CD4C84EE">
      <w:numFmt w:val="bullet"/>
      <w:lvlText w:val="•"/>
      <w:lvlJc w:val="left"/>
      <w:pPr>
        <w:ind w:left="3939" w:hanging="365"/>
      </w:pPr>
      <w:rPr>
        <w:rFonts w:hint="default"/>
        <w:lang w:val="bg-BG" w:eastAsia="en-US" w:bidi="ar-SA"/>
      </w:rPr>
    </w:lvl>
    <w:lvl w:ilvl="5" w:tplc="1D5237D6">
      <w:numFmt w:val="bullet"/>
      <w:lvlText w:val="•"/>
      <w:lvlJc w:val="left"/>
      <w:pPr>
        <w:ind w:left="4889" w:hanging="365"/>
      </w:pPr>
      <w:rPr>
        <w:rFonts w:hint="default"/>
        <w:lang w:val="bg-BG" w:eastAsia="en-US" w:bidi="ar-SA"/>
      </w:rPr>
    </w:lvl>
    <w:lvl w:ilvl="6" w:tplc="683C2378">
      <w:numFmt w:val="bullet"/>
      <w:lvlText w:val="•"/>
      <w:lvlJc w:val="left"/>
      <w:pPr>
        <w:ind w:left="5839" w:hanging="365"/>
      </w:pPr>
      <w:rPr>
        <w:rFonts w:hint="default"/>
        <w:lang w:val="bg-BG" w:eastAsia="en-US" w:bidi="ar-SA"/>
      </w:rPr>
    </w:lvl>
    <w:lvl w:ilvl="7" w:tplc="343084F2">
      <w:numFmt w:val="bullet"/>
      <w:lvlText w:val="•"/>
      <w:lvlJc w:val="left"/>
      <w:pPr>
        <w:ind w:left="6789" w:hanging="365"/>
      </w:pPr>
      <w:rPr>
        <w:rFonts w:hint="default"/>
        <w:lang w:val="bg-BG" w:eastAsia="en-US" w:bidi="ar-SA"/>
      </w:rPr>
    </w:lvl>
    <w:lvl w:ilvl="8" w:tplc="A028D100">
      <w:numFmt w:val="bullet"/>
      <w:lvlText w:val="•"/>
      <w:lvlJc w:val="left"/>
      <w:pPr>
        <w:ind w:left="7739" w:hanging="365"/>
      </w:pPr>
      <w:rPr>
        <w:rFonts w:hint="default"/>
        <w:lang w:val="bg-BG" w:eastAsia="en-US" w:bidi="ar-SA"/>
      </w:rPr>
    </w:lvl>
  </w:abstractNum>
  <w:abstractNum w:abstractNumId="5">
    <w:nsid w:val="2D2F2EB1"/>
    <w:multiLevelType w:val="hybridMultilevel"/>
    <w:tmpl w:val="03E48956"/>
    <w:lvl w:ilvl="0" w:tplc="B9C44C0E">
      <w:start w:val="3"/>
      <w:numFmt w:val="decimal"/>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6">
    <w:nsid w:val="2D710E72"/>
    <w:multiLevelType w:val="hybridMultilevel"/>
    <w:tmpl w:val="CA98A8B4"/>
    <w:lvl w:ilvl="0" w:tplc="9216F978">
      <w:start w:val="1"/>
      <w:numFmt w:val="decimal"/>
      <w:lvlText w:val="%1."/>
      <w:lvlJc w:val="left"/>
      <w:pPr>
        <w:ind w:left="140" w:hanging="212"/>
        <w:jc w:val="left"/>
      </w:pPr>
      <w:rPr>
        <w:rFonts w:ascii="Times New Roman" w:eastAsia="Times New Roman" w:hAnsi="Times New Roman" w:cs="Times New Roman" w:hint="default"/>
        <w:b w:val="0"/>
        <w:bCs w:val="0"/>
        <w:i w:val="0"/>
        <w:iCs w:val="0"/>
        <w:spacing w:val="0"/>
        <w:w w:val="97"/>
        <w:sz w:val="26"/>
        <w:szCs w:val="26"/>
        <w:lang w:val="bg-BG" w:eastAsia="en-US" w:bidi="ar-SA"/>
      </w:rPr>
    </w:lvl>
    <w:lvl w:ilvl="1" w:tplc="2DC415CE">
      <w:numFmt w:val="bullet"/>
      <w:lvlText w:val="•"/>
      <w:lvlJc w:val="left"/>
      <w:pPr>
        <w:ind w:left="1089" w:hanging="212"/>
      </w:pPr>
      <w:rPr>
        <w:rFonts w:hint="default"/>
        <w:lang w:val="bg-BG" w:eastAsia="en-US" w:bidi="ar-SA"/>
      </w:rPr>
    </w:lvl>
    <w:lvl w:ilvl="2" w:tplc="02002B20">
      <w:numFmt w:val="bullet"/>
      <w:lvlText w:val="•"/>
      <w:lvlJc w:val="left"/>
      <w:pPr>
        <w:ind w:left="2039" w:hanging="212"/>
      </w:pPr>
      <w:rPr>
        <w:rFonts w:hint="default"/>
        <w:lang w:val="bg-BG" w:eastAsia="en-US" w:bidi="ar-SA"/>
      </w:rPr>
    </w:lvl>
    <w:lvl w:ilvl="3" w:tplc="F69E90FA">
      <w:numFmt w:val="bullet"/>
      <w:lvlText w:val="•"/>
      <w:lvlJc w:val="left"/>
      <w:pPr>
        <w:ind w:left="2989" w:hanging="212"/>
      </w:pPr>
      <w:rPr>
        <w:rFonts w:hint="default"/>
        <w:lang w:val="bg-BG" w:eastAsia="en-US" w:bidi="ar-SA"/>
      </w:rPr>
    </w:lvl>
    <w:lvl w:ilvl="4" w:tplc="5554CB46">
      <w:numFmt w:val="bullet"/>
      <w:lvlText w:val="•"/>
      <w:lvlJc w:val="left"/>
      <w:pPr>
        <w:ind w:left="3939" w:hanging="212"/>
      </w:pPr>
      <w:rPr>
        <w:rFonts w:hint="default"/>
        <w:lang w:val="bg-BG" w:eastAsia="en-US" w:bidi="ar-SA"/>
      </w:rPr>
    </w:lvl>
    <w:lvl w:ilvl="5" w:tplc="EBF00938">
      <w:numFmt w:val="bullet"/>
      <w:lvlText w:val="•"/>
      <w:lvlJc w:val="left"/>
      <w:pPr>
        <w:ind w:left="4889" w:hanging="212"/>
      </w:pPr>
      <w:rPr>
        <w:rFonts w:hint="default"/>
        <w:lang w:val="bg-BG" w:eastAsia="en-US" w:bidi="ar-SA"/>
      </w:rPr>
    </w:lvl>
    <w:lvl w:ilvl="6" w:tplc="0C58EF12">
      <w:numFmt w:val="bullet"/>
      <w:lvlText w:val="•"/>
      <w:lvlJc w:val="left"/>
      <w:pPr>
        <w:ind w:left="5839" w:hanging="212"/>
      </w:pPr>
      <w:rPr>
        <w:rFonts w:hint="default"/>
        <w:lang w:val="bg-BG" w:eastAsia="en-US" w:bidi="ar-SA"/>
      </w:rPr>
    </w:lvl>
    <w:lvl w:ilvl="7" w:tplc="46244D64">
      <w:numFmt w:val="bullet"/>
      <w:lvlText w:val="•"/>
      <w:lvlJc w:val="left"/>
      <w:pPr>
        <w:ind w:left="6789" w:hanging="212"/>
      </w:pPr>
      <w:rPr>
        <w:rFonts w:hint="default"/>
        <w:lang w:val="bg-BG" w:eastAsia="en-US" w:bidi="ar-SA"/>
      </w:rPr>
    </w:lvl>
    <w:lvl w:ilvl="8" w:tplc="6F38476A">
      <w:numFmt w:val="bullet"/>
      <w:lvlText w:val="•"/>
      <w:lvlJc w:val="left"/>
      <w:pPr>
        <w:ind w:left="7739" w:hanging="212"/>
      </w:pPr>
      <w:rPr>
        <w:rFonts w:hint="default"/>
        <w:lang w:val="bg-BG" w:eastAsia="en-US" w:bidi="ar-SA"/>
      </w:rPr>
    </w:lvl>
  </w:abstractNum>
  <w:abstractNum w:abstractNumId="7">
    <w:nsid w:val="34B376AC"/>
    <w:multiLevelType w:val="hybridMultilevel"/>
    <w:tmpl w:val="E1868B80"/>
    <w:lvl w:ilvl="0" w:tplc="7E1443A8">
      <w:start w:val="1"/>
      <w:numFmt w:val="decimal"/>
      <w:lvlText w:val="%1."/>
      <w:lvlJc w:val="left"/>
      <w:pPr>
        <w:ind w:left="1125" w:hanging="405"/>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69A5EC3"/>
    <w:multiLevelType w:val="hybridMultilevel"/>
    <w:tmpl w:val="61E4BF3C"/>
    <w:lvl w:ilvl="0" w:tplc="DEACEBDC">
      <w:numFmt w:val="bullet"/>
      <w:lvlText w:val="♦"/>
      <w:lvlJc w:val="left"/>
      <w:pPr>
        <w:ind w:left="427" w:hanging="214"/>
      </w:pPr>
      <w:rPr>
        <w:rFonts w:ascii="Times New Roman" w:eastAsia="Times New Roman" w:hAnsi="Times New Roman" w:cs="Times New Roman" w:hint="default"/>
        <w:spacing w:val="0"/>
        <w:w w:val="100"/>
        <w:lang w:val="bg-BG" w:eastAsia="en-US" w:bidi="ar-SA"/>
      </w:rPr>
    </w:lvl>
    <w:lvl w:ilvl="1" w:tplc="EC921E3E">
      <w:numFmt w:val="bullet"/>
      <w:lvlText w:val="♦"/>
      <w:lvlJc w:val="left"/>
      <w:pPr>
        <w:ind w:left="2537" w:hanging="214"/>
      </w:pPr>
      <w:rPr>
        <w:rFonts w:ascii="Times New Roman" w:eastAsia="Times New Roman" w:hAnsi="Times New Roman" w:cs="Times New Roman" w:hint="default"/>
        <w:b/>
        <w:bCs/>
        <w:i w:val="0"/>
        <w:iCs w:val="0"/>
        <w:spacing w:val="0"/>
        <w:w w:val="100"/>
        <w:sz w:val="28"/>
        <w:szCs w:val="28"/>
        <w:lang w:val="bg-BG" w:eastAsia="en-US" w:bidi="ar-SA"/>
      </w:rPr>
    </w:lvl>
    <w:lvl w:ilvl="2" w:tplc="8D0EC226">
      <w:numFmt w:val="bullet"/>
      <w:lvlText w:val="•"/>
      <w:lvlJc w:val="left"/>
      <w:pPr>
        <w:ind w:left="3360" w:hanging="214"/>
      </w:pPr>
      <w:rPr>
        <w:rFonts w:hint="default"/>
        <w:lang w:val="bg-BG" w:eastAsia="en-US" w:bidi="ar-SA"/>
      </w:rPr>
    </w:lvl>
    <w:lvl w:ilvl="3" w:tplc="DF8E0718">
      <w:numFmt w:val="bullet"/>
      <w:lvlText w:val="•"/>
      <w:lvlJc w:val="left"/>
      <w:pPr>
        <w:ind w:left="4180" w:hanging="214"/>
      </w:pPr>
      <w:rPr>
        <w:rFonts w:hint="default"/>
        <w:lang w:val="bg-BG" w:eastAsia="en-US" w:bidi="ar-SA"/>
      </w:rPr>
    </w:lvl>
    <w:lvl w:ilvl="4" w:tplc="8C30A9AC">
      <w:numFmt w:val="bullet"/>
      <w:lvlText w:val="•"/>
      <w:lvlJc w:val="left"/>
      <w:pPr>
        <w:ind w:left="5001" w:hanging="214"/>
      </w:pPr>
      <w:rPr>
        <w:rFonts w:hint="default"/>
        <w:lang w:val="bg-BG" w:eastAsia="en-US" w:bidi="ar-SA"/>
      </w:rPr>
    </w:lvl>
    <w:lvl w:ilvl="5" w:tplc="A0C2AC14">
      <w:numFmt w:val="bullet"/>
      <w:lvlText w:val="•"/>
      <w:lvlJc w:val="left"/>
      <w:pPr>
        <w:ind w:left="5821" w:hanging="214"/>
      </w:pPr>
      <w:rPr>
        <w:rFonts w:hint="default"/>
        <w:lang w:val="bg-BG" w:eastAsia="en-US" w:bidi="ar-SA"/>
      </w:rPr>
    </w:lvl>
    <w:lvl w:ilvl="6" w:tplc="205017A2">
      <w:numFmt w:val="bullet"/>
      <w:lvlText w:val="•"/>
      <w:lvlJc w:val="left"/>
      <w:pPr>
        <w:ind w:left="6641" w:hanging="214"/>
      </w:pPr>
      <w:rPr>
        <w:rFonts w:hint="default"/>
        <w:lang w:val="bg-BG" w:eastAsia="en-US" w:bidi="ar-SA"/>
      </w:rPr>
    </w:lvl>
    <w:lvl w:ilvl="7" w:tplc="0EA8BCF8">
      <w:numFmt w:val="bullet"/>
      <w:lvlText w:val="•"/>
      <w:lvlJc w:val="left"/>
      <w:pPr>
        <w:ind w:left="7462" w:hanging="214"/>
      </w:pPr>
      <w:rPr>
        <w:rFonts w:hint="default"/>
        <w:lang w:val="bg-BG" w:eastAsia="en-US" w:bidi="ar-SA"/>
      </w:rPr>
    </w:lvl>
    <w:lvl w:ilvl="8" w:tplc="F296EDFA">
      <w:numFmt w:val="bullet"/>
      <w:lvlText w:val="•"/>
      <w:lvlJc w:val="left"/>
      <w:pPr>
        <w:ind w:left="8282" w:hanging="214"/>
      </w:pPr>
      <w:rPr>
        <w:rFonts w:hint="default"/>
        <w:lang w:val="bg-BG" w:eastAsia="en-US" w:bidi="ar-SA"/>
      </w:rPr>
    </w:lvl>
  </w:abstractNum>
  <w:abstractNum w:abstractNumId="9">
    <w:nsid w:val="37672342"/>
    <w:multiLevelType w:val="hybridMultilevel"/>
    <w:tmpl w:val="889407C6"/>
    <w:lvl w:ilvl="0" w:tplc="95CAD714">
      <w:start w:val="1"/>
      <w:numFmt w:val="decimal"/>
      <w:lvlText w:val="%1."/>
      <w:lvlJc w:val="left"/>
      <w:pPr>
        <w:ind w:left="423" w:hanging="283"/>
        <w:jc w:val="left"/>
      </w:pPr>
      <w:rPr>
        <w:rFonts w:ascii="Times New Roman" w:eastAsia="Times New Roman" w:hAnsi="Times New Roman" w:cs="Times New Roman" w:hint="default"/>
        <w:b w:val="0"/>
        <w:bCs w:val="0"/>
        <w:i w:val="0"/>
        <w:iCs w:val="0"/>
        <w:spacing w:val="0"/>
        <w:w w:val="99"/>
        <w:sz w:val="28"/>
        <w:szCs w:val="28"/>
        <w:lang w:val="bg-BG" w:eastAsia="en-US" w:bidi="ar-SA"/>
      </w:rPr>
    </w:lvl>
    <w:lvl w:ilvl="1" w:tplc="BBEE1A9C">
      <w:numFmt w:val="bullet"/>
      <w:lvlText w:val="•"/>
      <w:lvlJc w:val="left"/>
      <w:pPr>
        <w:ind w:left="1341" w:hanging="283"/>
      </w:pPr>
      <w:rPr>
        <w:rFonts w:hint="default"/>
        <w:lang w:val="bg-BG" w:eastAsia="en-US" w:bidi="ar-SA"/>
      </w:rPr>
    </w:lvl>
    <w:lvl w:ilvl="2" w:tplc="45D8E516">
      <w:numFmt w:val="bullet"/>
      <w:lvlText w:val="•"/>
      <w:lvlJc w:val="left"/>
      <w:pPr>
        <w:ind w:left="2263" w:hanging="283"/>
      </w:pPr>
      <w:rPr>
        <w:rFonts w:hint="default"/>
        <w:lang w:val="bg-BG" w:eastAsia="en-US" w:bidi="ar-SA"/>
      </w:rPr>
    </w:lvl>
    <w:lvl w:ilvl="3" w:tplc="0F6E471A">
      <w:numFmt w:val="bullet"/>
      <w:lvlText w:val="•"/>
      <w:lvlJc w:val="left"/>
      <w:pPr>
        <w:ind w:left="3185" w:hanging="283"/>
      </w:pPr>
      <w:rPr>
        <w:rFonts w:hint="default"/>
        <w:lang w:val="bg-BG" w:eastAsia="en-US" w:bidi="ar-SA"/>
      </w:rPr>
    </w:lvl>
    <w:lvl w:ilvl="4" w:tplc="4156D5B4">
      <w:numFmt w:val="bullet"/>
      <w:lvlText w:val="•"/>
      <w:lvlJc w:val="left"/>
      <w:pPr>
        <w:ind w:left="4107" w:hanging="283"/>
      </w:pPr>
      <w:rPr>
        <w:rFonts w:hint="default"/>
        <w:lang w:val="bg-BG" w:eastAsia="en-US" w:bidi="ar-SA"/>
      </w:rPr>
    </w:lvl>
    <w:lvl w:ilvl="5" w:tplc="160AC41A">
      <w:numFmt w:val="bullet"/>
      <w:lvlText w:val="•"/>
      <w:lvlJc w:val="left"/>
      <w:pPr>
        <w:ind w:left="5029" w:hanging="283"/>
      </w:pPr>
      <w:rPr>
        <w:rFonts w:hint="default"/>
        <w:lang w:val="bg-BG" w:eastAsia="en-US" w:bidi="ar-SA"/>
      </w:rPr>
    </w:lvl>
    <w:lvl w:ilvl="6" w:tplc="BF362E96">
      <w:numFmt w:val="bullet"/>
      <w:lvlText w:val="•"/>
      <w:lvlJc w:val="left"/>
      <w:pPr>
        <w:ind w:left="5951" w:hanging="283"/>
      </w:pPr>
      <w:rPr>
        <w:rFonts w:hint="default"/>
        <w:lang w:val="bg-BG" w:eastAsia="en-US" w:bidi="ar-SA"/>
      </w:rPr>
    </w:lvl>
    <w:lvl w:ilvl="7" w:tplc="7A2EB2C0">
      <w:numFmt w:val="bullet"/>
      <w:lvlText w:val="•"/>
      <w:lvlJc w:val="left"/>
      <w:pPr>
        <w:ind w:left="6873" w:hanging="283"/>
      </w:pPr>
      <w:rPr>
        <w:rFonts w:hint="default"/>
        <w:lang w:val="bg-BG" w:eastAsia="en-US" w:bidi="ar-SA"/>
      </w:rPr>
    </w:lvl>
    <w:lvl w:ilvl="8" w:tplc="E69EC1BA">
      <w:numFmt w:val="bullet"/>
      <w:lvlText w:val="•"/>
      <w:lvlJc w:val="left"/>
      <w:pPr>
        <w:ind w:left="7795" w:hanging="283"/>
      </w:pPr>
      <w:rPr>
        <w:rFonts w:hint="default"/>
        <w:lang w:val="bg-BG" w:eastAsia="en-US" w:bidi="ar-SA"/>
      </w:rPr>
    </w:lvl>
  </w:abstractNum>
  <w:abstractNum w:abstractNumId="10">
    <w:nsid w:val="39972141"/>
    <w:multiLevelType w:val="multilevel"/>
    <w:tmpl w:val="E548A766"/>
    <w:lvl w:ilvl="0">
      <w:start w:val="2"/>
      <w:numFmt w:val="decimal"/>
      <w:lvlText w:val="%1"/>
      <w:lvlJc w:val="left"/>
      <w:pPr>
        <w:ind w:left="2476" w:hanging="492"/>
        <w:jc w:val="left"/>
      </w:pPr>
      <w:rPr>
        <w:rFonts w:hint="default"/>
        <w:lang w:val="bg-BG" w:eastAsia="en-US" w:bidi="ar-SA"/>
      </w:rPr>
    </w:lvl>
    <w:lvl w:ilvl="1">
      <w:start w:val="1"/>
      <w:numFmt w:val="decimal"/>
      <w:lvlText w:val="%1.%2."/>
      <w:lvlJc w:val="left"/>
      <w:pPr>
        <w:ind w:left="2476" w:hanging="492"/>
        <w:jc w:val="left"/>
      </w:pPr>
      <w:rPr>
        <w:rFonts w:ascii="Times New Roman" w:eastAsia="Times New Roman" w:hAnsi="Times New Roman" w:cs="Times New Roman" w:hint="default"/>
        <w:b/>
        <w:bCs/>
        <w:i w:val="0"/>
        <w:iCs w:val="0"/>
        <w:spacing w:val="0"/>
        <w:w w:val="100"/>
        <w:sz w:val="28"/>
        <w:szCs w:val="28"/>
        <w:lang w:val="bg-BG" w:eastAsia="en-US" w:bidi="ar-SA"/>
      </w:rPr>
    </w:lvl>
    <w:lvl w:ilvl="2">
      <w:start w:val="1"/>
      <w:numFmt w:val="decimal"/>
      <w:lvlText w:val="%3"/>
      <w:lvlJc w:val="left"/>
      <w:pPr>
        <w:ind w:left="1982" w:hanging="212"/>
        <w:jc w:val="right"/>
      </w:pPr>
      <w:rPr>
        <w:rFonts w:hint="default"/>
        <w:spacing w:val="0"/>
        <w:w w:val="100"/>
        <w:lang w:val="bg-BG" w:eastAsia="en-US" w:bidi="ar-SA"/>
      </w:rPr>
    </w:lvl>
    <w:lvl w:ilvl="3">
      <w:numFmt w:val="bullet"/>
      <w:lvlText w:val="•"/>
      <w:lvlJc w:val="left"/>
      <w:pPr>
        <w:ind w:left="4070" w:hanging="212"/>
      </w:pPr>
      <w:rPr>
        <w:rFonts w:hint="default"/>
        <w:lang w:val="bg-BG" w:eastAsia="en-US" w:bidi="ar-SA"/>
      </w:rPr>
    </w:lvl>
    <w:lvl w:ilvl="4">
      <w:numFmt w:val="bullet"/>
      <w:lvlText w:val="•"/>
      <w:lvlJc w:val="left"/>
      <w:pPr>
        <w:ind w:left="4866" w:hanging="212"/>
      </w:pPr>
      <w:rPr>
        <w:rFonts w:hint="default"/>
        <w:lang w:val="bg-BG" w:eastAsia="en-US" w:bidi="ar-SA"/>
      </w:rPr>
    </w:lvl>
    <w:lvl w:ilvl="5">
      <w:numFmt w:val="bullet"/>
      <w:lvlText w:val="•"/>
      <w:lvlJc w:val="left"/>
      <w:pPr>
        <w:ind w:left="5661" w:hanging="212"/>
      </w:pPr>
      <w:rPr>
        <w:rFonts w:hint="default"/>
        <w:lang w:val="bg-BG" w:eastAsia="en-US" w:bidi="ar-SA"/>
      </w:rPr>
    </w:lvl>
    <w:lvl w:ilvl="6">
      <w:numFmt w:val="bullet"/>
      <w:lvlText w:val="•"/>
      <w:lvlJc w:val="left"/>
      <w:pPr>
        <w:ind w:left="6457" w:hanging="212"/>
      </w:pPr>
      <w:rPr>
        <w:rFonts w:hint="default"/>
        <w:lang w:val="bg-BG" w:eastAsia="en-US" w:bidi="ar-SA"/>
      </w:rPr>
    </w:lvl>
    <w:lvl w:ilvl="7">
      <w:numFmt w:val="bullet"/>
      <w:lvlText w:val="•"/>
      <w:lvlJc w:val="left"/>
      <w:pPr>
        <w:ind w:left="7252" w:hanging="212"/>
      </w:pPr>
      <w:rPr>
        <w:rFonts w:hint="default"/>
        <w:lang w:val="bg-BG" w:eastAsia="en-US" w:bidi="ar-SA"/>
      </w:rPr>
    </w:lvl>
    <w:lvl w:ilvl="8">
      <w:numFmt w:val="bullet"/>
      <w:lvlText w:val="•"/>
      <w:lvlJc w:val="left"/>
      <w:pPr>
        <w:ind w:left="8048" w:hanging="212"/>
      </w:pPr>
      <w:rPr>
        <w:rFonts w:hint="default"/>
        <w:lang w:val="bg-BG" w:eastAsia="en-US" w:bidi="ar-SA"/>
      </w:rPr>
    </w:lvl>
  </w:abstractNum>
  <w:abstractNum w:abstractNumId="11">
    <w:nsid w:val="3AC55B71"/>
    <w:multiLevelType w:val="hybridMultilevel"/>
    <w:tmpl w:val="5CA6BB28"/>
    <w:lvl w:ilvl="0" w:tplc="3D8A2FA8">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2">
    <w:nsid w:val="3D157D33"/>
    <w:multiLevelType w:val="hybridMultilevel"/>
    <w:tmpl w:val="BCAA5D58"/>
    <w:lvl w:ilvl="0" w:tplc="7BAC1886">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bg-BG" w:eastAsia="en-US" w:bidi="ar-SA"/>
      </w:rPr>
    </w:lvl>
    <w:lvl w:ilvl="1" w:tplc="48101298">
      <w:numFmt w:val="bullet"/>
      <w:lvlText w:val="•"/>
      <w:lvlJc w:val="left"/>
      <w:pPr>
        <w:ind w:left="1089" w:hanging="164"/>
      </w:pPr>
      <w:rPr>
        <w:rFonts w:hint="default"/>
        <w:lang w:val="bg-BG" w:eastAsia="en-US" w:bidi="ar-SA"/>
      </w:rPr>
    </w:lvl>
    <w:lvl w:ilvl="2" w:tplc="B4B04DEC">
      <w:numFmt w:val="bullet"/>
      <w:lvlText w:val="•"/>
      <w:lvlJc w:val="left"/>
      <w:pPr>
        <w:ind w:left="2039" w:hanging="164"/>
      </w:pPr>
      <w:rPr>
        <w:rFonts w:hint="default"/>
        <w:lang w:val="bg-BG" w:eastAsia="en-US" w:bidi="ar-SA"/>
      </w:rPr>
    </w:lvl>
    <w:lvl w:ilvl="3" w:tplc="B2E230E8">
      <w:numFmt w:val="bullet"/>
      <w:lvlText w:val="•"/>
      <w:lvlJc w:val="left"/>
      <w:pPr>
        <w:ind w:left="2989" w:hanging="164"/>
      </w:pPr>
      <w:rPr>
        <w:rFonts w:hint="default"/>
        <w:lang w:val="bg-BG" w:eastAsia="en-US" w:bidi="ar-SA"/>
      </w:rPr>
    </w:lvl>
    <w:lvl w:ilvl="4" w:tplc="A88A6AEA">
      <w:numFmt w:val="bullet"/>
      <w:lvlText w:val="•"/>
      <w:lvlJc w:val="left"/>
      <w:pPr>
        <w:ind w:left="3939" w:hanging="164"/>
      </w:pPr>
      <w:rPr>
        <w:rFonts w:hint="default"/>
        <w:lang w:val="bg-BG" w:eastAsia="en-US" w:bidi="ar-SA"/>
      </w:rPr>
    </w:lvl>
    <w:lvl w:ilvl="5" w:tplc="0BCE2EAA">
      <w:numFmt w:val="bullet"/>
      <w:lvlText w:val="•"/>
      <w:lvlJc w:val="left"/>
      <w:pPr>
        <w:ind w:left="4889" w:hanging="164"/>
      </w:pPr>
      <w:rPr>
        <w:rFonts w:hint="default"/>
        <w:lang w:val="bg-BG" w:eastAsia="en-US" w:bidi="ar-SA"/>
      </w:rPr>
    </w:lvl>
    <w:lvl w:ilvl="6" w:tplc="B7861DAE">
      <w:numFmt w:val="bullet"/>
      <w:lvlText w:val="•"/>
      <w:lvlJc w:val="left"/>
      <w:pPr>
        <w:ind w:left="5839" w:hanging="164"/>
      </w:pPr>
      <w:rPr>
        <w:rFonts w:hint="default"/>
        <w:lang w:val="bg-BG" w:eastAsia="en-US" w:bidi="ar-SA"/>
      </w:rPr>
    </w:lvl>
    <w:lvl w:ilvl="7" w:tplc="F36881BC">
      <w:numFmt w:val="bullet"/>
      <w:lvlText w:val="•"/>
      <w:lvlJc w:val="left"/>
      <w:pPr>
        <w:ind w:left="6789" w:hanging="164"/>
      </w:pPr>
      <w:rPr>
        <w:rFonts w:hint="default"/>
        <w:lang w:val="bg-BG" w:eastAsia="en-US" w:bidi="ar-SA"/>
      </w:rPr>
    </w:lvl>
    <w:lvl w:ilvl="8" w:tplc="99C471DA">
      <w:numFmt w:val="bullet"/>
      <w:lvlText w:val="•"/>
      <w:lvlJc w:val="left"/>
      <w:pPr>
        <w:ind w:left="7739" w:hanging="164"/>
      </w:pPr>
      <w:rPr>
        <w:rFonts w:hint="default"/>
        <w:lang w:val="bg-BG" w:eastAsia="en-US" w:bidi="ar-SA"/>
      </w:rPr>
    </w:lvl>
  </w:abstractNum>
  <w:abstractNum w:abstractNumId="13">
    <w:nsid w:val="419B0BB5"/>
    <w:multiLevelType w:val="hybridMultilevel"/>
    <w:tmpl w:val="B1A0E57C"/>
    <w:lvl w:ilvl="0" w:tplc="74545A3C">
      <w:numFmt w:val="bullet"/>
      <w:lvlText w:val="♦"/>
      <w:lvlJc w:val="left"/>
      <w:pPr>
        <w:ind w:left="427" w:hanging="557"/>
      </w:pPr>
      <w:rPr>
        <w:rFonts w:ascii="Times New Roman" w:eastAsia="Times New Roman" w:hAnsi="Times New Roman" w:cs="Times New Roman" w:hint="default"/>
        <w:b w:val="0"/>
        <w:bCs w:val="0"/>
        <w:i w:val="0"/>
        <w:iCs w:val="0"/>
        <w:spacing w:val="0"/>
        <w:w w:val="100"/>
        <w:sz w:val="28"/>
        <w:szCs w:val="28"/>
        <w:lang w:val="bg-BG" w:eastAsia="en-US" w:bidi="ar-SA"/>
      </w:rPr>
    </w:lvl>
    <w:lvl w:ilvl="1" w:tplc="45E28304">
      <w:numFmt w:val="bullet"/>
      <w:lvlText w:val="♦"/>
      <w:lvlJc w:val="left"/>
      <w:pPr>
        <w:ind w:left="427" w:hanging="233"/>
      </w:pPr>
      <w:rPr>
        <w:rFonts w:ascii="Times New Roman" w:eastAsia="Times New Roman" w:hAnsi="Times New Roman" w:cs="Times New Roman" w:hint="default"/>
        <w:b w:val="0"/>
        <w:bCs w:val="0"/>
        <w:i w:val="0"/>
        <w:iCs w:val="0"/>
        <w:spacing w:val="0"/>
        <w:w w:val="100"/>
        <w:sz w:val="28"/>
        <w:szCs w:val="28"/>
        <w:lang w:val="bg-BG" w:eastAsia="en-US" w:bidi="ar-SA"/>
      </w:rPr>
    </w:lvl>
    <w:lvl w:ilvl="2" w:tplc="B706FB12">
      <w:numFmt w:val="bullet"/>
      <w:lvlText w:val="•"/>
      <w:lvlJc w:val="left"/>
      <w:pPr>
        <w:ind w:left="2320" w:hanging="233"/>
      </w:pPr>
      <w:rPr>
        <w:rFonts w:hint="default"/>
        <w:lang w:val="bg-BG" w:eastAsia="en-US" w:bidi="ar-SA"/>
      </w:rPr>
    </w:lvl>
    <w:lvl w:ilvl="3" w:tplc="8A0A1CDE">
      <w:numFmt w:val="bullet"/>
      <w:lvlText w:val="•"/>
      <w:lvlJc w:val="left"/>
      <w:pPr>
        <w:ind w:left="3271" w:hanging="233"/>
      </w:pPr>
      <w:rPr>
        <w:rFonts w:hint="default"/>
        <w:lang w:val="bg-BG" w:eastAsia="en-US" w:bidi="ar-SA"/>
      </w:rPr>
    </w:lvl>
    <w:lvl w:ilvl="4" w:tplc="EE62B55E">
      <w:numFmt w:val="bullet"/>
      <w:lvlText w:val="•"/>
      <w:lvlJc w:val="left"/>
      <w:pPr>
        <w:ind w:left="4221" w:hanging="233"/>
      </w:pPr>
      <w:rPr>
        <w:rFonts w:hint="default"/>
        <w:lang w:val="bg-BG" w:eastAsia="en-US" w:bidi="ar-SA"/>
      </w:rPr>
    </w:lvl>
    <w:lvl w:ilvl="5" w:tplc="5F50F124">
      <w:numFmt w:val="bullet"/>
      <w:lvlText w:val="•"/>
      <w:lvlJc w:val="left"/>
      <w:pPr>
        <w:ind w:left="5171" w:hanging="233"/>
      </w:pPr>
      <w:rPr>
        <w:rFonts w:hint="default"/>
        <w:lang w:val="bg-BG" w:eastAsia="en-US" w:bidi="ar-SA"/>
      </w:rPr>
    </w:lvl>
    <w:lvl w:ilvl="6" w:tplc="82CC6E6E">
      <w:numFmt w:val="bullet"/>
      <w:lvlText w:val="•"/>
      <w:lvlJc w:val="left"/>
      <w:pPr>
        <w:ind w:left="6122" w:hanging="233"/>
      </w:pPr>
      <w:rPr>
        <w:rFonts w:hint="default"/>
        <w:lang w:val="bg-BG" w:eastAsia="en-US" w:bidi="ar-SA"/>
      </w:rPr>
    </w:lvl>
    <w:lvl w:ilvl="7" w:tplc="E9F4E9D0">
      <w:numFmt w:val="bullet"/>
      <w:lvlText w:val="•"/>
      <w:lvlJc w:val="left"/>
      <w:pPr>
        <w:ind w:left="7072" w:hanging="233"/>
      </w:pPr>
      <w:rPr>
        <w:rFonts w:hint="default"/>
        <w:lang w:val="bg-BG" w:eastAsia="en-US" w:bidi="ar-SA"/>
      </w:rPr>
    </w:lvl>
    <w:lvl w:ilvl="8" w:tplc="6ECAA226">
      <w:numFmt w:val="bullet"/>
      <w:lvlText w:val="•"/>
      <w:lvlJc w:val="left"/>
      <w:pPr>
        <w:ind w:left="8022" w:hanging="233"/>
      </w:pPr>
      <w:rPr>
        <w:rFonts w:hint="default"/>
        <w:lang w:val="bg-BG" w:eastAsia="en-US" w:bidi="ar-SA"/>
      </w:rPr>
    </w:lvl>
  </w:abstractNum>
  <w:abstractNum w:abstractNumId="14">
    <w:nsid w:val="4A184B73"/>
    <w:multiLevelType w:val="hybridMultilevel"/>
    <w:tmpl w:val="050865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B695088"/>
    <w:multiLevelType w:val="hybridMultilevel"/>
    <w:tmpl w:val="86A27818"/>
    <w:lvl w:ilvl="0" w:tplc="B37AD4DE">
      <w:start w:val="1"/>
      <w:numFmt w:val="decimal"/>
      <w:lvlText w:val="%1."/>
      <w:lvlJc w:val="left"/>
      <w:pPr>
        <w:ind w:left="2032" w:hanging="360"/>
        <w:jc w:val="left"/>
      </w:pPr>
      <w:rPr>
        <w:rFonts w:ascii="Times New Roman" w:eastAsia="Times New Roman" w:hAnsi="Times New Roman" w:cs="Times New Roman" w:hint="default"/>
        <w:b/>
        <w:bCs/>
        <w:i w:val="0"/>
        <w:iCs w:val="0"/>
        <w:spacing w:val="0"/>
        <w:w w:val="100"/>
        <w:sz w:val="28"/>
        <w:szCs w:val="28"/>
        <w:lang w:val="bg-BG" w:eastAsia="en-US" w:bidi="ar-SA"/>
      </w:rPr>
    </w:lvl>
    <w:lvl w:ilvl="1" w:tplc="D3DE8F32">
      <w:numFmt w:val="bullet"/>
      <w:lvlText w:val="♦"/>
      <w:lvlJc w:val="left"/>
      <w:pPr>
        <w:ind w:left="2248" w:hanging="214"/>
      </w:pPr>
      <w:rPr>
        <w:rFonts w:ascii="Times New Roman" w:eastAsia="Times New Roman" w:hAnsi="Times New Roman" w:cs="Times New Roman" w:hint="default"/>
        <w:b/>
        <w:bCs/>
        <w:i w:val="0"/>
        <w:iCs w:val="0"/>
        <w:spacing w:val="0"/>
        <w:w w:val="100"/>
        <w:sz w:val="28"/>
        <w:szCs w:val="28"/>
        <w:lang w:val="bg-BG" w:eastAsia="en-US" w:bidi="ar-SA"/>
      </w:rPr>
    </w:lvl>
    <w:lvl w:ilvl="2" w:tplc="EEBEA496">
      <w:numFmt w:val="bullet"/>
      <w:lvlText w:val="•"/>
      <w:lvlJc w:val="left"/>
      <w:pPr>
        <w:ind w:left="3093" w:hanging="214"/>
      </w:pPr>
      <w:rPr>
        <w:rFonts w:hint="default"/>
        <w:lang w:val="bg-BG" w:eastAsia="en-US" w:bidi="ar-SA"/>
      </w:rPr>
    </w:lvl>
    <w:lvl w:ilvl="3" w:tplc="86E6C5B8">
      <w:numFmt w:val="bullet"/>
      <w:lvlText w:val="•"/>
      <w:lvlJc w:val="left"/>
      <w:pPr>
        <w:ind w:left="3947" w:hanging="214"/>
      </w:pPr>
      <w:rPr>
        <w:rFonts w:hint="default"/>
        <w:lang w:val="bg-BG" w:eastAsia="en-US" w:bidi="ar-SA"/>
      </w:rPr>
    </w:lvl>
    <w:lvl w:ilvl="4" w:tplc="DCB6C306">
      <w:numFmt w:val="bullet"/>
      <w:lvlText w:val="•"/>
      <w:lvlJc w:val="left"/>
      <w:pPr>
        <w:ind w:left="4801" w:hanging="214"/>
      </w:pPr>
      <w:rPr>
        <w:rFonts w:hint="default"/>
        <w:lang w:val="bg-BG" w:eastAsia="en-US" w:bidi="ar-SA"/>
      </w:rPr>
    </w:lvl>
    <w:lvl w:ilvl="5" w:tplc="6ED43B26">
      <w:numFmt w:val="bullet"/>
      <w:lvlText w:val="•"/>
      <w:lvlJc w:val="left"/>
      <w:pPr>
        <w:ind w:left="5654" w:hanging="214"/>
      </w:pPr>
      <w:rPr>
        <w:rFonts w:hint="default"/>
        <w:lang w:val="bg-BG" w:eastAsia="en-US" w:bidi="ar-SA"/>
      </w:rPr>
    </w:lvl>
    <w:lvl w:ilvl="6" w:tplc="81AC3908">
      <w:numFmt w:val="bullet"/>
      <w:lvlText w:val="•"/>
      <w:lvlJc w:val="left"/>
      <w:pPr>
        <w:ind w:left="6508" w:hanging="214"/>
      </w:pPr>
      <w:rPr>
        <w:rFonts w:hint="default"/>
        <w:lang w:val="bg-BG" w:eastAsia="en-US" w:bidi="ar-SA"/>
      </w:rPr>
    </w:lvl>
    <w:lvl w:ilvl="7" w:tplc="4D5E8D2E">
      <w:numFmt w:val="bullet"/>
      <w:lvlText w:val="•"/>
      <w:lvlJc w:val="left"/>
      <w:pPr>
        <w:ind w:left="7362" w:hanging="214"/>
      </w:pPr>
      <w:rPr>
        <w:rFonts w:hint="default"/>
        <w:lang w:val="bg-BG" w:eastAsia="en-US" w:bidi="ar-SA"/>
      </w:rPr>
    </w:lvl>
    <w:lvl w:ilvl="8" w:tplc="A1607630">
      <w:numFmt w:val="bullet"/>
      <w:lvlText w:val="•"/>
      <w:lvlJc w:val="left"/>
      <w:pPr>
        <w:ind w:left="8215" w:hanging="214"/>
      </w:pPr>
      <w:rPr>
        <w:rFonts w:hint="default"/>
        <w:lang w:val="bg-BG" w:eastAsia="en-US" w:bidi="ar-SA"/>
      </w:rPr>
    </w:lvl>
  </w:abstractNum>
  <w:abstractNum w:abstractNumId="16">
    <w:nsid w:val="518240D3"/>
    <w:multiLevelType w:val="hybridMultilevel"/>
    <w:tmpl w:val="0A4EAF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4C256B8"/>
    <w:multiLevelType w:val="hybridMultilevel"/>
    <w:tmpl w:val="3CAE3360"/>
    <w:lvl w:ilvl="0" w:tplc="379CB462">
      <w:numFmt w:val="bullet"/>
      <w:lvlText w:val="♦"/>
      <w:lvlJc w:val="left"/>
      <w:pPr>
        <w:ind w:left="1064" w:hanging="214"/>
      </w:pPr>
      <w:rPr>
        <w:rFonts w:ascii="Times New Roman" w:eastAsia="Times New Roman" w:hAnsi="Times New Roman" w:cs="Times New Roman" w:hint="default"/>
        <w:b w:val="0"/>
        <w:bCs w:val="0"/>
        <w:i w:val="0"/>
        <w:iCs w:val="0"/>
        <w:spacing w:val="0"/>
        <w:w w:val="100"/>
        <w:sz w:val="28"/>
        <w:szCs w:val="28"/>
        <w:lang w:val="bg-BG" w:eastAsia="en-US" w:bidi="ar-SA"/>
      </w:rPr>
    </w:lvl>
    <w:lvl w:ilvl="1" w:tplc="AF3AC0BA">
      <w:numFmt w:val="bullet"/>
      <w:lvlText w:val="♦"/>
      <w:lvlJc w:val="left"/>
      <w:pPr>
        <w:ind w:left="2046" w:hanging="214"/>
      </w:pPr>
      <w:rPr>
        <w:rFonts w:ascii="Times New Roman" w:eastAsia="Times New Roman" w:hAnsi="Times New Roman" w:cs="Times New Roman" w:hint="default"/>
        <w:b/>
        <w:bCs/>
        <w:i w:val="0"/>
        <w:iCs w:val="0"/>
        <w:spacing w:val="0"/>
        <w:w w:val="100"/>
        <w:sz w:val="28"/>
        <w:szCs w:val="28"/>
        <w:lang w:val="bg-BG" w:eastAsia="en-US" w:bidi="ar-SA"/>
      </w:rPr>
    </w:lvl>
    <w:lvl w:ilvl="2" w:tplc="2968EB9A">
      <w:numFmt w:val="bullet"/>
      <w:lvlText w:val="•"/>
      <w:lvlJc w:val="left"/>
      <w:pPr>
        <w:ind w:left="2884" w:hanging="214"/>
      </w:pPr>
      <w:rPr>
        <w:rFonts w:hint="default"/>
        <w:lang w:val="bg-BG" w:eastAsia="en-US" w:bidi="ar-SA"/>
      </w:rPr>
    </w:lvl>
    <w:lvl w:ilvl="3" w:tplc="050A970A">
      <w:numFmt w:val="bullet"/>
      <w:lvlText w:val="•"/>
      <w:lvlJc w:val="left"/>
      <w:pPr>
        <w:ind w:left="3728" w:hanging="214"/>
      </w:pPr>
      <w:rPr>
        <w:rFonts w:hint="default"/>
        <w:lang w:val="bg-BG" w:eastAsia="en-US" w:bidi="ar-SA"/>
      </w:rPr>
    </w:lvl>
    <w:lvl w:ilvl="4" w:tplc="05D07218">
      <w:numFmt w:val="bullet"/>
      <w:lvlText w:val="•"/>
      <w:lvlJc w:val="left"/>
      <w:pPr>
        <w:ind w:left="4573" w:hanging="214"/>
      </w:pPr>
      <w:rPr>
        <w:rFonts w:hint="default"/>
        <w:lang w:val="bg-BG" w:eastAsia="en-US" w:bidi="ar-SA"/>
      </w:rPr>
    </w:lvl>
    <w:lvl w:ilvl="5" w:tplc="8FE48792">
      <w:numFmt w:val="bullet"/>
      <w:lvlText w:val="•"/>
      <w:lvlJc w:val="left"/>
      <w:pPr>
        <w:ind w:left="5417" w:hanging="214"/>
      </w:pPr>
      <w:rPr>
        <w:rFonts w:hint="default"/>
        <w:lang w:val="bg-BG" w:eastAsia="en-US" w:bidi="ar-SA"/>
      </w:rPr>
    </w:lvl>
    <w:lvl w:ilvl="6" w:tplc="614ADF60">
      <w:numFmt w:val="bullet"/>
      <w:lvlText w:val="•"/>
      <w:lvlJc w:val="left"/>
      <w:pPr>
        <w:ind w:left="6261" w:hanging="214"/>
      </w:pPr>
      <w:rPr>
        <w:rFonts w:hint="default"/>
        <w:lang w:val="bg-BG" w:eastAsia="en-US" w:bidi="ar-SA"/>
      </w:rPr>
    </w:lvl>
    <w:lvl w:ilvl="7" w:tplc="29A6388C">
      <w:numFmt w:val="bullet"/>
      <w:lvlText w:val="•"/>
      <w:lvlJc w:val="left"/>
      <w:pPr>
        <w:ind w:left="7106" w:hanging="214"/>
      </w:pPr>
      <w:rPr>
        <w:rFonts w:hint="default"/>
        <w:lang w:val="bg-BG" w:eastAsia="en-US" w:bidi="ar-SA"/>
      </w:rPr>
    </w:lvl>
    <w:lvl w:ilvl="8" w:tplc="E240315E">
      <w:numFmt w:val="bullet"/>
      <w:lvlText w:val="•"/>
      <w:lvlJc w:val="left"/>
      <w:pPr>
        <w:ind w:left="7950" w:hanging="214"/>
      </w:pPr>
      <w:rPr>
        <w:rFonts w:hint="default"/>
        <w:lang w:val="bg-BG" w:eastAsia="en-US" w:bidi="ar-SA"/>
      </w:rPr>
    </w:lvl>
  </w:abstractNum>
  <w:abstractNum w:abstractNumId="18">
    <w:nsid w:val="6BC40191"/>
    <w:multiLevelType w:val="hybridMultilevel"/>
    <w:tmpl w:val="B17C7888"/>
    <w:lvl w:ilvl="0" w:tplc="5A54DBD4">
      <w:numFmt w:val="bullet"/>
      <w:lvlText w:val="♦"/>
      <w:lvlJc w:val="left"/>
      <w:pPr>
        <w:ind w:left="427" w:hanging="408"/>
      </w:pPr>
      <w:rPr>
        <w:rFonts w:ascii="Times New Roman" w:eastAsia="Times New Roman" w:hAnsi="Times New Roman" w:cs="Times New Roman" w:hint="default"/>
        <w:b w:val="0"/>
        <w:bCs w:val="0"/>
        <w:i w:val="0"/>
        <w:iCs w:val="0"/>
        <w:spacing w:val="0"/>
        <w:w w:val="100"/>
        <w:sz w:val="28"/>
        <w:szCs w:val="28"/>
        <w:lang w:val="bg-BG" w:eastAsia="en-US" w:bidi="ar-SA"/>
      </w:rPr>
    </w:lvl>
    <w:lvl w:ilvl="1" w:tplc="FA2AC5D2">
      <w:numFmt w:val="bullet"/>
      <w:lvlText w:val="•"/>
      <w:lvlJc w:val="left"/>
      <w:pPr>
        <w:ind w:left="1370" w:hanging="408"/>
      </w:pPr>
      <w:rPr>
        <w:rFonts w:hint="default"/>
        <w:lang w:val="bg-BG" w:eastAsia="en-US" w:bidi="ar-SA"/>
      </w:rPr>
    </w:lvl>
    <w:lvl w:ilvl="2" w:tplc="C0E47894">
      <w:numFmt w:val="bullet"/>
      <w:lvlText w:val="•"/>
      <w:lvlJc w:val="left"/>
      <w:pPr>
        <w:ind w:left="2320" w:hanging="408"/>
      </w:pPr>
      <w:rPr>
        <w:rFonts w:hint="default"/>
        <w:lang w:val="bg-BG" w:eastAsia="en-US" w:bidi="ar-SA"/>
      </w:rPr>
    </w:lvl>
    <w:lvl w:ilvl="3" w:tplc="4BDCB97E">
      <w:numFmt w:val="bullet"/>
      <w:lvlText w:val="•"/>
      <w:lvlJc w:val="left"/>
      <w:pPr>
        <w:ind w:left="3271" w:hanging="408"/>
      </w:pPr>
      <w:rPr>
        <w:rFonts w:hint="default"/>
        <w:lang w:val="bg-BG" w:eastAsia="en-US" w:bidi="ar-SA"/>
      </w:rPr>
    </w:lvl>
    <w:lvl w:ilvl="4" w:tplc="CD7CBB3E">
      <w:numFmt w:val="bullet"/>
      <w:lvlText w:val="•"/>
      <w:lvlJc w:val="left"/>
      <w:pPr>
        <w:ind w:left="4221" w:hanging="408"/>
      </w:pPr>
      <w:rPr>
        <w:rFonts w:hint="default"/>
        <w:lang w:val="bg-BG" w:eastAsia="en-US" w:bidi="ar-SA"/>
      </w:rPr>
    </w:lvl>
    <w:lvl w:ilvl="5" w:tplc="EA462168">
      <w:numFmt w:val="bullet"/>
      <w:lvlText w:val="•"/>
      <w:lvlJc w:val="left"/>
      <w:pPr>
        <w:ind w:left="5171" w:hanging="408"/>
      </w:pPr>
      <w:rPr>
        <w:rFonts w:hint="default"/>
        <w:lang w:val="bg-BG" w:eastAsia="en-US" w:bidi="ar-SA"/>
      </w:rPr>
    </w:lvl>
    <w:lvl w:ilvl="6" w:tplc="F1F861D2">
      <w:numFmt w:val="bullet"/>
      <w:lvlText w:val="•"/>
      <w:lvlJc w:val="left"/>
      <w:pPr>
        <w:ind w:left="6122" w:hanging="408"/>
      </w:pPr>
      <w:rPr>
        <w:rFonts w:hint="default"/>
        <w:lang w:val="bg-BG" w:eastAsia="en-US" w:bidi="ar-SA"/>
      </w:rPr>
    </w:lvl>
    <w:lvl w:ilvl="7" w:tplc="1036310E">
      <w:numFmt w:val="bullet"/>
      <w:lvlText w:val="•"/>
      <w:lvlJc w:val="left"/>
      <w:pPr>
        <w:ind w:left="7072" w:hanging="408"/>
      </w:pPr>
      <w:rPr>
        <w:rFonts w:hint="default"/>
        <w:lang w:val="bg-BG" w:eastAsia="en-US" w:bidi="ar-SA"/>
      </w:rPr>
    </w:lvl>
    <w:lvl w:ilvl="8" w:tplc="474C85AC">
      <w:numFmt w:val="bullet"/>
      <w:lvlText w:val="•"/>
      <w:lvlJc w:val="left"/>
      <w:pPr>
        <w:ind w:left="8022" w:hanging="408"/>
      </w:pPr>
      <w:rPr>
        <w:rFonts w:hint="default"/>
        <w:lang w:val="bg-BG" w:eastAsia="en-US" w:bidi="ar-SA"/>
      </w:rPr>
    </w:lvl>
  </w:abstractNum>
  <w:abstractNum w:abstractNumId="19">
    <w:nsid w:val="7E4D3382"/>
    <w:multiLevelType w:val="hybridMultilevel"/>
    <w:tmpl w:val="0C5207D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7"/>
  </w:num>
  <w:num w:numId="4">
    <w:abstractNumId w:val="10"/>
  </w:num>
  <w:num w:numId="5">
    <w:abstractNumId w:val="9"/>
  </w:num>
  <w:num w:numId="6">
    <w:abstractNumId w:val="12"/>
  </w:num>
  <w:num w:numId="7">
    <w:abstractNumId w:val="6"/>
  </w:num>
  <w:num w:numId="8">
    <w:abstractNumId w:val="1"/>
  </w:num>
  <w:num w:numId="9">
    <w:abstractNumId w:val="18"/>
  </w:num>
  <w:num w:numId="10">
    <w:abstractNumId w:val="13"/>
  </w:num>
  <w:num w:numId="11">
    <w:abstractNumId w:val="15"/>
  </w:num>
  <w:num w:numId="12">
    <w:abstractNumId w:val="8"/>
  </w:num>
  <w:num w:numId="13">
    <w:abstractNumId w:val="3"/>
  </w:num>
  <w:num w:numId="14">
    <w:abstractNumId w:val="19"/>
  </w:num>
  <w:num w:numId="15">
    <w:abstractNumId w:val="14"/>
  </w:num>
  <w:num w:numId="16">
    <w:abstractNumId w:val="16"/>
  </w:num>
  <w:num w:numId="17">
    <w:abstractNumId w:val="11"/>
  </w:num>
  <w:num w:numId="18">
    <w:abstractNumId w:val="2"/>
  </w:num>
  <w:num w:numId="19">
    <w:abstractNumId w:val="7"/>
  </w:num>
  <w:num w:numId="20">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2"/>
  </w:compat>
  <w:rsids>
    <w:rsidRoot w:val="00807C87"/>
    <w:rsid w:val="00051190"/>
    <w:rsid w:val="0007473C"/>
    <w:rsid w:val="00081797"/>
    <w:rsid w:val="000B6527"/>
    <w:rsid w:val="00104DAA"/>
    <w:rsid w:val="00135B9C"/>
    <w:rsid w:val="001530EA"/>
    <w:rsid w:val="0016248A"/>
    <w:rsid w:val="001C2A61"/>
    <w:rsid w:val="001D5C89"/>
    <w:rsid w:val="001F76E7"/>
    <w:rsid w:val="00207CA5"/>
    <w:rsid w:val="00221CE8"/>
    <w:rsid w:val="00222EC0"/>
    <w:rsid w:val="00231A02"/>
    <w:rsid w:val="002716B6"/>
    <w:rsid w:val="00271D3F"/>
    <w:rsid w:val="00286E6A"/>
    <w:rsid w:val="002C7CF3"/>
    <w:rsid w:val="002E29F2"/>
    <w:rsid w:val="002F1C36"/>
    <w:rsid w:val="00323EFB"/>
    <w:rsid w:val="00327C93"/>
    <w:rsid w:val="003D63DC"/>
    <w:rsid w:val="00425098"/>
    <w:rsid w:val="00457AFE"/>
    <w:rsid w:val="0046237B"/>
    <w:rsid w:val="00465DF5"/>
    <w:rsid w:val="00471290"/>
    <w:rsid w:val="00482F56"/>
    <w:rsid w:val="004D2C53"/>
    <w:rsid w:val="004E3C6A"/>
    <w:rsid w:val="00512C3F"/>
    <w:rsid w:val="00522EA4"/>
    <w:rsid w:val="005246B2"/>
    <w:rsid w:val="00555698"/>
    <w:rsid w:val="0058146F"/>
    <w:rsid w:val="005B7E78"/>
    <w:rsid w:val="005C07BE"/>
    <w:rsid w:val="006234F9"/>
    <w:rsid w:val="00630009"/>
    <w:rsid w:val="0063376D"/>
    <w:rsid w:val="00647E2B"/>
    <w:rsid w:val="00684E0C"/>
    <w:rsid w:val="006962E0"/>
    <w:rsid w:val="006B1AC5"/>
    <w:rsid w:val="006D0255"/>
    <w:rsid w:val="006E0F25"/>
    <w:rsid w:val="006E5F76"/>
    <w:rsid w:val="006F0B2E"/>
    <w:rsid w:val="006F7E99"/>
    <w:rsid w:val="007049DB"/>
    <w:rsid w:val="007239D6"/>
    <w:rsid w:val="00765BB2"/>
    <w:rsid w:val="00766532"/>
    <w:rsid w:val="00773C21"/>
    <w:rsid w:val="00775359"/>
    <w:rsid w:val="007758F0"/>
    <w:rsid w:val="00781307"/>
    <w:rsid w:val="007B2D10"/>
    <w:rsid w:val="007B5DF0"/>
    <w:rsid w:val="007D5ABC"/>
    <w:rsid w:val="007D6E0A"/>
    <w:rsid w:val="007E1C5C"/>
    <w:rsid w:val="007E710E"/>
    <w:rsid w:val="00807C87"/>
    <w:rsid w:val="008149AF"/>
    <w:rsid w:val="00827023"/>
    <w:rsid w:val="008374E5"/>
    <w:rsid w:val="008A1197"/>
    <w:rsid w:val="008B3D54"/>
    <w:rsid w:val="008C4D83"/>
    <w:rsid w:val="008C551E"/>
    <w:rsid w:val="008C5DCA"/>
    <w:rsid w:val="008C64E2"/>
    <w:rsid w:val="009013DE"/>
    <w:rsid w:val="009428C8"/>
    <w:rsid w:val="00965015"/>
    <w:rsid w:val="00983B06"/>
    <w:rsid w:val="00997C67"/>
    <w:rsid w:val="009A51B5"/>
    <w:rsid w:val="009B1F47"/>
    <w:rsid w:val="009C357F"/>
    <w:rsid w:val="009E2DB8"/>
    <w:rsid w:val="009F3E06"/>
    <w:rsid w:val="00A060C1"/>
    <w:rsid w:val="00A1493C"/>
    <w:rsid w:val="00A22159"/>
    <w:rsid w:val="00A40024"/>
    <w:rsid w:val="00A53729"/>
    <w:rsid w:val="00A84AB1"/>
    <w:rsid w:val="00AA683B"/>
    <w:rsid w:val="00AB7DF4"/>
    <w:rsid w:val="00AD1F8A"/>
    <w:rsid w:val="00B25567"/>
    <w:rsid w:val="00B4621F"/>
    <w:rsid w:val="00B548EF"/>
    <w:rsid w:val="00B7112C"/>
    <w:rsid w:val="00B71C3B"/>
    <w:rsid w:val="00C06570"/>
    <w:rsid w:val="00C14B7A"/>
    <w:rsid w:val="00C4125B"/>
    <w:rsid w:val="00C423EA"/>
    <w:rsid w:val="00C560EC"/>
    <w:rsid w:val="00C6537C"/>
    <w:rsid w:val="00CB166D"/>
    <w:rsid w:val="00CE33BC"/>
    <w:rsid w:val="00D20A3A"/>
    <w:rsid w:val="00D2604E"/>
    <w:rsid w:val="00D63FE9"/>
    <w:rsid w:val="00D653D2"/>
    <w:rsid w:val="00D7224F"/>
    <w:rsid w:val="00D805CF"/>
    <w:rsid w:val="00DC0A1D"/>
    <w:rsid w:val="00DD7DF3"/>
    <w:rsid w:val="00E02DEA"/>
    <w:rsid w:val="00E07856"/>
    <w:rsid w:val="00E1014E"/>
    <w:rsid w:val="00E46BC0"/>
    <w:rsid w:val="00E810AF"/>
    <w:rsid w:val="00E924FA"/>
    <w:rsid w:val="00EA2938"/>
    <w:rsid w:val="00EB0B9E"/>
    <w:rsid w:val="00EB65D0"/>
    <w:rsid w:val="00EC02F1"/>
    <w:rsid w:val="00EC0946"/>
    <w:rsid w:val="00ED080A"/>
    <w:rsid w:val="00F02575"/>
    <w:rsid w:val="00F77145"/>
    <w:rsid w:val="00F91CBE"/>
    <w:rsid w:val="00FA120A"/>
    <w:rsid w:val="00FA221F"/>
    <w:rsid w:val="00FE5234"/>
    <w:rsid w:val="00FE6F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DF5"/>
    <w:rPr>
      <w:rFonts w:ascii="Times New Roman" w:eastAsia="Times New Roman" w:hAnsi="Times New Roman" w:cs="Times New Roman"/>
      <w:lang w:val="bg-BG"/>
    </w:rPr>
  </w:style>
  <w:style w:type="paragraph" w:styleId="1">
    <w:name w:val="heading 1"/>
    <w:basedOn w:val="a"/>
    <w:link w:val="10"/>
    <w:qFormat/>
    <w:rsid w:val="00465DF5"/>
    <w:pPr>
      <w:ind w:left="140"/>
      <w:outlineLvl w:val="0"/>
    </w:pPr>
    <w:rPr>
      <w:b/>
      <w:bCs/>
      <w:sz w:val="28"/>
      <w:szCs w:val="28"/>
    </w:rPr>
  </w:style>
  <w:style w:type="paragraph" w:styleId="2">
    <w:name w:val="heading 2"/>
    <w:basedOn w:val="a"/>
    <w:next w:val="a"/>
    <w:link w:val="20"/>
    <w:uiPriority w:val="9"/>
    <w:semiHidden/>
    <w:unhideWhenUsed/>
    <w:qFormat/>
    <w:rsid w:val="00A84AB1"/>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lang w:val="ru-RU"/>
    </w:rPr>
  </w:style>
  <w:style w:type="paragraph" w:styleId="6">
    <w:name w:val="heading 6"/>
    <w:basedOn w:val="a"/>
    <w:next w:val="a"/>
    <w:link w:val="60"/>
    <w:semiHidden/>
    <w:unhideWhenUsed/>
    <w:qFormat/>
    <w:rsid w:val="00997C67"/>
    <w:pPr>
      <w:keepNext/>
      <w:keepLines/>
      <w:widowControl/>
      <w:autoSpaceDE/>
      <w:autoSpaceDN/>
      <w:spacing w:before="200"/>
      <w:outlineLvl w:val="5"/>
    </w:pPr>
    <w:rPr>
      <w:rFonts w:asciiTheme="majorHAnsi" w:eastAsiaTheme="majorEastAsia" w:hAnsiTheme="majorHAnsi" w:cstheme="majorBidi"/>
      <w:i/>
      <w:iCs/>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65DF5"/>
    <w:tblPr>
      <w:tblInd w:w="0" w:type="dxa"/>
      <w:tblCellMar>
        <w:top w:w="0" w:type="dxa"/>
        <w:left w:w="0" w:type="dxa"/>
        <w:bottom w:w="0" w:type="dxa"/>
        <w:right w:w="0" w:type="dxa"/>
      </w:tblCellMar>
    </w:tblPr>
  </w:style>
  <w:style w:type="paragraph" w:styleId="a3">
    <w:name w:val="Body Text"/>
    <w:basedOn w:val="a"/>
    <w:link w:val="a4"/>
    <w:qFormat/>
    <w:rsid w:val="00465DF5"/>
    <w:pPr>
      <w:ind w:left="140"/>
    </w:pPr>
    <w:rPr>
      <w:sz w:val="28"/>
      <w:szCs w:val="28"/>
    </w:rPr>
  </w:style>
  <w:style w:type="paragraph" w:styleId="a5">
    <w:name w:val="List Paragraph"/>
    <w:basedOn w:val="a"/>
    <w:uiPriority w:val="34"/>
    <w:qFormat/>
    <w:rsid w:val="00465DF5"/>
    <w:pPr>
      <w:spacing w:before="1"/>
      <w:ind w:left="140"/>
    </w:pPr>
  </w:style>
  <w:style w:type="paragraph" w:customStyle="1" w:styleId="TableParagraph">
    <w:name w:val="Table Paragraph"/>
    <w:basedOn w:val="a"/>
    <w:uiPriority w:val="1"/>
    <w:qFormat/>
    <w:rsid w:val="00465DF5"/>
  </w:style>
  <w:style w:type="paragraph" w:styleId="a6">
    <w:name w:val="header"/>
    <w:basedOn w:val="a"/>
    <w:link w:val="a7"/>
    <w:unhideWhenUsed/>
    <w:rsid w:val="008374E5"/>
    <w:pPr>
      <w:tabs>
        <w:tab w:val="center" w:pos="4513"/>
        <w:tab w:val="right" w:pos="9026"/>
      </w:tabs>
    </w:pPr>
  </w:style>
  <w:style w:type="character" w:customStyle="1" w:styleId="a7">
    <w:name w:val="Верхний колонтитул Знак"/>
    <w:basedOn w:val="a0"/>
    <w:link w:val="a6"/>
    <w:rsid w:val="008374E5"/>
    <w:rPr>
      <w:rFonts w:ascii="Times New Roman" w:eastAsia="Times New Roman" w:hAnsi="Times New Roman" w:cs="Times New Roman"/>
      <w:lang w:val="bg-BG"/>
    </w:rPr>
  </w:style>
  <w:style w:type="paragraph" w:styleId="a8">
    <w:name w:val="footer"/>
    <w:basedOn w:val="a"/>
    <w:link w:val="a9"/>
    <w:uiPriority w:val="99"/>
    <w:unhideWhenUsed/>
    <w:rsid w:val="008374E5"/>
    <w:pPr>
      <w:tabs>
        <w:tab w:val="center" w:pos="4513"/>
        <w:tab w:val="right" w:pos="9026"/>
      </w:tabs>
    </w:pPr>
  </w:style>
  <w:style w:type="character" w:customStyle="1" w:styleId="a9">
    <w:name w:val="Нижний колонтитул Знак"/>
    <w:basedOn w:val="a0"/>
    <w:link w:val="a8"/>
    <w:uiPriority w:val="99"/>
    <w:rsid w:val="008374E5"/>
    <w:rPr>
      <w:rFonts w:ascii="Times New Roman" w:eastAsia="Times New Roman" w:hAnsi="Times New Roman" w:cs="Times New Roman"/>
      <w:lang w:val="bg-BG"/>
    </w:rPr>
  </w:style>
  <w:style w:type="paragraph" w:styleId="aa">
    <w:name w:val="Balloon Text"/>
    <w:basedOn w:val="a"/>
    <w:link w:val="ab"/>
    <w:unhideWhenUsed/>
    <w:rsid w:val="004E3C6A"/>
    <w:rPr>
      <w:rFonts w:ascii="Tahoma" w:hAnsi="Tahoma" w:cs="Tahoma"/>
      <w:sz w:val="16"/>
      <w:szCs w:val="16"/>
    </w:rPr>
  </w:style>
  <w:style w:type="character" w:customStyle="1" w:styleId="ab">
    <w:name w:val="Текст выноски Знак"/>
    <w:basedOn w:val="a0"/>
    <w:link w:val="aa"/>
    <w:rsid w:val="004E3C6A"/>
    <w:rPr>
      <w:rFonts w:ascii="Tahoma" w:eastAsia="Times New Roman" w:hAnsi="Tahoma" w:cs="Tahoma"/>
      <w:sz w:val="16"/>
      <w:szCs w:val="16"/>
      <w:lang w:val="bg-BG"/>
    </w:rPr>
  </w:style>
  <w:style w:type="character" w:customStyle="1" w:styleId="20">
    <w:name w:val="Заголовок 2 Знак"/>
    <w:basedOn w:val="a0"/>
    <w:link w:val="2"/>
    <w:uiPriority w:val="9"/>
    <w:semiHidden/>
    <w:rsid w:val="00A84AB1"/>
    <w:rPr>
      <w:rFonts w:asciiTheme="majorHAnsi" w:eastAsiaTheme="majorEastAsia" w:hAnsiTheme="majorHAnsi" w:cstheme="majorBidi"/>
      <w:b/>
      <w:bCs/>
      <w:color w:val="4F81BD" w:themeColor="accent1"/>
      <w:sz w:val="26"/>
      <w:szCs w:val="26"/>
      <w:lang w:val="ru-RU"/>
    </w:rPr>
  </w:style>
  <w:style w:type="character" w:styleId="ac">
    <w:name w:val="Hyperlink"/>
    <w:basedOn w:val="a0"/>
    <w:unhideWhenUsed/>
    <w:rsid w:val="00A84AB1"/>
    <w:rPr>
      <w:color w:val="0000FF" w:themeColor="hyperlink"/>
      <w:u w:val="single"/>
    </w:rPr>
  </w:style>
  <w:style w:type="paragraph" w:styleId="ad">
    <w:name w:val="Normal (Web)"/>
    <w:basedOn w:val="a"/>
    <w:uiPriority w:val="99"/>
    <w:semiHidden/>
    <w:unhideWhenUsed/>
    <w:rsid w:val="00A84AB1"/>
    <w:pPr>
      <w:widowControl/>
      <w:autoSpaceDE/>
      <w:autoSpaceDN/>
      <w:spacing w:before="100" w:beforeAutospacing="1" w:after="100" w:afterAutospacing="1"/>
    </w:pPr>
    <w:rPr>
      <w:sz w:val="24"/>
      <w:szCs w:val="24"/>
      <w:lang w:val="ru-RU" w:eastAsia="ru-RU"/>
    </w:rPr>
  </w:style>
  <w:style w:type="paragraph" w:styleId="ae">
    <w:name w:val="No Spacing"/>
    <w:uiPriority w:val="1"/>
    <w:qFormat/>
    <w:rsid w:val="00A84AB1"/>
    <w:pPr>
      <w:widowControl/>
      <w:autoSpaceDE/>
      <w:autoSpaceDN/>
    </w:pPr>
    <w:rPr>
      <w:lang w:val="ru-RU"/>
    </w:rPr>
  </w:style>
  <w:style w:type="character" w:styleId="af">
    <w:name w:val="Subtle Emphasis"/>
    <w:basedOn w:val="a0"/>
    <w:uiPriority w:val="19"/>
    <w:qFormat/>
    <w:rsid w:val="00A84AB1"/>
    <w:rPr>
      <w:i/>
      <w:iCs/>
      <w:color w:val="808080" w:themeColor="text1" w:themeTint="7F"/>
    </w:rPr>
  </w:style>
  <w:style w:type="character" w:customStyle="1" w:styleId="fontstyle01">
    <w:name w:val="fontstyle01"/>
    <w:basedOn w:val="a0"/>
    <w:rsid w:val="00A84AB1"/>
    <w:rPr>
      <w:rFonts w:ascii="Helios-Bold" w:hAnsi="Helios-Bold" w:hint="default"/>
      <w:b/>
      <w:bCs/>
      <w:i w:val="0"/>
      <w:iCs w:val="0"/>
      <w:color w:val="242021"/>
      <w:sz w:val="24"/>
      <w:szCs w:val="24"/>
    </w:rPr>
  </w:style>
  <w:style w:type="character" w:customStyle="1" w:styleId="word">
    <w:name w:val="word"/>
    <w:basedOn w:val="a0"/>
    <w:rsid w:val="00A84AB1"/>
  </w:style>
  <w:style w:type="character" w:customStyle="1" w:styleId="60">
    <w:name w:val="Заголовок 6 Знак"/>
    <w:basedOn w:val="a0"/>
    <w:link w:val="6"/>
    <w:semiHidden/>
    <w:rsid w:val="00997C67"/>
    <w:rPr>
      <w:rFonts w:asciiTheme="majorHAnsi" w:eastAsiaTheme="majorEastAsia" w:hAnsiTheme="majorHAnsi" w:cstheme="majorBidi"/>
      <w:i/>
      <w:iCs/>
      <w:color w:val="243F60" w:themeColor="accent1" w:themeShade="7F"/>
      <w:sz w:val="24"/>
      <w:szCs w:val="24"/>
      <w:lang w:val="ru-RU" w:eastAsia="ru-RU"/>
    </w:rPr>
  </w:style>
  <w:style w:type="character" w:customStyle="1" w:styleId="10">
    <w:name w:val="Заголовок 1 Знак"/>
    <w:basedOn w:val="a0"/>
    <w:link w:val="1"/>
    <w:rsid w:val="00997C67"/>
    <w:rPr>
      <w:rFonts w:ascii="Times New Roman" w:eastAsia="Times New Roman" w:hAnsi="Times New Roman" w:cs="Times New Roman"/>
      <w:b/>
      <w:bCs/>
      <w:sz w:val="28"/>
      <w:szCs w:val="28"/>
      <w:lang w:val="bg-BG"/>
    </w:rPr>
  </w:style>
  <w:style w:type="paragraph" w:styleId="21">
    <w:name w:val="List Continue 2"/>
    <w:basedOn w:val="a"/>
    <w:rsid w:val="00997C67"/>
    <w:pPr>
      <w:widowControl/>
      <w:spacing w:after="120"/>
      <w:ind w:left="566"/>
    </w:pPr>
    <w:rPr>
      <w:rFonts w:ascii="PANDA Times UZ" w:hAnsi="PANDA Times UZ" w:cs="PANDA Times UZ"/>
      <w:sz w:val="24"/>
      <w:szCs w:val="24"/>
      <w:lang w:val="ru-RU" w:eastAsia="ru-RU"/>
    </w:rPr>
  </w:style>
  <w:style w:type="character" w:customStyle="1" w:styleId="a4">
    <w:name w:val="Основной текст Знак"/>
    <w:basedOn w:val="a0"/>
    <w:link w:val="a3"/>
    <w:rsid w:val="00997C67"/>
    <w:rPr>
      <w:rFonts w:ascii="Times New Roman" w:eastAsia="Times New Roman" w:hAnsi="Times New Roman" w:cs="Times New Roman"/>
      <w:sz w:val="28"/>
      <w:szCs w:val="28"/>
      <w:lang w:val="bg-BG"/>
    </w:rPr>
  </w:style>
  <w:style w:type="paragraph" w:styleId="3">
    <w:name w:val="Body Text 3"/>
    <w:basedOn w:val="a"/>
    <w:link w:val="30"/>
    <w:unhideWhenUsed/>
    <w:rsid w:val="00997C67"/>
    <w:pPr>
      <w:widowControl/>
      <w:autoSpaceDE/>
      <w:autoSpaceDN/>
      <w:spacing w:after="120"/>
    </w:pPr>
    <w:rPr>
      <w:sz w:val="16"/>
      <w:szCs w:val="16"/>
      <w:lang w:val="ru-RU" w:eastAsia="ru-RU"/>
    </w:rPr>
  </w:style>
  <w:style w:type="character" w:customStyle="1" w:styleId="30">
    <w:name w:val="Основной текст 3 Знак"/>
    <w:basedOn w:val="a0"/>
    <w:link w:val="3"/>
    <w:rsid w:val="00997C67"/>
    <w:rPr>
      <w:rFonts w:ascii="Times New Roman" w:eastAsia="Times New Roman" w:hAnsi="Times New Roman" w:cs="Times New Roman"/>
      <w:sz w:val="16"/>
      <w:szCs w:val="16"/>
      <w:lang w:val="ru-RU" w:eastAsia="ru-RU"/>
    </w:rPr>
  </w:style>
  <w:style w:type="paragraph" w:styleId="22">
    <w:name w:val="Body Text Indent 2"/>
    <w:basedOn w:val="a"/>
    <w:link w:val="23"/>
    <w:uiPriority w:val="99"/>
    <w:semiHidden/>
    <w:unhideWhenUsed/>
    <w:rsid w:val="00997C67"/>
    <w:pPr>
      <w:widowControl/>
      <w:autoSpaceDE/>
      <w:autoSpaceDN/>
      <w:spacing w:after="120" w:line="480" w:lineRule="auto"/>
      <w:ind w:left="283"/>
    </w:pPr>
    <w:rPr>
      <w:sz w:val="24"/>
      <w:szCs w:val="24"/>
      <w:lang w:val="ru-RU" w:eastAsia="ru-RU"/>
    </w:rPr>
  </w:style>
  <w:style w:type="character" w:customStyle="1" w:styleId="23">
    <w:name w:val="Основной текст с отступом 2 Знак"/>
    <w:basedOn w:val="a0"/>
    <w:link w:val="22"/>
    <w:uiPriority w:val="99"/>
    <w:semiHidden/>
    <w:rsid w:val="00997C67"/>
    <w:rPr>
      <w:rFonts w:ascii="Times New Roman" w:eastAsia="Times New Roman" w:hAnsi="Times New Roman" w:cs="Times New Roman"/>
      <w:sz w:val="24"/>
      <w:szCs w:val="24"/>
      <w:lang w:val="ru-RU" w:eastAsia="ru-RU"/>
    </w:rPr>
  </w:style>
  <w:style w:type="table" w:styleId="af0">
    <w:name w:val="Table Grid"/>
    <w:basedOn w:val="a1"/>
    <w:uiPriority w:val="99"/>
    <w:rsid w:val="00997C67"/>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uiPriority w:val="99"/>
    <w:semiHidden/>
    <w:unhideWhenUsed/>
    <w:rsid w:val="00997C67"/>
    <w:pPr>
      <w:widowControl/>
      <w:autoSpaceDE/>
      <w:autoSpaceDN/>
      <w:spacing w:after="120" w:line="480" w:lineRule="auto"/>
    </w:pPr>
    <w:rPr>
      <w:sz w:val="24"/>
      <w:szCs w:val="24"/>
      <w:lang w:val="ru-RU" w:eastAsia="ru-RU"/>
    </w:rPr>
  </w:style>
  <w:style w:type="character" w:customStyle="1" w:styleId="25">
    <w:name w:val="Основной текст 2 Знак"/>
    <w:basedOn w:val="a0"/>
    <w:link w:val="24"/>
    <w:uiPriority w:val="99"/>
    <w:semiHidden/>
    <w:rsid w:val="00997C67"/>
    <w:rPr>
      <w:rFonts w:ascii="Times New Roman" w:eastAsia="Times New Roman" w:hAnsi="Times New Roman" w:cs="Times New Roman"/>
      <w:sz w:val="24"/>
      <w:szCs w:val="24"/>
      <w:lang w:val="ru-RU" w:eastAsia="ru-RU"/>
    </w:rPr>
  </w:style>
  <w:style w:type="character" w:styleId="af1">
    <w:name w:val="Placeholder Text"/>
    <w:basedOn w:val="a0"/>
    <w:uiPriority w:val="99"/>
    <w:semiHidden/>
    <w:rsid w:val="00997C67"/>
    <w:rPr>
      <w:color w:val="808080"/>
    </w:rPr>
  </w:style>
  <w:style w:type="paragraph" w:customStyle="1" w:styleId="Default">
    <w:name w:val="Default"/>
    <w:rsid w:val="001530EA"/>
    <w:pPr>
      <w:widowControl/>
      <w:adjustRightInd w:val="0"/>
    </w:pPr>
    <w:rPr>
      <w:rFonts w:ascii="Times New Roman" w:eastAsia="Times New Roman" w:hAnsi="Times New Roman" w:cs="Times New Roman"/>
      <w:color w:val="000000"/>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bg-BG"/>
    </w:rPr>
  </w:style>
  <w:style w:type="paragraph" w:styleId="1">
    <w:name w:val="heading 1"/>
    <w:basedOn w:val="a"/>
    <w:link w:val="10"/>
    <w:qFormat/>
    <w:pPr>
      <w:ind w:left="140"/>
      <w:outlineLvl w:val="0"/>
    </w:pPr>
    <w:rPr>
      <w:b/>
      <w:bCs/>
      <w:sz w:val="28"/>
      <w:szCs w:val="28"/>
    </w:rPr>
  </w:style>
  <w:style w:type="paragraph" w:styleId="2">
    <w:name w:val="heading 2"/>
    <w:basedOn w:val="a"/>
    <w:next w:val="a"/>
    <w:link w:val="20"/>
    <w:uiPriority w:val="9"/>
    <w:semiHidden/>
    <w:unhideWhenUsed/>
    <w:qFormat/>
    <w:rsid w:val="00A84AB1"/>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lang w:val="ru-RU"/>
    </w:rPr>
  </w:style>
  <w:style w:type="paragraph" w:styleId="6">
    <w:name w:val="heading 6"/>
    <w:basedOn w:val="a"/>
    <w:next w:val="a"/>
    <w:link w:val="60"/>
    <w:semiHidden/>
    <w:unhideWhenUsed/>
    <w:qFormat/>
    <w:rsid w:val="00997C67"/>
    <w:pPr>
      <w:keepNext/>
      <w:keepLines/>
      <w:widowControl/>
      <w:autoSpaceDE/>
      <w:autoSpaceDN/>
      <w:spacing w:before="200"/>
      <w:outlineLvl w:val="5"/>
    </w:pPr>
    <w:rPr>
      <w:rFonts w:asciiTheme="majorHAnsi" w:eastAsiaTheme="majorEastAsia" w:hAnsiTheme="majorHAnsi" w:cstheme="majorBidi"/>
      <w:i/>
      <w:iCs/>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qFormat/>
    <w:pPr>
      <w:ind w:left="140"/>
    </w:pPr>
    <w:rPr>
      <w:sz w:val="28"/>
      <w:szCs w:val="28"/>
    </w:rPr>
  </w:style>
  <w:style w:type="paragraph" w:styleId="a5">
    <w:name w:val="List Paragraph"/>
    <w:basedOn w:val="a"/>
    <w:uiPriority w:val="34"/>
    <w:qFormat/>
    <w:pPr>
      <w:spacing w:before="1"/>
      <w:ind w:left="140"/>
    </w:pPr>
  </w:style>
  <w:style w:type="paragraph" w:customStyle="1" w:styleId="TableParagraph">
    <w:name w:val="Table Paragraph"/>
    <w:basedOn w:val="a"/>
    <w:uiPriority w:val="1"/>
    <w:qFormat/>
  </w:style>
  <w:style w:type="paragraph" w:styleId="a6">
    <w:name w:val="header"/>
    <w:basedOn w:val="a"/>
    <w:link w:val="a7"/>
    <w:unhideWhenUsed/>
    <w:rsid w:val="008374E5"/>
    <w:pPr>
      <w:tabs>
        <w:tab w:val="center" w:pos="4513"/>
        <w:tab w:val="right" w:pos="9026"/>
      </w:tabs>
    </w:pPr>
  </w:style>
  <w:style w:type="character" w:customStyle="1" w:styleId="a7">
    <w:name w:val="Верхний колонтитул Знак"/>
    <w:basedOn w:val="a0"/>
    <w:link w:val="a6"/>
    <w:rsid w:val="008374E5"/>
    <w:rPr>
      <w:rFonts w:ascii="Times New Roman" w:eastAsia="Times New Roman" w:hAnsi="Times New Roman" w:cs="Times New Roman"/>
      <w:lang w:val="bg-BG"/>
    </w:rPr>
  </w:style>
  <w:style w:type="paragraph" w:styleId="a8">
    <w:name w:val="footer"/>
    <w:basedOn w:val="a"/>
    <w:link w:val="a9"/>
    <w:uiPriority w:val="99"/>
    <w:unhideWhenUsed/>
    <w:rsid w:val="008374E5"/>
    <w:pPr>
      <w:tabs>
        <w:tab w:val="center" w:pos="4513"/>
        <w:tab w:val="right" w:pos="9026"/>
      </w:tabs>
    </w:pPr>
  </w:style>
  <w:style w:type="character" w:customStyle="1" w:styleId="a9">
    <w:name w:val="Нижний колонтитул Знак"/>
    <w:basedOn w:val="a0"/>
    <w:link w:val="a8"/>
    <w:uiPriority w:val="99"/>
    <w:rsid w:val="008374E5"/>
    <w:rPr>
      <w:rFonts w:ascii="Times New Roman" w:eastAsia="Times New Roman" w:hAnsi="Times New Roman" w:cs="Times New Roman"/>
      <w:lang w:val="bg-BG"/>
    </w:rPr>
  </w:style>
  <w:style w:type="paragraph" w:styleId="aa">
    <w:name w:val="Balloon Text"/>
    <w:basedOn w:val="a"/>
    <w:link w:val="ab"/>
    <w:unhideWhenUsed/>
    <w:rsid w:val="004E3C6A"/>
    <w:rPr>
      <w:rFonts w:ascii="Tahoma" w:hAnsi="Tahoma" w:cs="Tahoma"/>
      <w:sz w:val="16"/>
      <w:szCs w:val="16"/>
    </w:rPr>
  </w:style>
  <w:style w:type="character" w:customStyle="1" w:styleId="ab">
    <w:name w:val="Текст выноски Знак"/>
    <w:basedOn w:val="a0"/>
    <w:link w:val="aa"/>
    <w:rsid w:val="004E3C6A"/>
    <w:rPr>
      <w:rFonts w:ascii="Tahoma" w:eastAsia="Times New Roman" w:hAnsi="Tahoma" w:cs="Tahoma"/>
      <w:sz w:val="16"/>
      <w:szCs w:val="16"/>
      <w:lang w:val="bg-BG"/>
    </w:rPr>
  </w:style>
  <w:style w:type="character" w:customStyle="1" w:styleId="20">
    <w:name w:val="Заголовок 2 Знак"/>
    <w:basedOn w:val="a0"/>
    <w:link w:val="2"/>
    <w:uiPriority w:val="9"/>
    <w:semiHidden/>
    <w:rsid w:val="00A84AB1"/>
    <w:rPr>
      <w:rFonts w:asciiTheme="majorHAnsi" w:eastAsiaTheme="majorEastAsia" w:hAnsiTheme="majorHAnsi" w:cstheme="majorBidi"/>
      <w:b/>
      <w:bCs/>
      <w:color w:val="4F81BD" w:themeColor="accent1"/>
      <w:sz w:val="26"/>
      <w:szCs w:val="26"/>
      <w:lang w:val="ru-RU"/>
    </w:rPr>
  </w:style>
  <w:style w:type="character" w:styleId="ac">
    <w:name w:val="Hyperlink"/>
    <w:basedOn w:val="a0"/>
    <w:unhideWhenUsed/>
    <w:rsid w:val="00A84AB1"/>
    <w:rPr>
      <w:color w:val="0000FF" w:themeColor="hyperlink"/>
      <w:u w:val="single"/>
    </w:rPr>
  </w:style>
  <w:style w:type="paragraph" w:styleId="ad">
    <w:name w:val="Normal (Web)"/>
    <w:basedOn w:val="a"/>
    <w:uiPriority w:val="99"/>
    <w:semiHidden/>
    <w:unhideWhenUsed/>
    <w:rsid w:val="00A84AB1"/>
    <w:pPr>
      <w:widowControl/>
      <w:autoSpaceDE/>
      <w:autoSpaceDN/>
      <w:spacing w:before="100" w:beforeAutospacing="1" w:after="100" w:afterAutospacing="1"/>
    </w:pPr>
    <w:rPr>
      <w:sz w:val="24"/>
      <w:szCs w:val="24"/>
      <w:lang w:val="ru-RU" w:eastAsia="ru-RU"/>
    </w:rPr>
  </w:style>
  <w:style w:type="paragraph" w:styleId="ae">
    <w:name w:val="No Spacing"/>
    <w:uiPriority w:val="1"/>
    <w:qFormat/>
    <w:rsid w:val="00A84AB1"/>
    <w:pPr>
      <w:widowControl/>
      <w:autoSpaceDE/>
      <w:autoSpaceDN/>
    </w:pPr>
    <w:rPr>
      <w:lang w:val="ru-RU"/>
    </w:rPr>
  </w:style>
  <w:style w:type="character" w:styleId="af">
    <w:name w:val="Subtle Emphasis"/>
    <w:basedOn w:val="a0"/>
    <w:uiPriority w:val="19"/>
    <w:qFormat/>
    <w:rsid w:val="00A84AB1"/>
    <w:rPr>
      <w:i/>
      <w:iCs/>
      <w:color w:val="808080" w:themeColor="text1" w:themeTint="7F"/>
    </w:rPr>
  </w:style>
  <w:style w:type="character" w:customStyle="1" w:styleId="fontstyle01">
    <w:name w:val="fontstyle01"/>
    <w:basedOn w:val="a0"/>
    <w:rsid w:val="00A84AB1"/>
    <w:rPr>
      <w:rFonts w:ascii="Helios-Bold" w:hAnsi="Helios-Bold" w:hint="default"/>
      <w:b/>
      <w:bCs/>
      <w:i w:val="0"/>
      <w:iCs w:val="0"/>
      <w:color w:val="242021"/>
      <w:sz w:val="24"/>
      <w:szCs w:val="24"/>
    </w:rPr>
  </w:style>
  <w:style w:type="character" w:customStyle="1" w:styleId="word">
    <w:name w:val="word"/>
    <w:basedOn w:val="a0"/>
    <w:rsid w:val="00A84AB1"/>
  </w:style>
  <w:style w:type="character" w:customStyle="1" w:styleId="60">
    <w:name w:val="Заголовок 6 Знак"/>
    <w:basedOn w:val="a0"/>
    <w:link w:val="6"/>
    <w:semiHidden/>
    <w:rsid w:val="00997C67"/>
    <w:rPr>
      <w:rFonts w:asciiTheme="majorHAnsi" w:eastAsiaTheme="majorEastAsia" w:hAnsiTheme="majorHAnsi" w:cstheme="majorBidi"/>
      <w:i/>
      <w:iCs/>
      <w:color w:val="243F60" w:themeColor="accent1" w:themeShade="7F"/>
      <w:sz w:val="24"/>
      <w:szCs w:val="24"/>
      <w:lang w:val="ru-RU" w:eastAsia="ru-RU"/>
    </w:rPr>
  </w:style>
  <w:style w:type="character" w:customStyle="1" w:styleId="10">
    <w:name w:val="Заголовок 1 Знак"/>
    <w:basedOn w:val="a0"/>
    <w:link w:val="1"/>
    <w:rsid w:val="00997C67"/>
    <w:rPr>
      <w:rFonts w:ascii="Times New Roman" w:eastAsia="Times New Roman" w:hAnsi="Times New Roman" w:cs="Times New Roman"/>
      <w:b/>
      <w:bCs/>
      <w:sz w:val="28"/>
      <w:szCs w:val="28"/>
      <w:lang w:val="bg-BG"/>
    </w:rPr>
  </w:style>
  <w:style w:type="paragraph" w:styleId="21">
    <w:name w:val="List Continue 2"/>
    <w:basedOn w:val="a"/>
    <w:rsid w:val="00997C67"/>
    <w:pPr>
      <w:widowControl/>
      <w:spacing w:after="120"/>
      <w:ind w:left="566"/>
    </w:pPr>
    <w:rPr>
      <w:rFonts w:ascii="PANDA Times UZ" w:hAnsi="PANDA Times UZ" w:cs="PANDA Times UZ"/>
      <w:sz w:val="24"/>
      <w:szCs w:val="24"/>
      <w:lang w:val="ru-RU" w:eastAsia="ru-RU"/>
    </w:rPr>
  </w:style>
  <w:style w:type="character" w:customStyle="1" w:styleId="a4">
    <w:name w:val="Основной текст Знак"/>
    <w:basedOn w:val="a0"/>
    <w:link w:val="a3"/>
    <w:rsid w:val="00997C67"/>
    <w:rPr>
      <w:rFonts w:ascii="Times New Roman" w:eastAsia="Times New Roman" w:hAnsi="Times New Roman" w:cs="Times New Roman"/>
      <w:sz w:val="28"/>
      <w:szCs w:val="28"/>
      <w:lang w:val="bg-BG"/>
    </w:rPr>
  </w:style>
  <w:style w:type="paragraph" w:styleId="3">
    <w:name w:val="Body Text 3"/>
    <w:basedOn w:val="a"/>
    <w:link w:val="30"/>
    <w:unhideWhenUsed/>
    <w:rsid w:val="00997C67"/>
    <w:pPr>
      <w:widowControl/>
      <w:autoSpaceDE/>
      <w:autoSpaceDN/>
      <w:spacing w:after="120"/>
    </w:pPr>
    <w:rPr>
      <w:sz w:val="16"/>
      <w:szCs w:val="16"/>
      <w:lang w:val="ru-RU" w:eastAsia="ru-RU"/>
    </w:rPr>
  </w:style>
  <w:style w:type="character" w:customStyle="1" w:styleId="30">
    <w:name w:val="Основной текст 3 Знак"/>
    <w:basedOn w:val="a0"/>
    <w:link w:val="3"/>
    <w:rsid w:val="00997C67"/>
    <w:rPr>
      <w:rFonts w:ascii="Times New Roman" w:eastAsia="Times New Roman" w:hAnsi="Times New Roman" w:cs="Times New Roman"/>
      <w:sz w:val="16"/>
      <w:szCs w:val="16"/>
      <w:lang w:val="ru-RU" w:eastAsia="ru-RU"/>
    </w:rPr>
  </w:style>
  <w:style w:type="paragraph" w:styleId="22">
    <w:name w:val="Body Text Indent 2"/>
    <w:basedOn w:val="a"/>
    <w:link w:val="23"/>
    <w:uiPriority w:val="99"/>
    <w:semiHidden/>
    <w:unhideWhenUsed/>
    <w:rsid w:val="00997C67"/>
    <w:pPr>
      <w:widowControl/>
      <w:autoSpaceDE/>
      <w:autoSpaceDN/>
      <w:spacing w:after="120" w:line="480" w:lineRule="auto"/>
      <w:ind w:left="283"/>
    </w:pPr>
    <w:rPr>
      <w:sz w:val="24"/>
      <w:szCs w:val="24"/>
      <w:lang w:val="ru-RU" w:eastAsia="ru-RU"/>
    </w:rPr>
  </w:style>
  <w:style w:type="character" w:customStyle="1" w:styleId="23">
    <w:name w:val="Основной текст с отступом 2 Знак"/>
    <w:basedOn w:val="a0"/>
    <w:link w:val="22"/>
    <w:uiPriority w:val="99"/>
    <w:semiHidden/>
    <w:rsid w:val="00997C67"/>
    <w:rPr>
      <w:rFonts w:ascii="Times New Roman" w:eastAsia="Times New Roman" w:hAnsi="Times New Roman" w:cs="Times New Roman"/>
      <w:sz w:val="24"/>
      <w:szCs w:val="24"/>
      <w:lang w:val="ru-RU" w:eastAsia="ru-RU"/>
    </w:rPr>
  </w:style>
  <w:style w:type="table" w:styleId="af0">
    <w:name w:val="Table Grid"/>
    <w:basedOn w:val="a1"/>
    <w:uiPriority w:val="99"/>
    <w:rsid w:val="00997C67"/>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uiPriority w:val="99"/>
    <w:semiHidden/>
    <w:unhideWhenUsed/>
    <w:rsid w:val="00997C67"/>
    <w:pPr>
      <w:widowControl/>
      <w:autoSpaceDE/>
      <w:autoSpaceDN/>
      <w:spacing w:after="120" w:line="480" w:lineRule="auto"/>
    </w:pPr>
    <w:rPr>
      <w:sz w:val="24"/>
      <w:szCs w:val="24"/>
      <w:lang w:val="ru-RU" w:eastAsia="ru-RU"/>
    </w:rPr>
  </w:style>
  <w:style w:type="character" w:customStyle="1" w:styleId="25">
    <w:name w:val="Основной текст 2 Знак"/>
    <w:basedOn w:val="a0"/>
    <w:link w:val="24"/>
    <w:uiPriority w:val="99"/>
    <w:semiHidden/>
    <w:rsid w:val="00997C67"/>
    <w:rPr>
      <w:rFonts w:ascii="Times New Roman" w:eastAsia="Times New Roman" w:hAnsi="Times New Roman" w:cs="Times New Roman"/>
      <w:sz w:val="24"/>
      <w:szCs w:val="24"/>
      <w:lang w:val="ru-RU" w:eastAsia="ru-RU"/>
    </w:rPr>
  </w:style>
  <w:style w:type="character" w:styleId="af1">
    <w:name w:val="Placeholder Text"/>
    <w:basedOn w:val="a0"/>
    <w:uiPriority w:val="99"/>
    <w:semiHidden/>
    <w:rsid w:val="00997C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58077">
      <w:bodyDiv w:val="1"/>
      <w:marLeft w:val="0"/>
      <w:marRight w:val="0"/>
      <w:marTop w:val="0"/>
      <w:marBottom w:val="0"/>
      <w:divBdr>
        <w:top w:val="none" w:sz="0" w:space="0" w:color="auto"/>
        <w:left w:val="none" w:sz="0" w:space="0" w:color="auto"/>
        <w:bottom w:val="none" w:sz="0" w:space="0" w:color="auto"/>
        <w:right w:val="none" w:sz="0" w:space="0" w:color="auto"/>
      </w:divBdr>
    </w:div>
    <w:div w:id="653995937">
      <w:bodyDiv w:val="1"/>
      <w:marLeft w:val="0"/>
      <w:marRight w:val="0"/>
      <w:marTop w:val="0"/>
      <w:marBottom w:val="0"/>
      <w:divBdr>
        <w:top w:val="none" w:sz="0" w:space="0" w:color="auto"/>
        <w:left w:val="none" w:sz="0" w:space="0" w:color="auto"/>
        <w:bottom w:val="none" w:sz="0" w:space="0" w:color="auto"/>
        <w:right w:val="none" w:sz="0" w:space="0" w:color="auto"/>
      </w:divBdr>
    </w:div>
    <w:div w:id="708992296">
      <w:bodyDiv w:val="1"/>
      <w:marLeft w:val="0"/>
      <w:marRight w:val="0"/>
      <w:marTop w:val="0"/>
      <w:marBottom w:val="0"/>
      <w:divBdr>
        <w:top w:val="none" w:sz="0" w:space="0" w:color="auto"/>
        <w:left w:val="none" w:sz="0" w:space="0" w:color="auto"/>
        <w:bottom w:val="none" w:sz="0" w:space="0" w:color="auto"/>
        <w:right w:val="none" w:sz="0" w:space="0" w:color="auto"/>
      </w:divBdr>
    </w:div>
    <w:div w:id="988629065">
      <w:bodyDiv w:val="1"/>
      <w:marLeft w:val="0"/>
      <w:marRight w:val="0"/>
      <w:marTop w:val="0"/>
      <w:marBottom w:val="0"/>
      <w:divBdr>
        <w:top w:val="none" w:sz="0" w:space="0" w:color="auto"/>
        <w:left w:val="none" w:sz="0" w:space="0" w:color="auto"/>
        <w:bottom w:val="none" w:sz="0" w:space="0" w:color="auto"/>
        <w:right w:val="none" w:sz="0" w:space="0" w:color="auto"/>
      </w:divBdr>
    </w:div>
    <w:div w:id="1382943675">
      <w:bodyDiv w:val="1"/>
      <w:marLeft w:val="0"/>
      <w:marRight w:val="0"/>
      <w:marTop w:val="0"/>
      <w:marBottom w:val="0"/>
      <w:divBdr>
        <w:top w:val="none" w:sz="0" w:space="0" w:color="auto"/>
        <w:left w:val="none" w:sz="0" w:space="0" w:color="auto"/>
        <w:bottom w:val="none" w:sz="0" w:space="0" w:color="auto"/>
        <w:right w:val="none" w:sz="0" w:space="0" w:color="auto"/>
      </w:divBdr>
    </w:div>
    <w:div w:id="1384331041">
      <w:bodyDiv w:val="1"/>
      <w:marLeft w:val="0"/>
      <w:marRight w:val="0"/>
      <w:marTop w:val="0"/>
      <w:marBottom w:val="0"/>
      <w:divBdr>
        <w:top w:val="none" w:sz="0" w:space="0" w:color="auto"/>
        <w:left w:val="none" w:sz="0" w:space="0" w:color="auto"/>
        <w:bottom w:val="none" w:sz="0" w:space="0" w:color="auto"/>
        <w:right w:val="none" w:sz="0" w:space="0" w:color="auto"/>
      </w:divBdr>
    </w:div>
    <w:div w:id="1507136731">
      <w:bodyDiv w:val="1"/>
      <w:marLeft w:val="0"/>
      <w:marRight w:val="0"/>
      <w:marTop w:val="0"/>
      <w:marBottom w:val="0"/>
      <w:divBdr>
        <w:top w:val="none" w:sz="0" w:space="0" w:color="auto"/>
        <w:left w:val="none" w:sz="0" w:space="0" w:color="auto"/>
        <w:bottom w:val="none" w:sz="0" w:space="0" w:color="auto"/>
        <w:right w:val="none" w:sz="0" w:space="0" w:color="auto"/>
      </w:divBdr>
    </w:div>
    <w:div w:id="1583950924">
      <w:bodyDiv w:val="1"/>
      <w:marLeft w:val="0"/>
      <w:marRight w:val="0"/>
      <w:marTop w:val="0"/>
      <w:marBottom w:val="0"/>
      <w:divBdr>
        <w:top w:val="none" w:sz="0" w:space="0" w:color="auto"/>
        <w:left w:val="none" w:sz="0" w:space="0" w:color="auto"/>
        <w:bottom w:val="none" w:sz="0" w:space="0" w:color="auto"/>
        <w:right w:val="none" w:sz="0" w:space="0" w:color="auto"/>
      </w:divBdr>
    </w:div>
    <w:div w:id="1666859188">
      <w:bodyDiv w:val="1"/>
      <w:marLeft w:val="0"/>
      <w:marRight w:val="0"/>
      <w:marTop w:val="0"/>
      <w:marBottom w:val="0"/>
      <w:divBdr>
        <w:top w:val="none" w:sz="0" w:space="0" w:color="auto"/>
        <w:left w:val="none" w:sz="0" w:space="0" w:color="auto"/>
        <w:bottom w:val="none" w:sz="0" w:space="0" w:color="auto"/>
        <w:right w:val="none" w:sz="0" w:space="0" w:color="auto"/>
      </w:divBdr>
    </w:div>
    <w:div w:id="1864854022">
      <w:bodyDiv w:val="1"/>
      <w:marLeft w:val="0"/>
      <w:marRight w:val="0"/>
      <w:marTop w:val="0"/>
      <w:marBottom w:val="0"/>
      <w:divBdr>
        <w:top w:val="none" w:sz="0" w:space="0" w:color="auto"/>
        <w:left w:val="none" w:sz="0" w:space="0" w:color="auto"/>
        <w:bottom w:val="none" w:sz="0" w:space="0" w:color="auto"/>
        <w:right w:val="none" w:sz="0" w:space="0" w:color="auto"/>
      </w:divBdr>
    </w:div>
    <w:div w:id="1879128291">
      <w:bodyDiv w:val="1"/>
      <w:marLeft w:val="0"/>
      <w:marRight w:val="0"/>
      <w:marTop w:val="0"/>
      <w:marBottom w:val="0"/>
      <w:divBdr>
        <w:top w:val="none" w:sz="0" w:space="0" w:color="auto"/>
        <w:left w:val="none" w:sz="0" w:space="0" w:color="auto"/>
        <w:bottom w:val="none" w:sz="0" w:space="0" w:color="auto"/>
        <w:right w:val="none" w:sz="0" w:space="0" w:color="auto"/>
      </w:divBdr>
    </w:div>
    <w:div w:id="1985087215">
      <w:bodyDiv w:val="1"/>
      <w:marLeft w:val="0"/>
      <w:marRight w:val="0"/>
      <w:marTop w:val="0"/>
      <w:marBottom w:val="0"/>
      <w:divBdr>
        <w:top w:val="none" w:sz="0" w:space="0" w:color="auto"/>
        <w:left w:val="none" w:sz="0" w:space="0" w:color="auto"/>
        <w:bottom w:val="none" w:sz="0" w:space="0" w:color="auto"/>
        <w:right w:val="none" w:sz="0" w:space="0" w:color="auto"/>
      </w:divBdr>
    </w:div>
    <w:div w:id="2039311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wmf"/><Relationship Id="rId117" Type="http://schemas.openxmlformats.org/officeDocument/2006/relationships/image" Target="media/image109.wmf"/><Relationship Id="rId21" Type="http://schemas.openxmlformats.org/officeDocument/2006/relationships/image" Target="media/image13.wmf"/><Relationship Id="rId42" Type="http://schemas.openxmlformats.org/officeDocument/2006/relationships/image" Target="media/image34.wmf"/><Relationship Id="rId47" Type="http://schemas.openxmlformats.org/officeDocument/2006/relationships/image" Target="media/image39.wmf"/><Relationship Id="rId63" Type="http://schemas.openxmlformats.org/officeDocument/2006/relationships/image" Target="media/image55.wmf"/><Relationship Id="rId68" Type="http://schemas.openxmlformats.org/officeDocument/2006/relationships/image" Target="media/image60.wmf"/><Relationship Id="rId84" Type="http://schemas.openxmlformats.org/officeDocument/2006/relationships/image" Target="media/image76.wmf"/><Relationship Id="rId89" Type="http://schemas.openxmlformats.org/officeDocument/2006/relationships/image" Target="media/image81.wmf"/><Relationship Id="rId112" Type="http://schemas.openxmlformats.org/officeDocument/2006/relationships/image" Target="media/image104.wmf"/><Relationship Id="rId16" Type="http://schemas.openxmlformats.org/officeDocument/2006/relationships/image" Target="media/image8.wmf"/><Relationship Id="rId107" Type="http://schemas.openxmlformats.org/officeDocument/2006/relationships/image" Target="media/image99.wmf"/><Relationship Id="rId11" Type="http://schemas.openxmlformats.org/officeDocument/2006/relationships/image" Target="media/image3.wmf"/><Relationship Id="rId32" Type="http://schemas.openxmlformats.org/officeDocument/2006/relationships/image" Target="media/image24.wmf"/><Relationship Id="rId37" Type="http://schemas.openxmlformats.org/officeDocument/2006/relationships/image" Target="media/image29.wmf"/><Relationship Id="rId53" Type="http://schemas.openxmlformats.org/officeDocument/2006/relationships/image" Target="media/image45.wmf"/><Relationship Id="rId58" Type="http://schemas.openxmlformats.org/officeDocument/2006/relationships/image" Target="media/image50.wmf"/><Relationship Id="rId74" Type="http://schemas.openxmlformats.org/officeDocument/2006/relationships/image" Target="media/image66.wmf"/><Relationship Id="rId79" Type="http://schemas.openxmlformats.org/officeDocument/2006/relationships/image" Target="media/image71.wmf"/><Relationship Id="rId102" Type="http://schemas.openxmlformats.org/officeDocument/2006/relationships/image" Target="media/image94.wmf"/><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wmf"/><Relationship Id="rId82" Type="http://schemas.openxmlformats.org/officeDocument/2006/relationships/image" Target="media/image74.wmf"/><Relationship Id="rId90" Type="http://schemas.openxmlformats.org/officeDocument/2006/relationships/image" Target="media/image82.wmf"/><Relationship Id="rId95" Type="http://schemas.openxmlformats.org/officeDocument/2006/relationships/image" Target="media/image87.wmf"/><Relationship Id="rId19" Type="http://schemas.openxmlformats.org/officeDocument/2006/relationships/image" Target="media/image11.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7.wmf"/><Relationship Id="rId43" Type="http://schemas.openxmlformats.org/officeDocument/2006/relationships/image" Target="media/image35.wmf"/><Relationship Id="rId48" Type="http://schemas.openxmlformats.org/officeDocument/2006/relationships/image" Target="media/image40.wmf"/><Relationship Id="rId56" Type="http://schemas.openxmlformats.org/officeDocument/2006/relationships/image" Target="media/image48.wmf"/><Relationship Id="rId64" Type="http://schemas.openxmlformats.org/officeDocument/2006/relationships/image" Target="media/image56.wmf"/><Relationship Id="rId69" Type="http://schemas.openxmlformats.org/officeDocument/2006/relationships/image" Target="media/image61.wmf"/><Relationship Id="rId77" Type="http://schemas.openxmlformats.org/officeDocument/2006/relationships/image" Target="media/image69.wmf"/><Relationship Id="rId100" Type="http://schemas.openxmlformats.org/officeDocument/2006/relationships/image" Target="media/image92.wmf"/><Relationship Id="rId105" Type="http://schemas.openxmlformats.org/officeDocument/2006/relationships/image" Target="media/image97.wmf"/><Relationship Id="rId113" Type="http://schemas.openxmlformats.org/officeDocument/2006/relationships/image" Target="media/image105.wmf"/><Relationship Id="rId118" Type="http://schemas.openxmlformats.org/officeDocument/2006/relationships/image" Target="media/image110.wmf"/><Relationship Id="rId8" Type="http://schemas.openxmlformats.org/officeDocument/2006/relationships/endnotes" Target="endnotes.xml"/><Relationship Id="rId51" Type="http://schemas.openxmlformats.org/officeDocument/2006/relationships/image" Target="media/image43.wmf"/><Relationship Id="rId72" Type="http://schemas.openxmlformats.org/officeDocument/2006/relationships/image" Target="media/image64.wmf"/><Relationship Id="rId80" Type="http://schemas.openxmlformats.org/officeDocument/2006/relationships/image" Target="media/image72.wmf"/><Relationship Id="rId85" Type="http://schemas.openxmlformats.org/officeDocument/2006/relationships/image" Target="media/image77.wmf"/><Relationship Id="rId93" Type="http://schemas.openxmlformats.org/officeDocument/2006/relationships/image" Target="media/image85.wmf"/><Relationship Id="rId98" Type="http://schemas.openxmlformats.org/officeDocument/2006/relationships/image" Target="media/image90.wmf"/><Relationship Id="rId12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30.wmf"/><Relationship Id="rId46" Type="http://schemas.openxmlformats.org/officeDocument/2006/relationships/image" Target="media/image38.wmf"/><Relationship Id="rId59" Type="http://schemas.openxmlformats.org/officeDocument/2006/relationships/image" Target="media/image51.wmf"/><Relationship Id="rId67" Type="http://schemas.openxmlformats.org/officeDocument/2006/relationships/image" Target="media/image59.wmf"/><Relationship Id="rId103" Type="http://schemas.openxmlformats.org/officeDocument/2006/relationships/image" Target="media/image95.wmf"/><Relationship Id="rId108" Type="http://schemas.openxmlformats.org/officeDocument/2006/relationships/image" Target="media/image100.wmf"/><Relationship Id="rId116" Type="http://schemas.openxmlformats.org/officeDocument/2006/relationships/image" Target="media/image108.wmf"/><Relationship Id="rId20" Type="http://schemas.openxmlformats.org/officeDocument/2006/relationships/image" Target="media/image12.wmf"/><Relationship Id="rId41" Type="http://schemas.openxmlformats.org/officeDocument/2006/relationships/image" Target="media/image33.wmf"/><Relationship Id="rId54" Type="http://schemas.openxmlformats.org/officeDocument/2006/relationships/image" Target="media/image46.wmf"/><Relationship Id="rId62" Type="http://schemas.openxmlformats.org/officeDocument/2006/relationships/image" Target="media/image54.wmf"/><Relationship Id="rId70" Type="http://schemas.openxmlformats.org/officeDocument/2006/relationships/image" Target="media/image62.wmf"/><Relationship Id="rId75" Type="http://schemas.openxmlformats.org/officeDocument/2006/relationships/image" Target="media/image67.wmf"/><Relationship Id="rId83" Type="http://schemas.openxmlformats.org/officeDocument/2006/relationships/image" Target="media/image75.wmf"/><Relationship Id="rId88" Type="http://schemas.openxmlformats.org/officeDocument/2006/relationships/image" Target="media/image80.wmf"/><Relationship Id="rId91" Type="http://schemas.openxmlformats.org/officeDocument/2006/relationships/image" Target="media/image83.wmf"/><Relationship Id="rId96" Type="http://schemas.openxmlformats.org/officeDocument/2006/relationships/image" Target="media/image88.wmf"/><Relationship Id="rId111" Type="http://schemas.openxmlformats.org/officeDocument/2006/relationships/image" Target="media/image103.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image" Target="media/image41.wmf"/><Relationship Id="rId57" Type="http://schemas.openxmlformats.org/officeDocument/2006/relationships/image" Target="media/image49.wmf"/><Relationship Id="rId106" Type="http://schemas.openxmlformats.org/officeDocument/2006/relationships/image" Target="media/image98.wmf"/><Relationship Id="rId114" Type="http://schemas.openxmlformats.org/officeDocument/2006/relationships/image" Target="media/image106.wmf"/><Relationship Id="rId119" Type="http://schemas.openxmlformats.org/officeDocument/2006/relationships/hyperlink" Target="http://www.cultinfo./fulltext/1/008/077/561/htm" TargetMode="External"/><Relationship Id="rId10" Type="http://schemas.openxmlformats.org/officeDocument/2006/relationships/image" Target="media/image2.wmf"/><Relationship Id="rId31" Type="http://schemas.openxmlformats.org/officeDocument/2006/relationships/image" Target="media/image23.wmf"/><Relationship Id="rId44" Type="http://schemas.openxmlformats.org/officeDocument/2006/relationships/image" Target="media/image36.wmf"/><Relationship Id="rId52" Type="http://schemas.openxmlformats.org/officeDocument/2006/relationships/image" Target="media/image44.wmf"/><Relationship Id="rId60" Type="http://schemas.openxmlformats.org/officeDocument/2006/relationships/image" Target="media/image52.wmf"/><Relationship Id="rId65" Type="http://schemas.openxmlformats.org/officeDocument/2006/relationships/image" Target="media/image57.wmf"/><Relationship Id="rId73" Type="http://schemas.openxmlformats.org/officeDocument/2006/relationships/image" Target="media/image65.wmf"/><Relationship Id="rId78" Type="http://schemas.openxmlformats.org/officeDocument/2006/relationships/image" Target="media/image70.wmf"/><Relationship Id="rId81" Type="http://schemas.openxmlformats.org/officeDocument/2006/relationships/image" Target="media/image73.wmf"/><Relationship Id="rId86" Type="http://schemas.openxmlformats.org/officeDocument/2006/relationships/image" Target="media/image78.wmf"/><Relationship Id="rId94" Type="http://schemas.openxmlformats.org/officeDocument/2006/relationships/image" Target="media/image86.wmf"/><Relationship Id="rId99" Type="http://schemas.openxmlformats.org/officeDocument/2006/relationships/image" Target="media/image91.wmf"/><Relationship Id="rId101" Type="http://schemas.openxmlformats.org/officeDocument/2006/relationships/image" Target="media/image93.wmf"/><Relationship Id="rId12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5.wmf"/><Relationship Id="rId18" Type="http://schemas.openxmlformats.org/officeDocument/2006/relationships/image" Target="media/image10.wmf"/><Relationship Id="rId39" Type="http://schemas.openxmlformats.org/officeDocument/2006/relationships/image" Target="media/image31.wmf"/><Relationship Id="rId109" Type="http://schemas.openxmlformats.org/officeDocument/2006/relationships/image" Target="media/image101.wmf"/><Relationship Id="rId34" Type="http://schemas.openxmlformats.org/officeDocument/2006/relationships/image" Target="media/image26.wmf"/><Relationship Id="rId50" Type="http://schemas.openxmlformats.org/officeDocument/2006/relationships/image" Target="media/image42.wmf"/><Relationship Id="rId55" Type="http://schemas.openxmlformats.org/officeDocument/2006/relationships/image" Target="media/image47.wmf"/><Relationship Id="rId76" Type="http://schemas.openxmlformats.org/officeDocument/2006/relationships/image" Target="media/image68.wmf"/><Relationship Id="rId97" Type="http://schemas.openxmlformats.org/officeDocument/2006/relationships/image" Target="media/image89.wmf"/><Relationship Id="rId104" Type="http://schemas.openxmlformats.org/officeDocument/2006/relationships/image" Target="media/image96.wmf"/><Relationship Id="rId120" Type="http://schemas.openxmlformats.org/officeDocument/2006/relationships/hyperlink" Target="http://www.en/edu.ru" TargetMode="External"/><Relationship Id="rId7" Type="http://schemas.openxmlformats.org/officeDocument/2006/relationships/footnotes" Target="footnotes.xml"/><Relationship Id="rId71" Type="http://schemas.openxmlformats.org/officeDocument/2006/relationships/image" Target="media/image63.wmf"/><Relationship Id="rId92" Type="http://schemas.openxmlformats.org/officeDocument/2006/relationships/image" Target="media/image84.wmf"/><Relationship Id="rId2" Type="http://schemas.openxmlformats.org/officeDocument/2006/relationships/numbering" Target="numbering.xml"/><Relationship Id="rId29" Type="http://schemas.openxmlformats.org/officeDocument/2006/relationships/image" Target="media/image21.wmf"/><Relationship Id="rId24" Type="http://schemas.openxmlformats.org/officeDocument/2006/relationships/image" Target="media/image16.wmf"/><Relationship Id="rId40" Type="http://schemas.openxmlformats.org/officeDocument/2006/relationships/image" Target="media/image32.wmf"/><Relationship Id="rId45" Type="http://schemas.openxmlformats.org/officeDocument/2006/relationships/image" Target="media/image37.wmf"/><Relationship Id="rId66" Type="http://schemas.openxmlformats.org/officeDocument/2006/relationships/image" Target="media/image58.wmf"/><Relationship Id="rId87" Type="http://schemas.openxmlformats.org/officeDocument/2006/relationships/image" Target="media/image79.wmf"/><Relationship Id="rId110" Type="http://schemas.openxmlformats.org/officeDocument/2006/relationships/image" Target="media/image102.wmf"/><Relationship Id="rId115" Type="http://schemas.openxmlformats.org/officeDocument/2006/relationships/image" Target="media/image10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75696-0F88-46F6-BBDD-43C0B37E3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3851</Words>
  <Characters>21952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Akmal</dc:creator>
  <cp:lastModifiedBy>Пользователь</cp:lastModifiedBy>
  <cp:revision>32</cp:revision>
  <dcterms:created xsi:type="dcterms:W3CDTF">2025-06-17T13:42:00Z</dcterms:created>
  <dcterms:modified xsi:type="dcterms:W3CDTF">2025-11-25T06:46:00Z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2025-04-03T00:00:00Z</vt:filetime>
  </property>
  <property fmtid="{D5CDD505-2E9C-101B-9397-08002B2CF9AE}" pid="3" name="LastSaved">
    <vt:filetime>2025-04-03T00:00:00Z</vt:filetime>
  </property>
  <property fmtid="{D5CDD505-2E9C-101B-9397-08002B2CF9AE}" pid="4" name="Producer">
    <vt:lpwstr>iLovePDF</vt:lpwstr>
  </property>
</Properties>
</file>