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12BC" w:rsidRDefault="001012BC" w:rsidP="001012BC">
      <w:pPr>
        <w:pStyle w:val="a4"/>
        <w:spacing w:line="276" w:lineRule="auto"/>
        <w:jc w:val="center"/>
        <w:rPr>
          <w:rFonts w:ascii="Times New Roman" w:hAnsi="Times New Roman"/>
          <w:b/>
          <w:i/>
          <w:sz w:val="24"/>
          <w:szCs w:val="24"/>
          <w:lang w:val="kk-KZ" w:eastAsia="ja-JP"/>
        </w:rPr>
      </w:pPr>
      <w:bookmarkStart w:id="0" w:name="_GoBack"/>
      <w:bookmarkEnd w:id="0"/>
      <w:r w:rsidRPr="00F60038">
        <w:rPr>
          <w:rFonts w:ascii="Times New Roman" w:hAnsi="Times New Roman"/>
          <w:i/>
          <w:sz w:val="24"/>
          <w:szCs w:val="24"/>
          <w:lang w:val="kk-KZ"/>
        </w:rPr>
        <w:t>1-лекция.</w:t>
      </w:r>
      <w:r w:rsidRPr="00F60038">
        <w:rPr>
          <w:rFonts w:ascii="Times New Roman" w:hAnsi="Times New Roman"/>
          <w:sz w:val="24"/>
          <w:szCs w:val="24"/>
          <w:lang w:val="kk-KZ"/>
        </w:rPr>
        <w:t xml:space="preserve"> </w:t>
      </w:r>
      <w:r w:rsidRPr="00F60038">
        <w:rPr>
          <w:rFonts w:ascii="Times New Roman" w:hAnsi="Times New Roman"/>
          <w:b/>
          <w:i/>
          <w:sz w:val="24"/>
          <w:szCs w:val="24"/>
          <w:lang w:val="kk-KZ" w:eastAsia="ja-JP"/>
        </w:rPr>
        <w:t xml:space="preserve">Қазақ диалектологиясы курсының зерттеу нысаны </w:t>
      </w:r>
    </w:p>
    <w:p w:rsidR="001012BC" w:rsidRPr="00F60038" w:rsidRDefault="001012BC" w:rsidP="001012BC">
      <w:pPr>
        <w:pStyle w:val="a4"/>
        <w:spacing w:line="276" w:lineRule="auto"/>
        <w:jc w:val="center"/>
        <w:rPr>
          <w:rFonts w:ascii="Times New Roman" w:hAnsi="Times New Roman"/>
          <w:b/>
          <w:i/>
          <w:sz w:val="24"/>
          <w:szCs w:val="24"/>
          <w:lang w:val="kk-KZ"/>
        </w:rPr>
      </w:pPr>
      <w:r w:rsidRPr="00F60038">
        <w:rPr>
          <w:rFonts w:ascii="Times New Roman" w:hAnsi="Times New Roman"/>
          <w:b/>
          <w:i/>
          <w:sz w:val="24"/>
          <w:szCs w:val="24"/>
          <w:lang w:val="kk-KZ" w:eastAsia="ja-JP"/>
        </w:rPr>
        <w:t>мен салалары</w:t>
      </w:r>
    </w:p>
    <w:p w:rsidR="001012BC" w:rsidRPr="00BF5F47" w:rsidRDefault="001012BC" w:rsidP="001012BC">
      <w:pPr>
        <w:pStyle w:val="a4"/>
        <w:spacing w:line="276" w:lineRule="auto"/>
        <w:jc w:val="center"/>
        <w:rPr>
          <w:rFonts w:ascii="Times New Roman" w:hAnsi="Times New Roman"/>
          <w:sz w:val="24"/>
          <w:szCs w:val="24"/>
          <w:lang w:val="kk-KZ"/>
        </w:rPr>
      </w:pPr>
    </w:p>
    <w:p w:rsidR="001012BC" w:rsidRPr="00BF5F47" w:rsidRDefault="001012BC" w:rsidP="001012BC">
      <w:pPr>
        <w:pStyle w:val="a4"/>
        <w:spacing w:line="276" w:lineRule="auto"/>
        <w:jc w:val="center"/>
        <w:rPr>
          <w:rFonts w:ascii="Times New Roman" w:hAnsi="Times New Roman"/>
          <w:b/>
          <w:sz w:val="24"/>
          <w:szCs w:val="24"/>
          <w:lang w:val="kk-KZ"/>
        </w:rPr>
      </w:pPr>
      <w:r w:rsidRPr="00BF5F47">
        <w:rPr>
          <w:rFonts w:ascii="Times New Roman" w:hAnsi="Times New Roman"/>
          <w:b/>
          <w:sz w:val="24"/>
          <w:szCs w:val="24"/>
          <w:lang w:val="kk-KZ"/>
        </w:rPr>
        <w:t>Сабақтың жоспары:</w:t>
      </w:r>
    </w:p>
    <w:p w:rsidR="001012BC" w:rsidRPr="00BF5F47" w:rsidRDefault="001012BC" w:rsidP="001012BC">
      <w:pPr>
        <w:pStyle w:val="a4"/>
        <w:spacing w:line="276" w:lineRule="auto"/>
        <w:ind w:firstLine="567"/>
        <w:jc w:val="both"/>
        <w:rPr>
          <w:rFonts w:ascii="Times New Roman" w:hAnsi="Times New Roman"/>
          <w:sz w:val="24"/>
          <w:szCs w:val="24"/>
          <w:lang w:val="uz-Cyrl-UZ"/>
        </w:rPr>
      </w:pPr>
    </w:p>
    <w:p w:rsidR="001012BC" w:rsidRDefault="001012BC" w:rsidP="001012BC">
      <w:pPr>
        <w:numPr>
          <w:ilvl w:val="0"/>
          <w:numId w:val="1"/>
        </w:numPr>
        <w:spacing w:line="276" w:lineRule="auto"/>
        <w:jc w:val="both"/>
        <w:rPr>
          <w:lang w:val="uz-Cyrl-UZ"/>
        </w:rPr>
      </w:pPr>
      <w:r>
        <w:rPr>
          <w:lang w:val="uz-Cyrl-UZ"/>
        </w:rPr>
        <w:t>Қазақ диалектологиясының зерттеу нысаны мен</w:t>
      </w:r>
      <w:r w:rsidRPr="0081248D">
        <w:rPr>
          <w:lang w:val="uz-Cyrl-UZ"/>
        </w:rPr>
        <w:t xml:space="preserve"> </w:t>
      </w:r>
      <w:r>
        <w:rPr>
          <w:lang w:val="uz-Cyrl-UZ"/>
        </w:rPr>
        <w:t xml:space="preserve">салалары </w:t>
      </w:r>
    </w:p>
    <w:p w:rsidR="001012BC" w:rsidRDefault="001012BC" w:rsidP="001012BC">
      <w:pPr>
        <w:numPr>
          <w:ilvl w:val="0"/>
          <w:numId w:val="1"/>
        </w:numPr>
        <w:spacing w:line="276" w:lineRule="auto"/>
        <w:jc w:val="both"/>
        <w:rPr>
          <w:lang w:val="uz-Cyrl-UZ"/>
        </w:rPr>
      </w:pPr>
      <w:r>
        <w:rPr>
          <w:lang w:val="uz-Cyrl-UZ"/>
        </w:rPr>
        <w:t>Қазақ диалектологиясының қалыптасуы.</w:t>
      </w:r>
    </w:p>
    <w:p w:rsidR="001012BC" w:rsidRPr="00BF5F47" w:rsidRDefault="001012BC" w:rsidP="001012BC">
      <w:pPr>
        <w:numPr>
          <w:ilvl w:val="0"/>
          <w:numId w:val="1"/>
        </w:numPr>
        <w:spacing w:line="276" w:lineRule="auto"/>
        <w:jc w:val="both"/>
        <w:rPr>
          <w:lang w:val="uz-Cyrl-UZ"/>
        </w:rPr>
      </w:pPr>
      <w:r>
        <w:rPr>
          <w:lang w:val="uz-Cyrl-UZ"/>
        </w:rPr>
        <w:t>Диалект және говор туралы түсінік</w:t>
      </w:r>
      <w:r w:rsidRPr="00BF5F47">
        <w:rPr>
          <w:lang w:val="uz-Cyrl-UZ"/>
        </w:rPr>
        <w:t>.</w:t>
      </w:r>
    </w:p>
    <w:p w:rsidR="001012BC" w:rsidRDefault="001012BC" w:rsidP="001012BC">
      <w:pPr>
        <w:ind w:left="927"/>
        <w:jc w:val="both"/>
        <w:rPr>
          <w:lang w:val="uz-Cyrl-UZ"/>
        </w:rPr>
      </w:pPr>
    </w:p>
    <w:p w:rsidR="001012BC" w:rsidRDefault="001012BC" w:rsidP="001012BC">
      <w:pPr>
        <w:ind w:firstLine="567"/>
        <w:jc w:val="both"/>
        <w:rPr>
          <w:b/>
          <w:lang w:val="uz-Cyrl-UZ"/>
        </w:rPr>
      </w:pPr>
    </w:p>
    <w:p w:rsidR="001012BC" w:rsidRDefault="001012BC" w:rsidP="001012BC">
      <w:pPr>
        <w:ind w:firstLine="567"/>
        <w:jc w:val="both"/>
        <w:rPr>
          <w:lang w:val="uz-Cyrl-UZ"/>
        </w:rPr>
      </w:pPr>
      <w:r w:rsidRPr="00BF5F47">
        <w:rPr>
          <w:b/>
          <w:lang w:val="uz-Cyrl-UZ"/>
        </w:rPr>
        <w:t>Негізгі тірек ұғымдар:</w:t>
      </w:r>
      <w:r w:rsidRPr="00BF5F47">
        <w:rPr>
          <w:lang w:val="uz-Cyrl-UZ"/>
        </w:rPr>
        <w:t xml:space="preserve"> </w:t>
      </w:r>
      <w:r>
        <w:rPr>
          <w:lang w:val="uz-Cyrl-UZ"/>
        </w:rPr>
        <w:t xml:space="preserve"> диалектология, говор, сөйлеу, халықтық тіл, ұлттық тіл, жергілікті тармақтар, диалектілік ерекшелік, сипаттама диалектология, тарихи диалектология, туыста тілдер, түркі тілдер, фонетика, лексика, грамматика.</w:t>
      </w:r>
    </w:p>
    <w:p w:rsidR="001012BC" w:rsidRPr="00E80696" w:rsidRDefault="001012BC" w:rsidP="001012BC">
      <w:pPr>
        <w:pStyle w:val="a4"/>
        <w:spacing w:line="276" w:lineRule="auto"/>
        <w:ind w:firstLine="567"/>
        <w:jc w:val="both"/>
        <w:rPr>
          <w:rFonts w:ascii="Times New Roman" w:hAnsi="Times New Roman"/>
          <w:sz w:val="24"/>
          <w:szCs w:val="24"/>
          <w:lang w:val="uz-Cyrl-UZ"/>
        </w:rPr>
      </w:pPr>
      <w:r w:rsidRPr="0081248D">
        <w:rPr>
          <w:rFonts w:ascii="Times New Roman" w:hAnsi="Times New Roman"/>
          <w:b/>
          <w:i/>
          <w:sz w:val="24"/>
          <w:szCs w:val="24"/>
          <w:lang w:val="uz-Cyrl-UZ"/>
        </w:rPr>
        <w:t>Жоспардың бірінші сұрағына жауап:</w:t>
      </w:r>
      <w:r>
        <w:rPr>
          <w:rFonts w:ascii="Times New Roman" w:hAnsi="Times New Roman"/>
          <w:sz w:val="24"/>
          <w:szCs w:val="24"/>
          <w:lang w:val="uz-Cyrl-UZ"/>
        </w:rPr>
        <w:t xml:space="preserve"> </w:t>
      </w:r>
      <w:r w:rsidRPr="00E80696">
        <w:rPr>
          <w:rFonts w:ascii="Times New Roman" w:hAnsi="Times New Roman"/>
          <w:sz w:val="24"/>
          <w:szCs w:val="24"/>
          <w:lang w:val="uz-Cyrl-UZ"/>
        </w:rPr>
        <w:t xml:space="preserve">Диалектология – тiл бiлiмiнiң диалектiлерi мен говорларды зерттейтiн бiр саласы. Диалектология грек тiлiнен алынған болып «диалектос» - сөйлеу, говор, «логос» - iлiм деген мағынаны бередi. Диалектологияның мiндетi – жергiлiктi тiл ерекшелiктерiн тексеру. Қазақ диалектологиясы қазақ тiлiндегi говорлар мен диалектiлердi зерттейдi. Диалект, говор деп халықтық я ұлттық тiлдiң өзiндiк ерекшелiктерi бар жергiлiктi тармақтарын, бөлiктерiн айтамыз. Ол жалпы тiлге тән ортақ белгiлерден өзгеше ерекшелiктердi қамтиды. </w:t>
      </w:r>
    </w:p>
    <w:p w:rsidR="001012BC" w:rsidRPr="00E80696" w:rsidRDefault="001012BC" w:rsidP="001012BC">
      <w:pPr>
        <w:pStyle w:val="a4"/>
        <w:spacing w:line="276" w:lineRule="auto"/>
        <w:ind w:firstLine="567"/>
        <w:jc w:val="both"/>
        <w:rPr>
          <w:rFonts w:ascii="Times New Roman" w:hAnsi="Times New Roman"/>
          <w:sz w:val="24"/>
          <w:szCs w:val="24"/>
          <w:lang w:val="uz-Cyrl-UZ"/>
        </w:rPr>
      </w:pPr>
      <w:r w:rsidRPr="00E80696">
        <w:rPr>
          <w:rFonts w:ascii="Times New Roman" w:hAnsi="Times New Roman"/>
          <w:bCs/>
          <w:sz w:val="24"/>
          <w:szCs w:val="24"/>
          <w:lang w:val="uz-Cyrl-UZ"/>
        </w:rPr>
        <w:t>Диалект</w:t>
      </w:r>
      <w:r w:rsidRPr="00E80696">
        <w:rPr>
          <w:rFonts w:ascii="Times New Roman" w:hAnsi="Times New Roman"/>
          <w:sz w:val="24"/>
          <w:szCs w:val="24"/>
          <w:lang w:val="uz-Cyrl-UZ"/>
        </w:rPr>
        <w:t xml:space="preserve"> деген термин тiлде жалпыхалықтық сипат алмаған, белгiлi бiр жерде ғана қолданылатын ерекшелiктердiң жиынтығын, өзiне ғана тән тiлдiк ерекшелiктерi бар жекелеген аймақ, территорияны бiлдiредi. Бұл мағынада диалект халық не ұлт тiлiнiң құрамды бөлiгi болып табылады. </w:t>
      </w:r>
    </w:p>
    <w:p w:rsidR="001012BC" w:rsidRPr="00E80696" w:rsidRDefault="001012BC" w:rsidP="001012BC">
      <w:pPr>
        <w:pStyle w:val="a4"/>
        <w:spacing w:line="276" w:lineRule="auto"/>
        <w:ind w:firstLine="567"/>
        <w:jc w:val="both"/>
        <w:rPr>
          <w:rFonts w:ascii="Times New Roman" w:hAnsi="Times New Roman"/>
          <w:sz w:val="24"/>
          <w:szCs w:val="24"/>
          <w:lang w:val="uz-Cyrl-UZ"/>
        </w:rPr>
      </w:pPr>
      <w:r w:rsidRPr="00E80696">
        <w:rPr>
          <w:rFonts w:ascii="Times New Roman" w:hAnsi="Times New Roman"/>
          <w:bCs/>
          <w:sz w:val="24"/>
          <w:szCs w:val="24"/>
          <w:lang w:val="uz-Cyrl-UZ"/>
        </w:rPr>
        <w:t>Говор</w:t>
      </w:r>
      <w:r w:rsidRPr="00E80696">
        <w:rPr>
          <w:rFonts w:ascii="Times New Roman" w:hAnsi="Times New Roman"/>
          <w:sz w:val="24"/>
          <w:szCs w:val="24"/>
          <w:lang w:val="uz-Cyrl-UZ"/>
        </w:rPr>
        <w:t xml:space="preserve"> – жергiлiктi диалектiлердiң шағын аймақты қамтитын бөлiгi. Мәселен, Қазақстан жағдайында </w:t>
      </w:r>
      <w:r w:rsidRPr="00E80696">
        <w:rPr>
          <w:rFonts w:ascii="Times New Roman" w:hAnsi="Times New Roman"/>
          <w:sz w:val="24"/>
          <w:szCs w:val="24"/>
          <w:u w:val="single"/>
          <w:lang w:val="uz-Cyrl-UZ"/>
        </w:rPr>
        <w:t>диалект</w:t>
      </w:r>
      <w:r w:rsidRPr="00E80696">
        <w:rPr>
          <w:rFonts w:ascii="Times New Roman" w:hAnsi="Times New Roman"/>
          <w:sz w:val="24"/>
          <w:szCs w:val="24"/>
          <w:lang w:val="uz-Cyrl-UZ"/>
        </w:rPr>
        <w:t xml:space="preserve"> екi-үш облыс көлемiндегi жердi қамтыса, </w:t>
      </w:r>
      <w:r w:rsidRPr="00E80696">
        <w:rPr>
          <w:rFonts w:ascii="Times New Roman" w:hAnsi="Times New Roman"/>
          <w:sz w:val="24"/>
          <w:szCs w:val="24"/>
          <w:u w:val="single"/>
          <w:lang w:val="uz-Cyrl-UZ"/>
        </w:rPr>
        <w:t>говор</w:t>
      </w:r>
      <w:r w:rsidRPr="00E80696">
        <w:rPr>
          <w:rFonts w:ascii="Times New Roman" w:hAnsi="Times New Roman"/>
          <w:sz w:val="24"/>
          <w:szCs w:val="24"/>
          <w:lang w:val="uz-Cyrl-UZ"/>
        </w:rPr>
        <w:t xml:space="preserve"> – бiр облыс немесе екi-үш аудан көлемiндегi жердi ғана қамтуы мүмкiн. Оның қанша аймаққа таралуы говорлардың қалыптасу тарихына, ондағы нақты жағдайларға байланысты. Негiзгi тiлдiк белгiлерi бiрыңғай говорлар ғана диалект ұғымын тудырады. Бiр диалектiнiң iшiне оның басқа диалектiлерден айырмасын көрсететiн негiзгi ерекшелiктерiн және өздерiне ғана тән неғұрлым ұсақ ерекшелiктерiн сақтай отырып, бiрнеше говор енуi мүмкiн. Жергiлiктi ерекшелiктердiң таралу шегiне қарай кейбiр тiлдерде говорлар </w:t>
      </w:r>
      <w:r w:rsidRPr="00E80696">
        <w:rPr>
          <w:rFonts w:ascii="Times New Roman" w:hAnsi="Times New Roman"/>
          <w:bCs/>
          <w:sz w:val="24"/>
          <w:szCs w:val="24"/>
          <w:lang w:val="uz-Cyrl-UZ"/>
        </w:rPr>
        <w:t>подговорға</w:t>
      </w:r>
      <w:r w:rsidRPr="00E80696">
        <w:rPr>
          <w:rFonts w:ascii="Times New Roman" w:hAnsi="Times New Roman"/>
          <w:sz w:val="24"/>
          <w:szCs w:val="24"/>
          <w:lang w:val="uz-Cyrl-UZ"/>
        </w:rPr>
        <w:t xml:space="preserve"> бөлiнедi. Негiзгi диалектiлiк ерекшелiктерi бiрыңғай болып келген говорлардың жиынтығы </w:t>
      </w:r>
      <w:r w:rsidRPr="00E80696">
        <w:rPr>
          <w:rFonts w:ascii="Times New Roman" w:hAnsi="Times New Roman"/>
          <w:bCs/>
          <w:sz w:val="24"/>
          <w:szCs w:val="24"/>
          <w:lang w:val="uz-Cyrl-UZ"/>
        </w:rPr>
        <w:t>наречие</w:t>
      </w:r>
      <w:r w:rsidRPr="00E80696">
        <w:rPr>
          <w:rFonts w:ascii="Times New Roman" w:hAnsi="Times New Roman"/>
          <w:sz w:val="24"/>
          <w:szCs w:val="24"/>
          <w:lang w:val="uz-Cyrl-UZ"/>
        </w:rPr>
        <w:t xml:space="preserve"> деп те аталады. </w:t>
      </w:r>
    </w:p>
    <w:p w:rsidR="001012BC" w:rsidRPr="00E80696" w:rsidRDefault="001012BC" w:rsidP="001012BC">
      <w:pPr>
        <w:pStyle w:val="a4"/>
        <w:spacing w:line="276" w:lineRule="auto"/>
        <w:ind w:firstLine="567"/>
        <w:jc w:val="both"/>
        <w:rPr>
          <w:rFonts w:ascii="Times New Roman" w:hAnsi="Times New Roman"/>
          <w:sz w:val="24"/>
          <w:szCs w:val="24"/>
          <w:lang w:val="uz-Cyrl-UZ"/>
        </w:rPr>
      </w:pPr>
      <w:r w:rsidRPr="00E80696">
        <w:rPr>
          <w:rFonts w:ascii="Times New Roman" w:hAnsi="Times New Roman"/>
          <w:sz w:val="24"/>
          <w:szCs w:val="24"/>
          <w:lang w:val="uz-Cyrl-UZ"/>
        </w:rPr>
        <w:t xml:space="preserve">Жоғарыда аталған диалект, говор, наречие деген терминдер бiрiне-бiрi оншалықты алыс кеткен ұғымдар емес. Бәрiне де жергiлiктi тiл ерекшелiктерi негiз болады. </w:t>
      </w:r>
    </w:p>
    <w:p w:rsidR="001012BC" w:rsidRPr="00E80696" w:rsidRDefault="001012BC" w:rsidP="001012BC">
      <w:pPr>
        <w:pStyle w:val="a4"/>
        <w:spacing w:line="276" w:lineRule="auto"/>
        <w:ind w:firstLine="567"/>
        <w:jc w:val="both"/>
        <w:rPr>
          <w:rFonts w:ascii="Times New Roman" w:hAnsi="Times New Roman"/>
          <w:sz w:val="24"/>
          <w:szCs w:val="24"/>
          <w:lang w:val="uz-Cyrl-UZ"/>
        </w:rPr>
      </w:pPr>
      <w:r w:rsidRPr="00E80696">
        <w:rPr>
          <w:rFonts w:ascii="Times New Roman" w:hAnsi="Times New Roman"/>
          <w:sz w:val="24"/>
          <w:szCs w:val="24"/>
          <w:lang w:val="uz-Cyrl-UZ"/>
        </w:rPr>
        <w:t xml:space="preserve">Белгiлi бiр халыққа, бiр ұлтқа жаппай түсiнiктi әдеби тiл нормасынан өзгеше ерекшелiктерi болса ғана диалект бола алады. Әдеби тiлдегi жалпыға бiрдей сөз, яғни зат атауы диалектiде басқаша аталуы мүмкiн. Мысалы, әдеби тiлдегi зардабы, салдары деудiң орнына жергiлiктi тiлде зарпы, табалдырық - тебелдiрiк, шұлғау – байтаба болып айтылады. Тiптi әдеби тiлдегi кейбiр сөздердiң жергiлiктi халық тiлiнде әлденеше варианты кездеседi: сiрiңке – кеуiрт, күкiрт, шырпы, шағар, ши, оттық, шақпақ т.б. Бұл сияқты лексикалық өзгешелiктер жеке сөздердiң мағыналарында да кездеседi. Әдеби тiлде де, диалектiде де кейде сөздердiң айтылуы бiрдей болады да, мағыналары әр түрлi болып келедi. Мысалы; </w:t>
      </w:r>
      <w:r w:rsidRPr="00E80696">
        <w:rPr>
          <w:rFonts w:ascii="Times New Roman" w:hAnsi="Times New Roman"/>
          <w:iCs/>
          <w:sz w:val="24"/>
          <w:szCs w:val="24"/>
          <w:lang w:val="uz-Cyrl-UZ"/>
        </w:rPr>
        <w:t>көрiм</w:t>
      </w:r>
      <w:r w:rsidRPr="00E80696">
        <w:rPr>
          <w:rFonts w:ascii="Times New Roman" w:hAnsi="Times New Roman"/>
          <w:sz w:val="24"/>
          <w:szCs w:val="24"/>
          <w:lang w:val="uz-Cyrl-UZ"/>
        </w:rPr>
        <w:t xml:space="preserve"> деген сөз бiр жерде </w:t>
      </w:r>
      <w:r w:rsidRPr="00E80696">
        <w:rPr>
          <w:rFonts w:ascii="Times New Roman" w:hAnsi="Times New Roman"/>
          <w:iCs/>
          <w:sz w:val="24"/>
          <w:szCs w:val="24"/>
          <w:lang w:val="uz-Cyrl-UZ"/>
        </w:rPr>
        <w:t>жақсы</w:t>
      </w:r>
      <w:r w:rsidRPr="00E80696">
        <w:rPr>
          <w:rFonts w:ascii="Times New Roman" w:hAnsi="Times New Roman"/>
          <w:sz w:val="24"/>
          <w:szCs w:val="24"/>
          <w:lang w:val="uz-Cyrl-UZ"/>
        </w:rPr>
        <w:t xml:space="preserve"> деген мағынада, бiр жерде </w:t>
      </w:r>
      <w:r w:rsidRPr="00E80696">
        <w:rPr>
          <w:rFonts w:ascii="Times New Roman" w:hAnsi="Times New Roman"/>
          <w:iCs/>
          <w:sz w:val="24"/>
          <w:szCs w:val="24"/>
          <w:lang w:val="uz-Cyrl-UZ"/>
        </w:rPr>
        <w:t xml:space="preserve">жаман </w:t>
      </w:r>
      <w:r w:rsidRPr="00E80696">
        <w:rPr>
          <w:rFonts w:ascii="Times New Roman" w:hAnsi="Times New Roman"/>
          <w:sz w:val="24"/>
          <w:szCs w:val="24"/>
          <w:lang w:val="uz-Cyrl-UZ"/>
        </w:rPr>
        <w:t>деген мағынада қолданылады.</w:t>
      </w:r>
    </w:p>
    <w:p w:rsidR="001012BC" w:rsidRPr="00E80696" w:rsidRDefault="001012BC" w:rsidP="001012BC">
      <w:pPr>
        <w:pStyle w:val="a4"/>
        <w:spacing w:line="276" w:lineRule="auto"/>
        <w:ind w:firstLine="567"/>
        <w:jc w:val="both"/>
        <w:rPr>
          <w:rFonts w:ascii="Times New Roman" w:hAnsi="Times New Roman"/>
          <w:sz w:val="24"/>
          <w:szCs w:val="24"/>
          <w:lang w:val="uz-Cyrl-UZ"/>
        </w:rPr>
      </w:pPr>
      <w:r w:rsidRPr="00E80696">
        <w:rPr>
          <w:rFonts w:ascii="Times New Roman" w:hAnsi="Times New Roman"/>
          <w:sz w:val="24"/>
          <w:szCs w:val="24"/>
          <w:lang w:val="uz-Cyrl-UZ"/>
        </w:rPr>
        <w:lastRenderedPageBreak/>
        <w:t xml:space="preserve">Диалектiлiк, говорлық ерекшелiктер сөздердiң дыбысталуында да кездеседi, мысалы, </w:t>
      </w:r>
      <w:r w:rsidRPr="00E80696">
        <w:rPr>
          <w:rFonts w:ascii="Times New Roman" w:hAnsi="Times New Roman"/>
          <w:bCs/>
          <w:sz w:val="24"/>
          <w:szCs w:val="24"/>
          <w:lang w:val="uz-Cyrl-UZ"/>
        </w:rPr>
        <w:t xml:space="preserve">е </w:t>
      </w:r>
      <w:r w:rsidRPr="00E80696">
        <w:rPr>
          <w:rFonts w:ascii="Times New Roman" w:hAnsi="Times New Roman"/>
          <w:sz w:val="24"/>
          <w:szCs w:val="24"/>
          <w:lang w:val="uz-Cyrl-UZ"/>
        </w:rPr>
        <w:t xml:space="preserve">мен </w:t>
      </w:r>
      <w:r w:rsidRPr="00E80696">
        <w:rPr>
          <w:rFonts w:ascii="Times New Roman" w:hAnsi="Times New Roman"/>
          <w:bCs/>
          <w:sz w:val="24"/>
          <w:szCs w:val="24"/>
          <w:lang w:val="uz-Cyrl-UZ"/>
        </w:rPr>
        <w:t xml:space="preserve">i </w:t>
      </w:r>
      <w:r w:rsidRPr="00E80696">
        <w:rPr>
          <w:rFonts w:ascii="Times New Roman" w:hAnsi="Times New Roman"/>
          <w:sz w:val="24"/>
          <w:szCs w:val="24"/>
          <w:lang w:val="uz-Cyrl-UZ"/>
        </w:rPr>
        <w:t xml:space="preserve">(ерегес – ерегiс), </w:t>
      </w:r>
      <w:r w:rsidRPr="00E80696">
        <w:rPr>
          <w:rFonts w:ascii="Times New Roman" w:hAnsi="Times New Roman"/>
          <w:bCs/>
          <w:sz w:val="24"/>
          <w:szCs w:val="24"/>
          <w:lang w:val="uz-Cyrl-UZ"/>
        </w:rPr>
        <w:t xml:space="preserve">а </w:t>
      </w:r>
      <w:r w:rsidRPr="00E80696">
        <w:rPr>
          <w:rFonts w:ascii="Times New Roman" w:hAnsi="Times New Roman"/>
          <w:sz w:val="24"/>
          <w:szCs w:val="24"/>
          <w:lang w:val="uz-Cyrl-UZ"/>
        </w:rPr>
        <w:t xml:space="preserve">мен </w:t>
      </w:r>
      <w:r w:rsidRPr="00E80696">
        <w:rPr>
          <w:rFonts w:ascii="Times New Roman" w:hAnsi="Times New Roman"/>
          <w:bCs/>
          <w:sz w:val="24"/>
          <w:szCs w:val="24"/>
          <w:lang w:val="uz-Cyrl-UZ"/>
        </w:rPr>
        <w:t>ә</w:t>
      </w:r>
      <w:r w:rsidRPr="00E80696">
        <w:rPr>
          <w:rFonts w:ascii="Times New Roman" w:hAnsi="Times New Roman"/>
          <w:sz w:val="24"/>
          <w:szCs w:val="24"/>
          <w:lang w:val="uz-Cyrl-UZ"/>
        </w:rPr>
        <w:t xml:space="preserve"> (қайтып –кәйтiп) т.б. дыбыстар алмасып айтылады. Сол сияқты, грамматикалық құрылыста да кездеседi. Мысалы: көмектес септiк жалғауы –мен, -мынан, -ман түрiнде жiктеу есiмдiгi I жағының көпше түрi iлiк жалғауы қосылғанда </w:t>
      </w:r>
      <w:r w:rsidRPr="00E80696">
        <w:rPr>
          <w:rFonts w:ascii="Times New Roman" w:hAnsi="Times New Roman"/>
          <w:iCs/>
          <w:sz w:val="24"/>
          <w:szCs w:val="24"/>
          <w:lang w:val="uz-Cyrl-UZ"/>
        </w:rPr>
        <w:t xml:space="preserve">бiздiң </w:t>
      </w:r>
      <w:r w:rsidRPr="00E80696">
        <w:rPr>
          <w:rFonts w:ascii="Times New Roman" w:hAnsi="Times New Roman"/>
          <w:sz w:val="24"/>
          <w:szCs w:val="24"/>
          <w:lang w:val="uz-Cyrl-UZ"/>
        </w:rPr>
        <w:t>түрiнде айтылады. Осындай ерекшелiктер сөз тiркестерде де жиi кездеседi. Мысалы: кепiлде жүру – аяқ үстiнде жүру, күдер үзу – бас кешу, уайым жеу – пұшайман жеу т.б. түрiнде айтылады.</w:t>
      </w:r>
    </w:p>
    <w:p w:rsidR="001012BC" w:rsidRPr="00E80696" w:rsidRDefault="001012BC" w:rsidP="001012BC">
      <w:pPr>
        <w:pStyle w:val="a4"/>
        <w:spacing w:line="276" w:lineRule="auto"/>
        <w:ind w:firstLine="567"/>
        <w:jc w:val="both"/>
        <w:rPr>
          <w:rFonts w:ascii="Times New Roman" w:hAnsi="Times New Roman"/>
          <w:sz w:val="24"/>
          <w:szCs w:val="24"/>
          <w:lang w:val="uz-Cyrl-UZ"/>
        </w:rPr>
      </w:pPr>
      <w:r w:rsidRPr="00E80696">
        <w:rPr>
          <w:rFonts w:ascii="Times New Roman" w:hAnsi="Times New Roman"/>
          <w:sz w:val="24"/>
          <w:szCs w:val="24"/>
          <w:lang w:val="uz-Cyrl-UZ"/>
        </w:rPr>
        <w:t xml:space="preserve">Жергiлiктi халық тiлiнде кейде бiр сөздiң қатысуымен жасалған сөздер мен сөз тiркестерi кездеседi. Мысалы, </w:t>
      </w:r>
      <w:r w:rsidRPr="00E80696">
        <w:rPr>
          <w:rFonts w:ascii="Times New Roman" w:hAnsi="Times New Roman"/>
          <w:iCs/>
          <w:sz w:val="24"/>
          <w:szCs w:val="24"/>
          <w:lang w:val="uz-Cyrl-UZ"/>
        </w:rPr>
        <w:t xml:space="preserve">тас </w:t>
      </w:r>
      <w:r w:rsidRPr="00E80696">
        <w:rPr>
          <w:rFonts w:ascii="Times New Roman" w:hAnsi="Times New Roman"/>
          <w:sz w:val="24"/>
          <w:szCs w:val="24"/>
          <w:lang w:val="uz-Cyrl-UZ"/>
        </w:rPr>
        <w:t>сөзiмен байланысты: тас құман (шәйнек), тас өкпе (ешкiнiң өкпе ауруы), тас құдық (таяз құдық), тасқабақ (қабағы қатты асқабақ) т.б.</w:t>
      </w:r>
    </w:p>
    <w:p w:rsidR="001012BC" w:rsidRPr="009C4AA4" w:rsidRDefault="001012BC" w:rsidP="001012BC">
      <w:pPr>
        <w:pStyle w:val="a4"/>
        <w:spacing w:line="276" w:lineRule="auto"/>
        <w:ind w:firstLine="567"/>
        <w:jc w:val="both"/>
        <w:rPr>
          <w:rFonts w:ascii="Times New Roman" w:hAnsi="Times New Roman"/>
          <w:sz w:val="24"/>
          <w:szCs w:val="24"/>
          <w:lang w:val="uz-Cyrl-UZ"/>
        </w:rPr>
      </w:pPr>
      <w:r w:rsidRPr="0081248D">
        <w:rPr>
          <w:rFonts w:ascii="Times New Roman" w:hAnsi="Times New Roman"/>
          <w:b/>
          <w:i/>
          <w:sz w:val="24"/>
          <w:szCs w:val="24"/>
          <w:lang w:val="kk-KZ"/>
        </w:rPr>
        <w:t>Жоспардың екінші сұрағына жауап</w:t>
      </w:r>
      <w:r>
        <w:rPr>
          <w:rFonts w:ascii="Times New Roman" w:hAnsi="Times New Roman"/>
          <w:sz w:val="24"/>
          <w:szCs w:val="24"/>
          <w:lang w:val="kk-KZ"/>
        </w:rPr>
        <w:t xml:space="preserve">: </w:t>
      </w:r>
      <w:r w:rsidRPr="0081248D">
        <w:rPr>
          <w:rFonts w:ascii="Times New Roman" w:hAnsi="Times New Roman"/>
          <w:sz w:val="24"/>
          <w:szCs w:val="24"/>
          <w:lang w:val="uz-Cyrl-UZ"/>
        </w:rPr>
        <w:t xml:space="preserve">Диалектологияның қалыптасу тарихы этнографиямен тығыз байланысты. </w:t>
      </w:r>
      <w:r w:rsidRPr="009C4AA4">
        <w:rPr>
          <w:rFonts w:ascii="Times New Roman" w:hAnsi="Times New Roman"/>
          <w:sz w:val="24"/>
          <w:szCs w:val="24"/>
          <w:lang w:val="uz-Cyrl-UZ"/>
        </w:rPr>
        <w:t xml:space="preserve">Өйткенi диалектiлер мен диалектiлiк ерекшелiктер этнографиялық белгiлермен ұштасады. Шынында, жергiлiктi халықтың әдет-ғұрып, тұрмыс-салтындағы заттар мен ұғымдардың атауы болып келетiн диалектизмдер аз емес. Осы тұрғыдан алғанда диалектiлiк ерекшелiктер аса маңызды этнографиялық белгi болып табылады. </w:t>
      </w:r>
    </w:p>
    <w:p w:rsidR="001012BC" w:rsidRPr="009C4AA4" w:rsidRDefault="001012BC" w:rsidP="001012BC">
      <w:pPr>
        <w:pStyle w:val="a4"/>
        <w:spacing w:line="276" w:lineRule="auto"/>
        <w:ind w:firstLine="567"/>
        <w:jc w:val="both"/>
        <w:rPr>
          <w:rFonts w:ascii="Times New Roman" w:hAnsi="Times New Roman"/>
          <w:sz w:val="24"/>
          <w:szCs w:val="24"/>
          <w:lang w:val="uz-Cyrl-UZ"/>
        </w:rPr>
      </w:pPr>
      <w:r w:rsidRPr="009C4AA4">
        <w:rPr>
          <w:rFonts w:ascii="Times New Roman" w:hAnsi="Times New Roman"/>
          <w:sz w:val="24"/>
          <w:szCs w:val="24"/>
          <w:lang w:val="uz-Cyrl-UZ"/>
        </w:rPr>
        <w:t xml:space="preserve">Диалектология тiл ғылымының бiр саласы болып қалыптасумен байланысты оның маңызы артып, зерттеу </w:t>
      </w:r>
      <w:r w:rsidRPr="00E80696">
        <w:rPr>
          <w:rFonts w:ascii="Times New Roman" w:hAnsi="Times New Roman"/>
          <w:sz w:val="24"/>
          <w:szCs w:val="24"/>
          <w:lang w:val="kk-KZ"/>
        </w:rPr>
        <w:t>нысанының</w:t>
      </w:r>
      <w:r w:rsidRPr="009C4AA4">
        <w:rPr>
          <w:rFonts w:ascii="Times New Roman" w:hAnsi="Times New Roman"/>
          <w:sz w:val="24"/>
          <w:szCs w:val="24"/>
          <w:lang w:val="uz-Cyrl-UZ"/>
        </w:rPr>
        <w:t xml:space="preserve"> шеңберi кеңейе түстi. Зерттеу iсi халық тiлiндегi ерекшелiктердi жинаумен, анықтаумен тынбай, тiл тарихын жасауда да ойдағыдай роль атқарды. Зерттеу </w:t>
      </w:r>
      <w:r w:rsidRPr="00E80696">
        <w:rPr>
          <w:rFonts w:ascii="Times New Roman" w:hAnsi="Times New Roman"/>
          <w:sz w:val="24"/>
          <w:szCs w:val="24"/>
          <w:lang w:val="kk-KZ"/>
        </w:rPr>
        <w:t>нысанының</w:t>
      </w:r>
      <w:r w:rsidRPr="009C4AA4">
        <w:rPr>
          <w:rFonts w:ascii="Times New Roman" w:hAnsi="Times New Roman"/>
          <w:sz w:val="24"/>
          <w:szCs w:val="24"/>
          <w:lang w:val="uz-Cyrl-UZ"/>
        </w:rPr>
        <w:t xml:space="preserve"> саралануына және сипатына қарай диалектология: </w:t>
      </w:r>
      <w:r w:rsidRPr="009C4AA4">
        <w:rPr>
          <w:rFonts w:ascii="Times New Roman" w:hAnsi="Times New Roman"/>
          <w:iCs/>
          <w:sz w:val="24"/>
          <w:szCs w:val="24"/>
          <w:lang w:val="uz-Cyrl-UZ"/>
        </w:rPr>
        <w:t>сипаттама диалектология</w:t>
      </w:r>
      <w:r w:rsidRPr="009C4AA4">
        <w:rPr>
          <w:rFonts w:ascii="Times New Roman" w:hAnsi="Times New Roman"/>
          <w:sz w:val="24"/>
          <w:szCs w:val="24"/>
          <w:lang w:val="uz-Cyrl-UZ"/>
        </w:rPr>
        <w:t xml:space="preserve"> және </w:t>
      </w:r>
      <w:r w:rsidRPr="009C4AA4">
        <w:rPr>
          <w:rFonts w:ascii="Times New Roman" w:hAnsi="Times New Roman"/>
          <w:iCs/>
          <w:sz w:val="24"/>
          <w:szCs w:val="24"/>
          <w:lang w:val="uz-Cyrl-UZ"/>
        </w:rPr>
        <w:t>тарихи диалектология</w:t>
      </w:r>
      <w:r w:rsidRPr="009C4AA4">
        <w:rPr>
          <w:rFonts w:ascii="Times New Roman" w:hAnsi="Times New Roman"/>
          <w:sz w:val="24"/>
          <w:szCs w:val="24"/>
          <w:lang w:val="uz-Cyrl-UZ"/>
        </w:rPr>
        <w:t xml:space="preserve"> болып екi салаға бөлiнедi. </w:t>
      </w:r>
    </w:p>
    <w:p w:rsidR="001012BC" w:rsidRPr="009C4AA4" w:rsidRDefault="001012BC" w:rsidP="001012BC">
      <w:pPr>
        <w:pStyle w:val="a4"/>
        <w:spacing w:line="276" w:lineRule="auto"/>
        <w:ind w:firstLine="567"/>
        <w:jc w:val="both"/>
        <w:rPr>
          <w:rFonts w:ascii="Times New Roman" w:hAnsi="Times New Roman"/>
          <w:sz w:val="24"/>
          <w:szCs w:val="24"/>
          <w:lang w:val="uz-Cyrl-UZ"/>
        </w:rPr>
      </w:pPr>
      <w:r w:rsidRPr="009C4AA4">
        <w:rPr>
          <w:rFonts w:ascii="Times New Roman" w:hAnsi="Times New Roman"/>
          <w:sz w:val="24"/>
          <w:szCs w:val="24"/>
          <w:lang w:val="uz-Cyrl-UZ"/>
        </w:rPr>
        <w:t xml:space="preserve">Сипаттама диалектологияның мiндетi – тiлдегi диалектiлер мен говорлардың дыбыстық грамматикалық және лексикалық құрылысын сипаттау, сол жайында жүйелi түсiнiк беру. Тарихи диалектологияның мiндетi – тiлдегi диалектiлер мен говорлардың, диалектiлiк ерекшелiктердiң пайда болу сырын, тарихын зерттеу. Мұның өзi халық я ұлт тiлдерiнiң ру тiлiнен тайпа тiлiне, тайпа тiлiнен халық тiлiне, халық тiлiнен ұлт тiлiне ауысып отырудағы даму жолдарын айқындауға мүмкiндiк бередi. Диалектологияның бұл екi саласы бiр-бiрiмен тығыз байланысты. Тiлдегi жергiлiктi ерекшелiктердi алдымен әбден анықтап, танып, түсiнiп алмайынша, көлемiн бiлмейiнше, тарихи диалектологияны жасау мүмкiн емес. </w:t>
      </w:r>
    </w:p>
    <w:p w:rsidR="001012BC" w:rsidRPr="009C4AA4" w:rsidRDefault="001012BC" w:rsidP="001012BC">
      <w:pPr>
        <w:pStyle w:val="a4"/>
        <w:spacing w:line="276" w:lineRule="auto"/>
        <w:ind w:firstLine="567"/>
        <w:jc w:val="both"/>
        <w:rPr>
          <w:rFonts w:ascii="Times New Roman" w:hAnsi="Times New Roman"/>
          <w:sz w:val="24"/>
          <w:szCs w:val="24"/>
          <w:lang w:val="uz-Cyrl-UZ"/>
        </w:rPr>
      </w:pPr>
      <w:r w:rsidRPr="009C4AA4">
        <w:rPr>
          <w:rFonts w:ascii="Times New Roman" w:hAnsi="Times New Roman"/>
          <w:sz w:val="24"/>
          <w:szCs w:val="24"/>
          <w:lang w:val="uz-Cyrl-UZ"/>
        </w:rPr>
        <w:t>Тiлдегi диалектiлер мен говорлар диалектология мәселелерiн шешу үшiн ғана зерттелмейдi. Диалектiлердi, ондағы тiл ерекшелiктерiн танып бiлудiң тiл тарихын зерттеуде, халық тiлiнiң  сөз байлығын меңгеруде теориялық та, практикалық та мәнi зор.</w:t>
      </w:r>
    </w:p>
    <w:p w:rsidR="001012BC" w:rsidRPr="009C4AA4" w:rsidRDefault="001012BC" w:rsidP="001012BC">
      <w:pPr>
        <w:pStyle w:val="a4"/>
        <w:spacing w:line="276" w:lineRule="auto"/>
        <w:ind w:firstLine="567"/>
        <w:jc w:val="both"/>
        <w:rPr>
          <w:rFonts w:ascii="Times New Roman" w:hAnsi="Times New Roman"/>
          <w:sz w:val="24"/>
          <w:szCs w:val="24"/>
          <w:lang w:val="uz-Cyrl-UZ"/>
        </w:rPr>
      </w:pPr>
      <w:r w:rsidRPr="00302E8E">
        <w:rPr>
          <w:rFonts w:ascii="Times New Roman" w:hAnsi="Times New Roman"/>
          <w:b/>
          <w:i/>
          <w:sz w:val="24"/>
          <w:szCs w:val="24"/>
          <w:lang w:val="kk-KZ"/>
        </w:rPr>
        <w:t>Жоспардың үшінші сұрағына жауап</w:t>
      </w:r>
      <w:r>
        <w:rPr>
          <w:rFonts w:ascii="Times New Roman" w:hAnsi="Times New Roman"/>
          <w:sz w:val="24"/>
          <w:szCs w:val="24"/>
          <w:lang w:val="kk-KZ"/>
        </w:rPr>
        <w:t xml:space="preserve">: </w:t>
      </w:r>
      <w:r w:rsidRPr="009C4AA4">
        <w:rPr>
          <w:rFonts w:ascii="Times New Roman" w:hAnsi="Times New Roman"/>
          <w:sz w:val="24"/>
          <w:szCs w:val="24"/>
          <w:lang w:val="uz-Cyrl-UZ"/>
        </w:rPr>
        <w:t>Қазақ тiлiнiң халық тiлi, ұлт тiлi болып қалыптасу процесiн, әдеби тiлдiң даму заңдылықтарын жете түсiну үшiн, қазiргi тiлдегi жеке категориялардың тарихын зерттеу керек. Бұған қажеттi материалдар бұрынғы заманнан қалған тарихи жазба ескерткiштерде, көне нұсқаларда, туыстас түркi тiлдерiнде және осы күнгi халық тiлiнiң өзiнде, оның жергiлiктi диалектiлерi мен говорларында жатыр. Жалпы қазақ тiлiнiң, ондағы диалектiлер мен говорлардың даму жолы бiркелкi емес. Оған байланысты халық тiлiнiң жергiлiктi ерекшелiктерiнде қазiргi кезде әдеби тiлде жоқ, әлдеқашан жойылып кеткен көне тiлдiк белгiлер сақталып қалған. Олардың қазақ тiлiндегi көптеген категориялардың тарихына байланысты материал табуға болады. Бiр көңiл аударатын жай, осылардың денi түркi тiлдерiнiң көне ескерткiштерi мен нұсқаларындағы тiл құбылыстарымен үндесiп келедi. Мұның өзi тiл тарихын, оның тарихи фонетикасын, грамматикасын және лексикологиясын жасау жұмысын жеңiлдетедi.</w:t>
      </w:r>
    </w:p>
    <w:p w:rsidR="001012BC" w:rsidRPr="009C4AA4" w:rsidRDefault="001012BC" w:rsidP="001012BC">
      <w:pPr>
        <w:pStyle w:val="a4"/>
        <w:spacing w:line="276" w:lineRule="auto"/>
        <w:ind w:firstLine="567"/>
        <w:jc w:val="both"/>
        <w:rPr>
          <w:rFonts w:ascii="Times New Roman" w:hAnsi="Times New Roman"/>
          <w:sz w:val="24"/>
          <w:szCs w:val="24"/>
          <w:lang w:val="uz-Cyrl-UZ"/>
        </w:rPr>
      </w:pPr>
      <w:r w:rsidRPr="009C4AA4">
        <w:rPr>
          <w:rFonts w:ascii="Times New Roman" w:hAnsi="Times New Roman"/>
          <w:sz w:val="24"/>
          <w:szCs w:val="24"/>
          <w:lang w:val="uz-Cyrl-UZ"/>
        </w:rPr>
        <w:lastRenderedPageBreak/>
        <w:t xml:space="preserve">Мәселен, кейбiр еңбектерде дыбысы, қазақ тiлiндегi </w:t>
      </w:r>
      <w:r w:rsidRPr="009C4AA4">
        <w:rPr>
          <w:rFonts w:ascii="Times New Roman" w:hAnsi="Times New Roman"/>
          <w:bCs/>
          <w:sz w:val="24"/>
          <w:szCs w:val="24"/>
          <w:lang w:val="uz-Cyrl-UZ"/>
        </w:rPr>
        <w:t>в, ф, ц, щ</w:t>
      </w:r>
      <w:r w:rsidRPr="009C4AA4">
        <w:rPr>
          <w:rFonts w:ascii="Times New Roman" w:hAnsi="Times New Roman"/>
          <w:sz w:val="24"/>
          <w:szCs w:val="24"/>
          <w:lang w:val="uz-Cyrl-UZ"/>
        </w:rPr>
        <w:t xml:space="preserve"> дыбыстары сияқты, орыс тiлiнiң әсерiнен пайда болған деп түсiндiрiледi. Қазiргi әдеби тiл нормасы жағынан осылай болғанымен, қазақ тiлiнiң жалпы дыбыс жүйесi даму жағына көз жiберсек, </w:t>
      </w:r>
      <w:r w:rsidRPr="009C4AA4">
        <w:rPr>
          <w:rFonts w:ascii="Times New Roman" w:hAnsi="Times New Roman"/>
          <w:bCs/>
          <w:sz w:val="24"/>
          <w:szCs w:val="24"/>
          <w:lang w:val="uz-Cyrl-UZ"/>
        </w:rPr>
        <w:t>ч</w:t>
      </w:r>
      <w:r w:rsidRPr="009C4AA4">
        <w:rPr>
          <w:rFonts w:ascii="Times New Roman" w:hAnsi="Times New Roman"/>
          <w:sz w:val="24"/>
          <w:szCs w:val="24"/>
          <w:lang w:val="uz-Cyrl-UZ"/>
        </w:rPr>
        <w:t xml:space="preserve"> дыбысы түркi тiлдерiнде, оның iшiнде қазақ тiлiнде бұрыннан бар. Тарихи жазба нұсқаларға қарағанда оның көне түркi тiлдерiнде кең тарағаны байқалады. V-VII ғасырлардағы Орхон-Енисей жазуларында – чур (титул – оғлан чур), чаб (даңқ), чығай (кедей), XI ғасырдағы М.Қашқаридiң сөздiгiнде чадан (шаян), чечек (шешек), черiг (шерiк), күч (күш), сол ХI ғасырдан қалған «Құтадғу бiлiг»те чiн (Қытай), чүн (шын) т.б. сөздердi кездестiремiз.</w:t>
      </w:r>
    </w:p>
    <w:p w:rsidR="001012BC" w:rsidRPr="009C4AA4" w:rsidRDefault="001012BC" w:rsidP="001012BC">
      <w:pPr>
        <w:pStyle w:val="a4"/>
        <w:spacing w:line="276" w:lineRule="auto"/>
        <w:ind w:firstLine="567"/>
        <w:jc w:val="both"/>
        <w:rPr>
          <w:rFonts w:ascii="Times New Roman" w:hAnsi="Times New Roman"/>
          <w:sz w:val="24"/>
          <w:szCs w:val="24"/>
          <w:lang w:val="uz-Cyrl-UZ"/>
        </w:rPr>
      </w:pPr>
      <w:r w:rsidRPr="009C4AA4">
        <w:rPr>
          <w:rFonts w:ascii="Times New Roman" w:hAnsi="Times New Roman"/>
          <w:bCs/>
          <w:sz w:val="24"/>
          <w:szCs w:val="24"/>
          <w:lang w:val="uz-Cyrl-UZ"/>
        </w:rPr>
        <w:t>Ч</w:t>
      </w:r>
      <w:r w:rsidRPr="009C4AA4">
        <w:rPr>
          <w:rFonts w:ascii="Times New Roman" w:hAnsi="Times New Roman"/>
          <w:sz w:val="24"/>
          <w:szCs w:val="24"/>
          <w:lang w:val="uz-Cyrl-UZ"/>
        </w:rPr>
        <w:t xml:space="preserve"> дыбысы қазiргi көптеген түркi тiлдерiнде де (қырғыз, түркмен, өзбек, ұйғыр, әзербайжан т.б) жиi қолданылады. Ал қазақ тiлiне келсек, бұл дыбыс Маңғыстау түбегiнде және оңтүстiк-шығыс аудандардағы жергiлiктi халық тiлiнде кездеседi. Көбiнесе сөздiң басында, кейде сөз ортасында мұрын жолды сонор дыбыстардан соң қолданылып, әдеби тiлдегi </w:t>
      </w:r>
      <w:r w:rsidRPr="009C4AA4">
        <w:rPr>
          <w:rFonts w:ascii="Times New Roman" w:hAnsi="Times New Roman"/>
          <w:bCs/>
          <w:sz w:val="24"/>
          <w:szCs w:val="24"/>
          <w:lang w:val="uz-Cyrl-UZ"/>
        </w:rPr>
        <w:t xml:space="preserve">ш </w:t>
      </w:r>
      <w:r w:rsidRPr="009C4AA4">
        <w:rPr>
          <w:rFonts w:ascii="Times New Roman" w:hAnsi="Times New Roman"/>
          <w:sz w:val="24"/>
          <w:szCs w:val="24"/>
          <w:lang w:val="uz-Cyrl-UZ"/>
        </w:rPr>
        <w:t xml:space="preserve">дыбысы орнына айтылады: чикi, чана, чығу, енчi, қамчы, сонча, келгенче т.б. Әрине, қазiргi түркi тiлдерiнде, сол сияқты қазақ тiлiнiң жергiлiктi говорларында бұл дыбыстың қолданылу, айтылу дәрежесi бiрдей емес. Сөйтiп, </w:t>
      </w:r>
      <w:r w:rsidRPr="009C4AA4">
        <w:rPr>
          <w:rFonts w:ascii="Times New Roman" w:hAnsi="Times New Roman"/>
          <w:bCs/>
          <w:sz w:val="24"/>
          <w:szCs w:val="24"/>
          <w:lang w:val="uz-Cyrl-UZ"/>
        </w:rPr>
        <w:t xml:space="preserve">ч </w:t>
      </w:r>
      <w:r w:rsidRPr="009C4AA4">
        <w:rPr>
          <w:rFonts w:ascii="Times New Roman" w:hAnsi="Times New Roman"/>
          <w:sz w:val="24"/>
          <w:szCs w:val="24"/>
          <w:lang w:val="uz-Cyrl-UZ"/>
        </w:rPr>
        <w:t xml:space="preserve"> қазiргi әдеби тiлдегi </w:t>
      </w:r>
      <w:r w:rsidRPr="009C4AA4">
        <w:rPr>
          <w:rFonts w:ascii="Times New Roman" w:hAnsi="Times New Roman"/>
          <w:bCs/>
          <w:sz w:val="24"/>
          <w:szCs w:val="24"/>
          <w:lang w:val="uz-Cyrl-UZ"/>
        </w:rPr>
        <w:t xml:space="preserve">ш </w:t>
      </w:r>
      <w:r w:rsidRPr="009C4AA4">
        <w:rPr>
          <w:rFonts w:ascii="Times New Roman" w:hAnsi="Times New Roman"/>
          <w:sz w:val="24"/>
          <w:szCs w:val="24"/>
          <w:lang w:val="uz-Cyrl-UZ"/>
        </w:rPr>
        <w:t>дыбысымен қатар қолданылып, көне заманнан келе жатқан дыбыс екендiгiн көремiз.</w:t>
      </w:r>
    </w:p>
    <w:p w:rsidR="001012BC" w:rsidRPr="009C4AA4" w:rsidRDefault="001012BC" w:rsidP="001012BC">
      <w:pPr>
        <w:pStyle w:val="a4"/>
        <w:spacing w:line="276" w:lineRule="auto"/>
        <w:ind w:firstLine="567"/>
        <w:jc w:val="both"/>
        <w:rPr>
          <w:rFonts w:ascii="Times New Roman" w:hAnsi="Times New Roman"/>
          <w:sz w:val="24"/>
          <w:szCs w:val="24"/>
          <w:lang w:val="uz-Cyrl-UZ"/>
        </w:rPr>
      </w:pPr>
      <w:r w:rsidRPr="009C4AA4">
        <w:rPr>
          <w:rFonts w:ascii="Times New Roman" w:hAnsi="Times New Roman"/>
          <w:sz w:val="24"/>
          <w:szCs w:val="24"/>
          <w:lang w:val="uz-Cyrl-UZ"/>
        </w:rPr>
        <w:t>Тiлдегi диалектiлiк ерекшелiктерде қазақ тiлiнде грамматикалық, лексикалық категориялардың даму, өзгеру жолын байқататын материалдар да сақталған. Мысалы, қазiргi тiлдiк норма бойынша кез келген етiстiктен өздiк етiс туа бермейдi. Өздiк етiс жасайтын белгiлi етiстiктер бар. Бiрақ осы заңдылық норма болып бiрден қалыптаспаған сияқты. Жергiлiктi говорларда кейде –ын жұрнағының қосылуымен басқа да етiстiктерден өздiк етiс жасалатыны байқалады. Мысалы, болыну, оқыну, қалыну, шығыну. Осыған ұқсас жағдайды қазақ тiлiндегi көсемшелердiң даму жайынан да көруге болады. Шығыс Қазақстан облысының кейбiр аудандарында, Таулы-Алтай автономиялық облысының Қосағаш ауданында көсемшенiң -ғалы, -гелi,</w:t>
      </w:r>
      <w:r w:rsidRPr="00E80696">
        <w:rPr>
          <w:rFonts w:ascii="Times New Roman" w:hAnsi="Times New Roman"/>
          <w:sz w:val="24"/>
          <w:szCs w:val="24"/>
          <w:lang w:val="kk-KZ"/>
        </w:rPr>
        <w:t xml:space="preserve"> </w:t>
      </w:r>
      <w:r w:rsidRPr="009C4AA4">
        <w:rPr>
          <w:rFonts w:ascii="Times New Roman" w:hAnsi="Times New Roman"/>
          <w:sz w:val="24"/>
          <w:szCs w:val="24"/>
          <w:lang w:val="uz-Cyrl-UZ"/>
        </w:rPr>
        <w:t xml:space="preserve">-қалы, -келi </w:t>
      </w:r>
      <w:r w:rsidRPr="00E80696">
        <w:rPr>
          <w:rFonts w:ascii="Times New Roman" w:hAnsi="Times New Roman"/>
          <w:sz w:val="24"/>
          <w:szCs w:val="24"/>
          <w:lang w:val="kk-KZ"/>
        </w:rPr>
        <w:t xml:space="preserve"> </w:t>
      </w:r>
      <w:r w:rsidRPr="009C4AA4">
        <w:rPr>
          <w:rFonts w:ascii="Times New Roman" w:hAnsi="Times New Roman"/>
          <w:sz w:val="24"/>
          <w:szCs w:val="24"/>
          <w:lang w:val="uz-Cyrl-UZ"/>
        </w:rPr>
        <w:t xml:space="preserve">жұрнақтары -ғайы, -гейi, -қайы, -кейi түрiнде айтылады. </w:t>
      </w:r>
    </w:p>
    <w:p w:rsidR="001012BC" w:rsidRPr="009C4AA4" w:rsidRDefault="001012BC" w:rsidP="001012BC">
      <w:pPr>
        <w:pStyle w:val="a4"/>
        <w:spacing w:line="276" w:lineRule="auto"/>
        <w:ind w:firstLine="567"/>
        <w:jc w:val="both"/>
        <w:rPr>
          <w:rFonts w:ascii="Times New Roman" w:hAnsi="Times New Roman"/>
          <w:sz w:val="24"/>
          <w:szCs w:val="24"/>
          <w:lang w:val="uz-Cyrl-UZ"/>
        </w:rPr>
      </w:pPr>
      <w:r w:rsidRPr="009C4AA4">
        <w:rPr>
          <w:rFonts w:ascii="Times New Roman" w:hAnsi="Times New Roman"/>
          <w:sz w:val="24"/>
          <w:szCs w:val="24"/>
          <w:lang w:val="uz-Cyrl-UZ"/>
        </w:rPr>
        <w:t>Жергiлiктi говорларда септiк жалғауларының, әсiресе, көлемдiк, кеңiстiк ұғымға қатысты барыс, жатыс, шығыс септiктерiнiң толық сараланбай, бiрiнiң орнына бiрi айтылу фактiлерi кездеседi: Алматыға тұрамын (Алматыда тұрамын). т.б.</w:t>
      </w:r>
    </w:p>
    <w:p w:rsidR="001012BC" w:rsidRPr="009C4AA4" w:rsidRDefault="001012BC" w:rsidP="001012BC">
      <w:pPr>
        <w:pStyle w:val="a4"/>
        <w:spacing w:line="276" w:lineRule="auto"/>
        <w:ind w:firstLine="567"/>
        <w:jc w:val="both"/>
        <w:rPr>
          <w:rFonts w:ascii="Times New Roman" w:hAnsi="Times New Roman"/>
          <w:sz w:val="24"/>
          <w:szCs w:val="24"/>
          <w:lang w:val="uz-Cyrl-UZ"/>
        </w:rPr>
      </w:pPr>
      <w:r w:rsidRPr="009C4AA4">
        <w:rPr>
          <w:rFonts w:ascii="Times New Roman" w:hAnsi="Times New Roman"/>
          <w:sz w:val="24"/>
          <w:szCs w:val="24"/>
          <w:lang w:val="uz-Cyrl-UZ"/>
        </w:rPr>
        <w:t>Жергiлiктi халық тiлiнде көне сөздерде де сақталып қалған. Олардың бiрсыпырасы ескi нұсқаларда кездеседi: бiтiг – жазба, қапы – есiк, айуан – кiре берiс, асық - артық.</w:t>
      </w:r>
    </w:p>
    <w:p w:rsidR="001012BC" w:rsidRPr="009C4AA4" w:rsidRDefault="001012BC" w:rsidP="001012BC">
      <w:pPr>
        <w:pStyle w:val="a4"/>
        <w:spacing w:line="276" w:lineRule="auto"/>
        <w:ind w:firstLine="567"/>
        <w:jc w:val="both"/>
        <w:rPr>
          <w:rFonts w:ascii="Times New Roman" w:hAnsi="Times New Roman"/>
          <w:sz w:val="24"/>
          <w:szCs w:val="24"/>
          <w:lang w:val="uz-Cyrl-UZ"/>
        </w:rPr>
      </w:pPr>
      <w:r w:rsidRPr="009C4AA4">
        <w:rPr>
          <w:rFonts w:ascii="Times New Roman" w:hAnsi="Times New Roman"/>
          <w:sz w:val="24"/>
          <w:szCs w:val="24"/>
          <w:lang w:val="uz-Cyrl-UZ"/>
        </w:rPr>
        <w:t>Тiлдегi диалектiлiк ерекшелiктердi зерттеу арқылы қазақ тiлiнiң басқа түркi тiлдерiмен туыстығын көрсететiн тiлдiк нақты фактiлердiң көлемi кеңейедi. Оған мынадай мысалдар келтiруге болады: алажақ, бережақ, деңiз, дiзе, т.б.</w:t>
      </w:r>
    </w:p>
    <w:p w:rsidR="001012BC" w:rsidRPr="009C4AA4" w:rsidRDefault="001012BC" w:rsidP="001012BC">
      <w:pPr>
        <w:pStyle w:val="a4"/>
        <w:spacing w:line="276" w:lineRule="auto"/>
        <w:ind w:firstLine="567"/>
        <w:jc w:val="both"/>
        <w:rPr>
          <w:rFonts w:ascii="Times New Roman" w:hAnsi="Times New Roman"/>
          <w:sz w:val="24"/>
          <w:szCs w:val="24"/>
          <w:lang w:val="uz-Cyrl-UZ"/>
        </w:rPr>
      </w:pPr>
      <w:r w:rsidRPr="009C4AA4">
        <w:rPr>
          <w:rFonts w:ascii="Times New Roman" w:hAnsi="Times New Roman"/>
          <w:sz w:val="24"/>
          <w:szCs w:val="24"/>
          <w:lang w:val="uz-Cyrl-UZ"/>
        </w:rPr>
        <w:t xml:space="preserve">Мектепте тiлден, әдебиеттен сабақ беретiн мұғалiмдер үшiн диалектологияны бiлудiң практикалық мәнi бар. Бiрiншi сыныптан бастап мектепте тәрбиеленетiнiне, оқу құралдарының әдеби тiл үлгiсiнде жазылатынына қарамастан, мектеп оқушыларының, қазiргi жастардың кейбiреулерiнiң тiлiнде жергiлiктi халық тiлi әсерiнен туған қарапайым сөздер, диалектизмдер, тiптi жаргондық сипаты бар элементтер де кездеседi. Сондай-ақ, шығарма, мазмұндама, диктант т.б. жазу жұмыстарындағы кейбiр қателер де жергiлiктi диалектiлердiң ықпалынан туады. Қызылорда облысы, Арал ауданы сульфат тресiндегi мектептiң 5-сынып оқушыларының жазу жұмыстарында көптеген сөздерде </w:t>
      </w:r>
      <w:r w:rsidRPr="009C4AA4">
        <w:rPr>
          <w:rFonts w:ascii="Times New Roman" w:hAnsi="Times New Roman"/>
          <w:bCs/>
          <w:sz w:val="24"/>
          <w:szCs w:val="24"/>
          <w:lang w:val="uz-Cyrl-UZ"/>
        </w:rPr>
        <w:t>ө</w:t>
      </w:r>
      <w:r w:rsidRPr="009C4AA4">
        <w:rPr>
          <w:rFonts w:ascii="Times New Roman" w:hAnsi="Times New Roman"/>
          <w:sz w:val="24"/>
          <w:szCs w:val="24"/>
          <w:lang w:val="uz-Cyrl-UZ"/>
        </w:rPr>
        <w:t xml:space="preserve"> дыбысының орнына </w:t>
      </w:r>
      <w:r w:rsidRPr="009C4AA4">
        <w:rPr>
          <w:rFonts w:ascii="Times New Roman" w:hAnsi="Times New Roman"/>
          <w:bCs/>
          <w:sz w:val="24"/>
          <w:szCs w:val="24"/>
          <w:lang w:val="uz-Cyrl-UZ"/>
        </w:rPr>
        <w:t>ү</w:t>
      </w:r>
      <w:r w:rsidRPr="009C4AA4">
        <w:rPr>
          <w:rFonts w:ascii="Times New Roman" w:hAnsi="Times New Roman"/>
          <w:sz w:val="24"/>
          <w:szCs w:val="24"/>
          <w:lang w:val="uz-Cyrl-UZ"/>
        </w:rPr>
        <w:t xml:space="preserve"> әрпiн жазған (мәңiреу – мүңiреу), ө мен ү, о мен ұ-ның алмасуы – батыс облыстарда кең тараған ерекшелiк. Егер мұғалiм жергiлiктi халық тiлiнде осындай </w:t>
      </w:r>
      <w:r w:rsidRPr="009C4AA4">
        <w:rPr>
          <w:rFonts w:ascii="Times New Roman" w:hAnsi="Times New Roman"/>
          <w:sz w:val="24"/>
          <w:szCs w:val="24"/>
          <w:lang w:val="uz-Cyrl-UZ"/>
        </w:rPr>
        <w:lastRenderedPageBreak/>
        <w:t>ерекшелiк барын бiлмесе, жаңағыдай қатенiң туу себебiн еш уақытта таба алмайды, ол қателердi әдеттегi қателердiң бiрiндей санауы мүмкiн.</w:t>
      </w:r>
    </w:p>
    <w:p w:rsidR="001012BC" w:rsidRPr="009C4AA4" w:rsidRDefault="001012BC" w:rsidP="001012BC">
      <w:pPr>
        <w:pStyle w:val="a4"/>
        <w:spacing w:line="276" w:lineRule="auto"/>
        <w:ind w:firstLine="567"/>
        <w:jc w:val="both"/>
        <w:rPr>
          <w:rFonts w:ascii="Times New Roman" w:hAnsi="Times New Roman"/>
          <w:sz w:val="24"/>
          <w:szCs w:val="24"/>
          <w:lang w:val="uz-Cyrl-UZ"/>
        </w:rPr>
      </w:pPr>
      <w:r w:rsidRPr="009C4AA4">
        <w:rPr>
          <w:rFonts w:ascii="Times New Roman" w:hAnsi="Times New Roman"/>
          <w:sz w:val="24"/>
          <w:szCs w:val="24"/>
          <w:lang w:val="uz-Cyrl-UZ"/>
        </w:rPr>
        <w:t>Диалектiлiк ерекшелiктердi зерттеу қазақ тiл сөздiктерiн, оның диалектологиялық картасын, атласын жасауға, тiл байлығын жинап пайдаға асыруға мүмкiндiк бередi. Қазiр халық шаруашылығының жеке салаларында әдеби тiлдi байыта түсетiн жергiлiктi кәсiби сөздер аз емес. Қазақ әдеби тiлiндегi өндiрiс-шаруашылық лексикасының әлi де қалыптасып болмаған процесс екенiн ескерсек, халық тiлi говорларын түбегейлi, жан-жақты зерттеу аса қажет екенi өзiнен-өзi түсiнiктi.</w:t>
      </w:r>
    </w:p>
    <w:p w:rsidR="001012BC" w:rsidRPr="009C4AA4" w:rsidRDefault="001012BC" w:rsidP="001012BC">
      <w:pPr>
        <w:pStyle w:val="a4"/>
        <w:spacing w:line="276" w:lineRule="auto"/>
        <w:ind w:firstLine="567"/>
        <w:jc w:val="both"/>
        <w:rPr>
          <w:rFonts w:ascii="Times New Roman" w:hAnsi="Times New Roman"/>
          <w:sz w:val="24"/>
          <w:szCs w:val="24"/>
          <w:lang w:val="uz-Cyrl-UZ"/>
        </w:rPr>
      </w:pPr>
    </w:p>
    <w:p w:rsidR="001012BC" w:rsidRPr="00302E8E" w:rsidRDefault="001012BC" w:rsidP="001012BC">
      <w:pPr>
        <w:pStyle w:val="a4"/>
        <w:spacing w:line="276" w:lineRule="auto"/>
        <w:ind w:firstLine="567"/>
        <w:jc w:val="center"/>
        <w:rPr>
          <w:rFonts w:ascii="Times New Roman" w:hAnsi="Times New Roman"/>
          <w:b/>
          <w:sz w:val="24"/>
          <w:szCs w:val="24"/>
        </w:rPr>
      </w:pPr>
      <w:proofErr w:type="spellStart"/>
      <w:r w:rsidRPr="00302E8E">
        <w:rPr>
          <w:rFonts w:ascii="Times New Roman" w:hAnsi="Times New Roman"/>
          <w:b/>
          <w:sz w:val="24"/>
          <w:szCs w:val="24"/>
        </w:rPr>
        <w:t>Тексеру</w:t>
      </w:r>
      <w:proofErr w:type="spellEnd"/>
      <w:r w:rsidRPr="00302E8E">
        <w:rPr>
          <w:rFonts w:ascii="Times New Roman" w:hAnsi="Times New Roman"/>
          <w:b/>
          <w:sz w:val="24"/>
          <w:szCs w:val="24"/>
        </w:rPr>
        <w:t xml:space="preserve"> </w:t>
      </w:r>
      <w:proofErr w:type="spellStart"/>
      <w:r w:rsidRPr="00302E8E">
        <w:rPr>
          <w:rFonts w:ascii="Times New Roman" w:hAnsi="Times New Roman"/>
          <w:b/>
          <w:sz w:val="24"/>
          <w:szCs w:val="24"/>
        </w:rPr>
        <w:t>сұрақтары</w:t>
      </w:r>
      <w:proofErr w:type="spellEnd"/>
      <w:r w:rsidRPr="00302E8E">
        <w:rPr>
          <w:rFonts w:ascii="Times New Roman" w:hAnsi="Times New Roman"/>
          <w:b/>
          <w:sz w:val="24"/>
          <w:szCs w:val="24"/>
        </w:rPr>
        <w:t>:</w:t>
      </w:r>
    </w:p>
    <w:p w:rsidR="001012BC" w:rsidRPr="00E80696" w:rsidRDefault="001012BC" w:rsidP="001012BC">
      <w:pPr>
        <w:pStyle w:val="a4"/>
        <w:spacing w:line="276" w:lineRule="auto"/>
        <w:ind w:firstLine="567"/>
        <w:jc w:val="both"/>
        <w:rPr>
          <w:rFonts w:ascii="Times New Roman" w:hAnsi="Times New Roman"/>
          <w:sz w:val="24"/>
          <w:szCs w:val="24"/>
        </w:rPr>
      </w:pPr>
    </w:p>
    <w:p w:rsidR="001012BC" w:rsidRPr="00E80696" w:rsidRDefault="001012BC" w:rsidP="001012BC">
      <w:pPr>
        <w:pStyle w:val="a4"/>
        <w:numPr>
          <w:ilvl w:val="0"/>
          <w:numId w:val="2"/>
        </w:numPr>
        <w:spacing w:line="276" w:lineRule="auto"/>
        <w:jc w:val="both"/>
        <w:rPr>
          <w:rFonts w:ascii="Times New Roman" w:hAnsi="Times New Roman"/>
          <w:sz w:val="24"/>
          <w:szCs w:val="24"/>
        </w:rPr>
      </w:pPr>
      <w:proofErr w:type="spellStart"/>
      <w:r w:rsidRPr="00E80696">
        <w:rPr>
          <w:rFonts w:ascii="Times New Roman" w:hAnsi="Times New Roman"/>
          <w:sz w:val="24"/>
          <w:szCs w:val="24"/>
        </w:rPr>
        <w:t>Диалектологияның</w:t>
      </w:r>
      <w:proofErr w:type="spellEnd"/>
      <w:r w:rsidRPr="00E80696">
        <w:rPr>
          <w:rFonts w:ascii="Times New Roman" w:hAnsi="Times New Roman"/>
          <w:sz w:val="24"/>
          <w:szCs w:val="24"/>
        </w:rPr>
        <w:t xml:space="preserve"> </w:t>
      </w:r>
      <w:proofErr w:type="spellStart"/>
      <w:r w:rsidRPr="00E80696">
        <w:rPr>
          <w:rFonts w:ascii="Times New Roman" w:hAnsi="Times New Roman"/>
          <w:sz w:val="24"/>
          <w:szCs w:val="24"/>
        </w:rPr>
        <w:t>зерттейт</w:t>
      </w:r>
      <w:proofErr w:type="gramStart"/>
      <w:r w:rsidRPr="00E80696">
        <w:rPr>
          <w:rFonts w:ascii="Times New Roman" w:hAnsi="Times New Roman"/>
          <w:sz w:val="24"/>
          <w:szCs w:val="24"/>
        </w:rPr>
        <w:t>i</w:t>
      </w:r>
      <w:proofErr w:type="gramEnd"/>
      <w:r w:rsidRPr="00E80696">
        <w:rPr>
          <w:rFonts w:ascii="Times New Roman" w:hAnsi="Times New Roman"/>
          <w:sz w:val="24"/>
          <w:szCs w:val="24"/>
        </w:rPr>
        <w:t>н</w:t>
      </w:r>
      <w:proofErr w:type="spellEnd"/>
      <w:r w:rsidRPr="00E80696">
        <w:rPr>
          <w:rFonts w:ascii="Times New Roman" w:hAnsi="Times New Roman"/>
          <w:sz w:val="24"/>
          <w:szCs w:val="24"/>
        </w:rPr>
        <w:t xml:space="preserve"> </w:t>
      </w:r>
      <w:proofErr w:type="spellStart"/>
      <w:r w:rsidRPr="00E80696">
        <w:rPr>
          <w:rFonts w:ascii="Times New Roman" w:hAnsi="Times New Roman"/>
          <w:sz w:val="24"/>
          <w:szCs w:val="24"/>
        </w:rPr>
        <w:t>объектiсi</w:t>
      </w:r>
      <w:proofErr w:type="spellEnd"/>
      <w:r w:rsidRPr="00E80696">
        <w:rPr>
          <w:rFonts w:ascii="Times New Roman" w:hAnsi="Times New Roman"/>
          <w:sz w:val="24"/>
          <w:szCs w:val="24"/>
        </w:rPr>
        <w:t xml:space="preserve"> не?</w:t>
      </w:r>
    </w:p>
    <w:p w:rsidR="001012BC" w:rsidRPr="00E80696" w:rsidRDefault="001012BC" w:rsidP="001012BC">
      <w:pPr>
        <w:pStyle w:val="a4"/>
        <w:numPr>
          <w:ilvl w:val="0"/>
          <w:numId w:val="2"/>
        </w:numPr>
        <w:spacing w:line="276" w:lineRule="auto"/>
        <w:jc w:val="both"/>
        <w:rPr>
          <w:rFonts w:ascii="Times New Roman" w:hAnsi="Times New Roman"/>
          <w:sz w:val="24"/>
          <w:szCs w:val="24"/>
        </w:rPr>
      </w:pPr>
      <w:proofErr w:type="spellStart"/>
      <w:r w:rsidRPr="00E80696">
        <w:rPr>
          <w:rFonts w:ascii="Times New Roman" w:hAnsi="Times New Roman"/>
          <w:sz w:val="24"/>
          <w:szCs w:val="24"/>
        </w:rPr>
        <w:t>Диалектологияның</w:t>
      </w:r>
      <w:proofErr w:type="spellEnd"/>
      <w:r w:rsidRPr="00E80696">
        <w:rPr>
          <w:rFonts w:ascii="Times New Roman" w:hAnsi="Times New Roman"/>
          <w:sz w:val="24"/>
          <w:szCs w:val="24"/>
        </w:rPr>
        <w:t xml:space="preserve"> </w:t>
      </w:r>
      <w:proofErr w:type="spellStart"/>
      <w:r w:rsidRPr="00E80696">
        <w:rPr>
          <w:rFonts w:ascii="Times New Roman" w:hAnsi="Times New Roman"/>
          <w:sz w:val="24"/>
          <w:szCs w:val="24"/>
        </w:rPr>
        <w:t>қандай</w:t>
      </w:r>
      <w:proofErr w:type="spellEnd"/>
      <w:r w:rsidRPr="00E80696">
        <w:rPr>
          <w:rFonts w:ascii="Times New Roman" w:hAnsi="Times New Roman"/>
          <w:sz w:val="24"/>
          <w:szCs w:val="24"/>
        </w:rPr>
        <w:t xml:space="preserve"> </w:t>
      </w:r>
      <w:proofErr w:type="spellStart"/>
      <w:r w:rsidRPr="00E80696">
        <w:rPr>
          <w:rFonts w:ascii="Times New Roman" w:hAnsi="Times New Roman"/>
          <w:sz w:val="24"/>
          <w:szCs w:val="24"/>
        </w:rPr>
        <w:t>зерттейтiн</w:t>
      </w:r>
      <w:proofErr w:type="spellEnd"/>
      <w:r w:rsidRPr="00E80696">
        <w:rPr>
          <w:rFonts w:ascii="Times New Roman" w:hAnsi="Times New Roman"/>
          <w:sz w:val="24"/>
          <w:szCs w:val="24"/>
        </w:rPr>
        <w:t xml:space="preserve"> </w:t>
      </w:r>
      <w:proofErr w:type="spellStart"/>
      <w:r w:rsidRPr="00E80696">
        <w:rPr>
          <w:rFonts w:ascii="Times New Roman" w:hAnsi="Times New Roman"/>
          <w:sz w:val="24"/>
          <w:szCs w:val="24"/>
        </w:rPr>
        <w:t>салалары</w:t>
      </w:r>
      <w:proofErr w:type="spellEnd"/>
      <w:r w:rsidRPr="00E80696">
        <w:rPr>
          <w:rFonts w:ascii="Times New Roman" w:hAnsi="Times New Roman"/>
          <w:sz w:val="24"/>
          <w:szCs w:val="24"/>
        </w:rPr>
        <w:t xml:space="preserve"> бар? </w:t>
      </w:r>
      <w:r w:rsidRPr="00E80696">
        <w:rPr>
          <w:rFonts w:ascii="Times New Roman" w:hAnsi="Times New Roman"/>
          <w:sz w:val="24"/>
          <w:szCs w:val="24"/>
          <w:lang w:val="kk-KZ"/>
        </w:rPr>
        <w:t>Ә</w:t>
      </w:r>
      <w:proofErr w:type="spellStart"/>
      <w:proofErr w:type="gramStart"/>
      <w:r w:rsidRPr="00E80696">
        <w:rPr>
          <w:rFonts w:ascii="Times New Roman" w:hAnsi="Times New Roman"/>
          <w:sz w:val="24"/>
          <w:szCs w:val="24"/>
        </w:rPr>
        <w:t>р</w:t>
      </w:r>
      <w:proofErr w:type="gramEnd"/>
      <w:r w:rsidRPr="00E80696">
        <w:rPr>
          <w:rFonts w:ascii="Times New Roman" w:hAnsi="Times New Roman"/>
          <w:sz w:val="24"/>
          <w:szCs w:val="24"/>
        </w:rPr>
        <w:t>қайсысына</w:t>
      </w:r>
      <w:proofErr w:type="spellEnd"/>
      <w:r w:rsidRPr="00E80696">
        <w:rPr>
          <w:rFonts w:ascii="Times New Roman" w:hAnsi="Times New Roman"/>
          <w:sz w:val="24"/>
          <w:szCs w:val="24"/>
        </w:rPr>
        <w:t xml:space="preserve"> </w:t>
      </w:r>
      <w:proofErr w:type="spellStart"/>
      <w:r w:rsidRPr="00E80696">
        <w:rPr>
          <w:rFonts w:ascii="Times New Roman" w:hAnsi="Times New Roman"/>
          <w:sz w:val="24"/>
          <w:szCs w:val="24"/>
        </w:rPr>
        <w:t>төмендегi</w:t>
      </w:r>
      <w:proofErr w:type="spellEnd"/>
      <w:r w:rsidRPr="00E80696">
        <w:rPr>
          <w:rFonts w:ascii="Times New Roman" w:hAnsi="Times New Roman"/>
          <w:sz w:val="24"/>
          <w:szCs w:val="24"/>
        </w:rPr>
        <w:t xml:space="preserve"> </w:t>
      </w:r>
      <w:proofErr w:type="spellStart"/>
      <w:r w:rsidRPr="00E80696">
        <w:rPr>
          <w:rFonts w:ascii="Times New Roman" w:hAnsi="Times New Roman"/>
          <w:sz w:val="24"/>
          <w:szCs w:val="24"/>
        </w:rPr>
        <w:t>кестенi</w:t>
      </w:r>
      <w:proofErr w:type="spellEnd"/>
      <w:r w:rsidRPr="00E80696">
        <w:rPr>
          <w:rFonts w:ascii="Times New Roman" w:hAnsi="Times New Roman"/>
          <w:sz w:val="24"/>
          <w:szCs w:val="24"/>
        </w:rPr>
        <w:t xml:space="preserve"> </w:t>
      </w:r>
      <w:proofErr w:type="spellStart"/>
      <w:r w:rsidRPr="00E80696">
        <w:rPr>
          <w:rFonts w:ascii="Times New Roman" w:hAnsi="Times New Roman"/>
          <w:sz w:val="24"/>
          <w:szCs w:val="24"/>
        </w:rPr>
        <w:t>толтырыып</w:t>
      </w:r>
      <w:proofErr w:type="spellEnd"/>
      <w:r w:rsidRPr="00E80696">
        <w:rPr>
          <w:rFonts w:ascii="Times New Roman" w:hAnsi="Times New Roman"/>
          <w:sz w:val="24"/>
          <w:szCs w:val="24"/>
        </w:rPr>
        <w:t xml:space="preserve">, </w:t>
      </w:r>
      <w:proofErr w:type="spellStart"/>
      <w:r w:rsidRPr="00E80696">
        <w:rPr>
          <w:rFonts w:ascii="Times New Roman" w:hAnsi="Times New Roman"/>
          <w:sz w:val="24"/>
          <w:szCs w:val="24"/>
        </w:rPr>
        <w:t>анықтама</w:t>
      </w:r>
      <w:proofErr w:type="spellEnd"/>
      <w:r w:rsidRPr="00E80696">
        <w:rPr>
          <w:rFonts w:ascii="Times New Roman" w:hAnsi="Times New Roman"/>
          <w:sz w:val="24"/>
          <w:szCs w:val="24"/>
        </w:rPr>
        <w:t xml:space="preserve"> </w:t>
      </w:r>
      <w:proofErr w:type="spellStart"/>
      <w:r w:rsidRPr="00E80696">
        <w:rPr>
          <w:rFonts w:ascii="Times New Roman" w:hAnsi="Times New Roman"/>
          <w:sz w:val="24"/>
          <w:szCs w:val="24"/>
        </w:rPr>
        <w:t>берiңiздер</w:t>
      </w:r>
      <w:proofErr w:type="spellEnd"/>
      <w:r w:rsidRPr="00E80696">
        <w:rPr>
          <w:rFonts w:ascii="Times New Roman" w:hAnsi="Times New Roman"/>
          <w:sz w:val="24"/>
          <w:szCs w:val="24"/>
        </w:rPr>
        <w:t>:</w:t>
      </w:r>
    </w:p>
    <w:p w:rsidR="001012BC" w:rsidRPr="00E80696" w:rsidRDefault="001012BC" w:rsidP="001012BC">
      <w:pPr>
        <w:pStyle w:val="a4"/>
        <w:numPr>
          <w:ilvl w:val="0"/>
          <w:numId w:val="2"/>
        </w:numPr>
        <w:spacing w:line="276" w:lineRule="auto"/>
        <w:jc w:val="both"/>
        <w:rPr>
          <w:rFonts w:ascii="Times New Roman" w:hAnsi="Times New Roman"/>
          <w:sz w:val="24"/>
          <w:szCs w:val="24"/>
        </w:rPr>
      </w:pPr>
      <w:r w:rsidRPr="00E80696">
        <w:rPr>
          <w:rFonts w:ascii="Times New Roman" w:hAnsi="Times New Roman"/>
          <w:sz w:val="24"/>
          <w:szCs w:val="24"/>
        </w:rPr>
        <w:t xml:space="preserve">Диалект пен </w:t>
      </w:r>
      <w:proofErr w:type="spellStart"/>
      <w:r w:rsidRPr="00E80696">
        <w:rPr>
          <w:rFonts w:ascii="Times New Roman" w:hAnsi="Times New Roman"/>
          <w:sz w:val="24"/>
          <w:szCs w:val="24"/>
        </w:rPr>
        <w:t>говордың</w:t>
      </w:r>
      <w:proofErr w:type="spellEnd"/>
      <w:r w:rsidRPr="00E80696">
        <w:rPr>
          <w:rFonts w:ascii="Times New Roman" w:hAnsi="Times New Roman"/>
          <w:sz w:val="24"/>
          <w:szCs w:val="24"/>
        </w:rPr>
        <w:t xml:space="preserve"> </w:t>
      </w:r>
      <w:proofErr w:type="spellStart"/>
      <w:r w:rsidRPr="00E80696">
        <w:rPr>
          <w:rFonts w:ascii="Times New Roman" w:hAnsi="Times New Roman"/>
          <w:sz w:val="24"/>
          <w:szCs w:val="24"/>
        </w:rPr>
        <w:t>қандай</w:t>
      </w:r>
      <w:proofErr w:type="spellEnd"/>
      <w:r w:rsidRPr="00E80696">
        <w:rPr>
          <w:rFonts w:ascii="Times New Roman" w:hAnsi="Times New Roman"/>
          <w:sz w:val="24"/>
          <w:szCs w:val="24"/>
        </w:rPr>
        <w:t xml:space="preserve"> </w:t>
      </w:r>
      <w:proofErr w:type="spellStart"/>
      <w:r w:rsidRPr="00E80696">
        <w:rPr>
          <w:rFonts w:ascii="Times New Roman" w:hAnsi="Times New Roman"/>
          <w:sz w:val="24"/>
          <w:szCs w:val="24"/>
        </w:rPr>
        <w:t>айырмашылығы</w:t>
      </w:r>
      <w:proofErr w:type="spellEnd"/>
      <w:r w:rsidRPr="00E80696">
        <w:rPr>
          <w:rFonts w:ascii="Times New Roman" w:hAnsi="Times New Roman"/>
          <w:sz w:val="24"/>
          <w:szCs w:val="24"/>
        </w:rPr>
        <w:t xml:space="preserve"> бар?</w:t>
      </w:r>
    </w:p>
    <w:p w:rsidR="001012BC" w:rsidRPr="00E80696" w:rsidRDefault="001012BC" w:rsidP="001012BC">
      <w:pPr>
        <w:pStyle w:val="a4"/>
        <w:numPr>
          <w:ilvl w:val="0"/>
          <w:numId w:val="2"/>
        </w:numPr>
        <w:spacing w:line="276" w:lineRule="auto"/>
        <w:jc w:val="both"/>
        <w:rPr>
          <w:rFonts w:ascii="Times New Roman" w:hAnsi="Times New Roman"/>
          <w:sz w:val="24"/>
          <w:szCs w:val="24"/>
        </w:rPr>
      </w:pPr>
      <w:proofErr w:type="spellStart"/>
      <w:r w:rsidRPr="00E80696">
        <w:rPr>
          <w:rFonts w:ascii="Times New Roman" w:hAnsi="Times New Roman"/>
          <w:sz w:val="24"/>
          <w:szCs w:val="24"/>
        </w:rPr>
        <w:t>Жерг</w:t>
      </w:r>
      <w:proofErr w:type="gramStart"/>
      <w:r w:rsidRPr="00E80696">
        <w:rPr>
          <w:rFonts w:ascii="Times New Roman" w:hAnsi="Times New Roman"/>
          <w:sz w:val="24"/>
          <w:szCs w:val="24"/>
        </w:rPr>
        <w:t>i</w:t>
      </w:r>
      <w:proofErr w:type="gramEnd"/>
      <w:r w:rsidRPr="00E80696">
        <w:rPr>
          <w:rFonts w:ascii="Times New Roman" w:hAnsi="Times New Roman"/>
          <w:sz w:val="24"/>
          <w:szCs w:val="24"/>
        </w:rPr>
        <w:t>лiктi</w:t>
      </w:r>
      <w:proofErr w:type="spellEnd"/>
      <w:r w:rsidRPr="00E80696">
        <w:rPr>
          <w:rFonts w:ascii="Times New Roman" w:hAnsi="Times New Roman"/>
          <w:sz w:val="24"/>
          <w:szCs w:val="24"/>
        </w:rPr>
        <w:t xml:space="preserve"> </w:t>
      </w:r>
      <w:proofErr w:type="spellStart"/>
      <w:r w:rsidRPr="00E80696">
        <w:rPr>
          <w:rFonts w:ascii="Times New Roman" w:hAnsi="Times New Roman"/>
          <w:sz w:val="24"/>
          <w:szCs w:val="24"/>
        </w:rPr>
        <w:t>диалектiлердiң</w:t>
      </w:r>
      <w:proofErr w:type="spellEnd"/>
      <w:r w:rsidRPr="00E80696">
        <w:rPr>
          <w:rFonts w:ascii="Times New Roman" w:hAnsi="Times New Roman"/>
          <w:sz w:val="24"/>
          <w:szCs w:val="24"/>
        </w:rPr>
        <w:t xml:space="preserve"> </w:t>
      </w:r>
      <w:proofErr w:type="spellStart"/>
      <w:r w:rsidRPr="00E80696">
        <w:rPr>
          <w:rFonts w:ascii="Times New Roman" w:hAnsi="Times New Roman"/>
          <w:sz w:val="24"/>
          <w:szCs w:val="24"/>
        </w:rPr>
        <w:t>фонетикалық</w:t>
      </w:r>
      <w:proofErr w:type="spellEnd"/>
      <w:r w:rsidRPr="00E80696">
        <w:rPr>
          <w:rFonts w:ascii="Times New Roman" w:hAnsi="Times New Roman"/>
          <w:sz w:val="24"/>
          <w:szCs w:val="24"/>
        </w:rPr>
        <w:t xml:space="preserve">, </w:t>
      </w:r>
      <w:proofErr w:type="spellStart"/>
      <w:r w:rsidRPr="00E80696">
        <w:rPr>
          <w:rFonts w:ascii="Times New Roman" w:hAnsi="Times New Roman"/>
          <w:sz w:val="24"/>
          <w:szCs w:val="24"/>
        </w:rPr>
        <w:t>лексикалық</w:t>
      </w:r>
      <w:proofErr w:type="spellEnd"/>
      <w:r w:rsidRPr="00E80696">
        <w:rPr>
          <w:rFonts w:ascii="Times New Roman" w:hAnsi="Times New Roman"/>
          <w:sz w:val="24"/>
          <w:szCs w:val="24"/>
        </w:rPr>
        <w:t xml:space="preserve">, </w:t>
      </w:r>
      <w:proofErr w:type="spellStart"/>
      <w:r w:rsidRPr="00E80696">
        <w:rPr>
          <w:rFonts w:ascii="Times New Roman" w:hAnsi="Times New Roman"/>
          <w:sz w:val="24"/>
          <w:szCs w:val="24"/>
        </w:rPr>
        <w:t>грамматикалық</w:t>
      </w:r>
      <w:proofErr w:type="spellEnd"/>
      <w:r w:rsidRPr="00E80696">
        <w:rPr>
          <w:rFonts w:ascii="Times New Roman" w:hAnsi="Times New Roman"/>
          <w:sz w:val="24"/>
          <w:szCs w:val="24"/>
        </w:rPr>
        <w:t xml:space="preserve"> </w:t>
      </w:r>
      <w:proofErr w:type="spellStart"/>
      <w:r w:rsidRPr="00E80696">
        <w:rPr>
          <w:rFonts w:ascii="Times New Roman" w:hAnsi="Times New Roman"/>
          <w:sz w:val="24"/>
          <w:szCs w:val="24"/>
        </w:rPr>
        <w:t>ерекшелiктерi</w:t>
      </w:r>
      <w:proofErr w:type="spellEnd"/>
      <w:r w:rsidRPr="00E80696">
        <w:rPr>
          <w:rFonts w:ascii="Times New Roman" w:hAnsi="Times New Roman"/>
          <w:sz w:val="24"/>
          <w:szCs w:val="24"/>
        </w:rPr>
        <w:t xml:space="preserve"> </w:t>
      </w:r>
      <w:proofErr w:type="spellStart"/>
      <w:r w:rsidRPr="00E80696">
        <w:rPr>
          <w:rFonts w:ascii="Times New Roman" w:hAnsi="Times New Roman"/>
          <w:sz w:val="24"/>
          <w:szCs w:val="24"/>
        </w:rPr>
        <w:t>қандай</w:t>
      </w:r>
      <w:proofErr w:type="spellEnd"/>
      <w:r w:rsidRPr="00E80696">
        <w:rPr>
          <w:rFonts w:ascii="Times New Roman" w:hAnsi="Times New Roman"/>
          <w:sz w:val="24"/>
          <w:szCs w:val="24"/>
        </w:rPr>
        <w:t>?</w:t>
      </w:r>
    </w:p>
    <w:p w:rsidR="001012BC" w:rsidRPr="00E80696" w:rsidRDefault="001012BC" w:rsidP="001012BC">
      <w:pPr>
        <w:pStyle w:val="a4"/>
        <w:numPr>
          <w:ilvl w:val="0"/>
          <w:numId w:val="2"/>
        </w:numPr>
        <w:spacing w:line="276" w:lineRule="auto"/>
        <w:jc w:val="both"/>
        <w:rPr>
          <w:rFonts w:ascii="Times New Roman" w:hAnsi="Times New Roman"/>
          <w:sz w:val="24"/>
          <w:szCs w:val="24"/>
        </w:rPr>
      </w:pPr>
      <w:proofErr w:type="spellStart"/>
      <w:r w:rsidRPr="00E80696">
        <w:rPr>
          <w:rFonts w:ascii="Times New Roman" w:hAnsi="Times New Roman"/>
          <w:sz w:val="24"/>
          <w:szCs w:val="24"/>
        </w:rPr>
        <w:t>Сөзд</w:t>
      </w:r>
      <w:proofErr w:type="gramStart"/>
      <w:r w:rsidRPr="00E80696">
        <w:rPr>
          <w:rFonts w:ascii="Times New Roman" w:hAnsi="Times New Roman"/>
          <w:sz w:val="24"/>
          <w:szCs w:val="24"/>
        </w:rPr>
        <w:t>i</w:t>
      </w:r>
      <w:proofErr w:type="gramEnd"/>
      <w:r w:rsidRPr="00E80696">
        <w:rPr>
          <w:rFonts w:ascii="Times New Roman" w:hAnsi="Times New Roman"/>
          <w:sz w:val="24"/>
          <w:szCs w:val="24"/>
        </w:rPr>
        <w:t>ктердi</w:t>
      </w:r>
      <w:proofErr w:type="spellEnd"/>
      <w:r w:rsidRPr="00E80696">
        <w:rPr>
          <w:rFonts w:ascii="Times New Roman" w:hAnsi="Times New Roman"/>
          <w:sz w:val="24"/>
          <w:szCs w:val="24"/>
        </w:rPr>
        <w:t xml:space="preserve"> </w:t>
      </w:r>
      <w:proofErr w:type="spellStart"/>
      <w:r w:rsidRPr="00E80696">
        <w:rPr>
          <w:rFonts w:ascii="Times New Roman" w:hAnsi="Times New Roman"/>
          <w:sz w:val="24"/>
          <w:szCs w:val="24"/>
        </w:rPr>
        <w:t>пайдалана</w:t>
      </w:r>
      <w:proofErr w:type="spellEnd"/>
      <w:r w:rsidRPr="00E80696">
        <w:rPr>
          <w:rFonts w:ascii="Times New Roman" w:hAnsi="Times New Roman"/>
          <w:sz w:val="24"/>
          <w:szCs w:val="24"/>
        </w:rPr>
        <w:t xml:space="preserve"> </w:t>
      </w:r>
      <w:proofErr w:type="spellStart"/>
      <w:r w:rsidRPr="00E80696">
        <w:rPr>
          <w:rFonts w:ascii="Times New Roman" w:hAnsi="Times New Roman"/>
          <w:sz w:val="24"/>
          <w:szCs w:val="24"/>
        </w:rPr>
        <w:t>отырып</w:t>
      </w:r>
      <w:proofErr w:type="spellEnd"/>
      <w:r w:rsidRPr="00E80696">
        <w:rPr>
          <w:rFonts w:ascii="Times New Roman" w:hAnsi="Times New Roman"/>
          <w:sz w:val="24"/>
          <w:szCs w:val="24"/>
        </w:rPr>
        <w:t xml:space="preserve">, </w:t>
      </w:r>
      <w:proofErr w:type="spellStart"/>
      <w:r w:rsidRPr="00E80696">
        <w:rPr>
          <w:rFonts w:ascii="Times New Roman" w:hAnsi="Times New Roman"/>
          <w:sz w:val="24"/>
          <w:szCs w:val="24"/>
        </w:rPr>
        <w:t>төмендегi</w:t>
      </w:r>
      <w:proofErr w:type="spellEnd"/>
      <w:r w:rsidRPr="00E80696">
        <w:rPr>
          <w:rFonts w:ascii="Times New Roman" w:hAnsi="Times New Roman"/>
          <w:sz w:val="24"/>
          <w:szCs w:val="24"/>
        </w:rPr>
        <w:t xml:space="preserve"> </w:t>
      </w:r>
      <w:proofErr w:type="spellStart"/>
      <w:r w:rsidRPr="00E80696">
        <w:rPr>
          <w:rFonts w:ascii="Times New Roman" w:hAnsi="Times New Roman"/>
          <w:sz w:val="24"/>
          <w:szCs w:val="24"/>
        </w:rPr>
        <w:t>мысалдардың</w:t>
      </w:r>
      <w:proofErr w:type="spellEnd"/>
      <w:r w:rsidRPr="00E80696">
        <w:rPr>
          <w:rFonts w:ascii="Times New Roman" w:hAnsi="Times New Roman"/>
          <w:sz w:val="24"/>
          <w:szCs w:val="24"/>
        </w:rPr>
        <w:t xml:space="preserve"> </w:t>
      </w:r>
      <w:proofErr w:type="spellStart"/>
      <w:r w:rsidRPr="00E80696">
        <w:rPr>
          <w:rFonts w:ascii="Times New Roman" w:hAnsi="Times New Roman"/>
          <w:sz w:val="24"/>
          <w:szCs w:val="24"/>
        </w:rPr>
        <w:t>әдеби</w:t>
      </w:r>
      <w:proofErr w:type="spellEnd"/>
      <w:r w:rsidRPr="00E80696">
        <w:rPr>
          <w:rFonts w:ascii="Times New Roman" w:hAnsi="Times New Roman"/>
          <w:sz w:val="24"/>
          <w:szCs w:val="24"/>
        </w:rPr>
        <w:t xml:space="preserve"> </w:t>
      </w:r>
      <w:proofErr w:type="spellStart"/>
      <w:r w:rsidRPr="00E80696">
        <w:rPr>
          <w:rFonts w:ascii="Times New Roman" w:hAnsi="Times New Roman"/>
          <w:sz w:val="24"/>
          <w:szCs w:val="24"/>
        </w:rPr>
        <w:t>тiлдегi</w:t>
      </w:r>
      <w:proofErr w:type="spellEnd"/>
      <w:r w:rsidRPr="00E80696">
        <w:rPr>
          <w:rFonts w:ascii="Times New Roman" w:hAnsi="Times New Roman"/>
          <w:sz w:val="24"/>
          <w:szCs w:val="24"/>
        </w:rPr>
        <w:t xml:space="preserve"> </w:t>
      </w:r>
      <w:proofErr w:type="spellStart"/>
      <w:r w:rsidRPr="00E80696">
        <w:rPr>
          <w:rFonts w:ascii="Times New Roman" w:hAnsi="Times New Roman"/>
          <w:sz w:val="24"/>
          <w:szCs w:val="24"/>
        </w:rPr>
        <w:t>баламасын</w:t>
      </w:r>
      <w:proofErr w:type="spellEnd"/>
      <w:r w:rsidRPr="00E80696">
        <w:rPr>
          <w:rFonts w:ascii="Times New Roman" w:hAnsi="Times New Roman"/>
          <w:sz w:val="24"/>
          <w:szCs w:val="24"/>
        </w:rPr>
        <w:t xml:space="preserve"> </w:t>
      </w:r>
      <w:proofErr w:type="spellStart"/>
      <w:r w:rsidRPr="00E80696">
        <w:rPr>
          <w:rFonts w:ascii="Times New Roman" w:hAnsi="Times New Roman"/>
          <w:sz w:val="24"/>
          <w:szCs w:val="24"/>
        </w:rPr>
        <w:t>көрсетiңiздер</w:t>
      </w:r>
      <w:proofErr w:type="spellEnd"/>
      <w:r w:rsidRPr="00E80696">
        <w:rPr>
          <w:rFonts w:ascii="Times New Roman" w:hAnsi="Times New Roman"/>
          <w:sz w:val="24"/>
          <w:szCs w:val="24"/>
        </w:rPr>
        <w:t xml:space="preserve">: </w:t>
      </w:r>
      <w:proofErr w:type="spellStart"/>
      <w:r w:rsidRPr="009C4AA4">
        <w:rPr>
          <w:rFonts w:ascii="Times New Roman" w:hAnsi="Times New Roman"/>
          <w:i/>
          <w:iCs/>
          <w:sz w:val="24"/>
          <w:szCs w:val="24"/>
        </w:rPr>
        <w:t>айым</w:t>
      </w:r>
      <w:proofErr w:type="spellEnd"/>
      <w:r w:rsidRPr="009C4AA4">
        <w:rPr>
          <w:rFonts w:ascii="Times New Roman" w:hAnsi="Times New Roman"/>
          <w:i/>
          <w:iCs/>
          <w:sz w:val="24"/>
          <w:szCs w:val="24"/>
        </w:rPr>
        <w:t xml:space="preserve">, </w:t>
      </w:r>
      <w:proofErr w:type="spellStart"/>
      <w:r w:rsidRPr="009C4AA4">
        <w:rPr>
          <w:rFonts w:ascii="Times New Roman" w:hAnsi="Times New Roman"/>
          <w:i/>
          <w:iCs/>
          <w:sz w:val="24"/>
          <w:szCs w:val="24"/>
        </w:rPr>
        <w:t>падашы</w:t>
      </w:r>
      <w:proofErr w:type="spellEnd"/>
      <w:r w:rsidRPr="009C4AA4">
        <w:rPr>
          <w:rFonts w:ascii="Times New Roman" w:hAnsi="Times New Roman"/>
          <w:i/>
          <w:iCs/>
          <w:sz w:val="24"/>
          <w:szCs w:val="24"/>
        </w:rPr>
        <w:t xml:space="preserve">, </w:t>
      </w:r>
      <w:proofErr w:type="spellStart"/>
      <w:r w:rsidRPr="009C4AA4">
        <w:rPr>
          <w:rFonts w:ascii="Times New Roman" w:hAnsi="Times New Roman"/>
          <w:i/>
          <w:iCs/>
          <w:sz w:val="24"/>
          <w:szCs w:val="24"/>
        </w:rPr>
        <w:t>қақпа</w:t>
      </w:r>
      <w:proofErr w:type="spellEnd"/>
      <w:r w:rsidRPr="009C4AA4">
        <w:rPr>
          <w:rFonts w:ascii="Times New Roman" w:hAnsi="Times New Roman"/>
          <w:i/>
          <w:iCs/>
          <w:sz w:val="24"/>
          <w:szCs w:val="24"/>
        </w:rPr>
        <w:t xml:space="preserve">, </w:t>
      </w:r>
      <w:proofErr w:type="spellStart"/>
      <w:r w:rsidRPr="009C4AA4">
        <w:rPr>
          <w:rFonts w:ascii="Times New Roman" w:hAnsi="Times New Roman"/>
          <w:i/>
          <w:iCs/>
          <w:sz w:val="24"/>
          <w:szCs w:val="24"/>
        </w:rPr>
        <w:t>елгезер</w:t>
      </w:r>
      <w:proofErr w:type="spellEnd"/>
      <w:r w:rsidRPr="009C4AA4">
        <w:rPr>
          <w:rFonts w:ascii="Times New Roman" w:hAnsi="Times New Roman"/>
          <w:i/>
          <w:iCs/>
          <w:sz w:val="24"/>
          <w:szCs w:val="24"/>
        </w:rPr>
        <w:t xml:space="preserve">, </w:t>
      </w:r>
      <w:proofErr w:type="spellStart"/>
      <w:r w:rsidRPr="009C4AA4">
        <w:rPr>
          <w:rFonts w:ascii="Times New Roman" w:hAnsi="Times New Roman"/>
          <w:i/>
          <w:iCs/>
          <w:sz w:val="24"/>
          <w:szCs w:val="24"/>
        </w:rPr>
        <w:t>тегене</w:t>
      </w:r>
      <w:proofErr w:type="spellEnd"/>
      <w:r w:rsidRPr="009C4AA4">
        <w:rPr>
          <w:rFonts w:ascii="Times New Roman" w:hAnsi="Times New Roman"/>
          <w:i/>
          <w:iCs/>
          <w:sz w:val="24"/>
          <w:szCs w:val="24"/>
        </w:rPr>
        <w:t xml:space="preserve">, </w:t>
      </w:r>
      <w:proofErr w:type="spellStart"/>
      <w:r w:rsidRPr="009C4AA4">
        <w:rPr>
          <w:rFonts w:ascii="Times New Roman" w:hAnsi="Times New Roman"/>
          <w:i/>
          <w:iCs/>
          <w:sz w:val="24"/>
          <w:szCs w:val="24"/>
        </w:rPr>
        <w:t>егерлеу</w:t>
      </w:r>
      <w:proofErr w:type="spellEnd"/>
      <w:r w:rsidRPr="009C4AA4">
        <w:rPr>
          <w:rFonts w:ascii="Times New Roman" w:hAnsi="Times New Roman"/>
          <w:i/>
          <w:iCs/>
          <w:sz w:val="24"/>
          <w:szCs w:val="24"/>
        </w:rPr>
        <w:t xml:space="preserve">, </w:t>
      </w:r>
      <w:proofErr w:type="spellStart"/>
      <w:r w:rsidRPr="009C4AA4">
        <w:rPr>
          <w:rFonts w:ascii="Times New Roman" w:hAnsi="Times New Roman"/>
          <w:i/>
          <w:iCs/>
          <w:sz w:val="24"/>
          <w:szCs w:val="24"/>
        </w:rPr>
        <w:t>топқыш</w:t>
      </w:r>
      <w:proofErr w:type="spellEnd"/>
      <w:r w:rsidRPr="009C4AA4">
        <w:rPr>
          <w:rFonts w:ascii="Times New Roman" w:hAnsi="Times New Roman"/>
          <w:i/>
          <w:iCs/>
          <w:sz w:val="24"/>
          <w:szCs w:val="24"/>
        </w:rPr>
        <w:t xml:space="preserve">, </w:t>
      </w:r>
      <w:proofErr w:type="spellStart"/>
      <w:r w:rsidRPr="009C4AA4">
        <w:rPr>
          <w:rFonts w:ascii="Times New Roman" w:hAnsi="Times New Roman"/>
          <w:i/>
          <w:iCs/>
          <w:sz w:val="24"/>
          <w:szCs w:val="24"/>
        </w:rPr>
        <w:t>кәтта</w:t>
      </w:r>
      <w:proofErr w:type="spellEnd"/>
      <w:r w:rsidRPr="009C4AA4">
        <w:rPr>
          <w:rFonts w:ascii="Times New Roman" w:hAnsi="Times New Roman"/>
          <w:i/>
          <w:iCs/>
          <w:sz w:val="24"/>
          <w:szCs w:val="24"/>
        </w:rPr>
        <w:t xml:space="preserve">, </w:t>
      </w:r>
      <w:proofErr w:type="spellStart"/>
      <w:r w:rsidRPr="009C4AA4">
        <w:rPr>
          <w:rFonts w:ascii="Times New Roman" w:hAnsi="Times New Roman"/>
          <w:i/>
          <w:iCs/>
          <w:sz w:val="24"/>
          <w:szCs w:val="24"/>
        </w:rPr>
        <w:t>ашкөздену</w:t>
      </w:r>
      <w:proofErr w:type="spellEnd"/>
      <w:r w:rsidRPr="009C4AA4">
        <w:rPr>
          <w:rFonts w:ascii="Times New Roman" w:hAnsi="Times New Roman"/>
          <w:i/>
          <w:iCs/>
          <w:sz w:val="24"/>
          <w:szCs w:val="24"/>
        </w:rPr>
        <w:t xml:space="preserve">, </w:t>
      </w:r>
      <w:proofErr w:type="spellStart"/>
      <w:r w:rsidRPr="009C4AA4">
        <w:rPr>
          <w:rFonts w:ascii="Times New Roman" w:hAnsi="Times New Roman"/>
          <w:i/>
          <w:iCs/>
          <w:sz w:val="24"/>
          <w:szCs w:val="24"/>
        </w:rPr>
        <w:t>жалақ</w:t>
      </w:r>
      <w:proofErr w:type="spellEnd"/>
      <w:r w:rsidRPr="00E80696">
        <w:rPr>
          <w:rFonts w:ascii="Times New Roman" w:hAnsi="Times New Roman"/>
          <w:iCs/>
          <w:sz w:val="24"/>
          <w:szCs w:val="24"/>
        </w:rPr>
        <w:t>.</w:t>
      </w:r>
    </w:p>
    <w:p w:rsidR="001012BC" w:rsidRPr="00E80696" w:rsidRDefault="001012BC" w:rsidP="001012BC">
      <w:pPr>
        <w:pStyle w:val="a4"/>
        <w:spacing w:line="276" w:lineRule="auto"/>
        <w:ind w:firstLine="567"/>
        <w:jc w:val="both"/>
        <w:rPr>
          <w:rFonts w:ascii="Times New Roman" w:hAnsi="Times New Roman"/>
          <w:bCs/>
          <w:sz w:val="24"/>
          <w:szCs w:val="24"/>
        </w:rPr>
      </w:pPr>
    </w:p>
    <w:p w:rsidR="001012BC" w:rsidRDefault="001012BC" w:rsidP="001012BC">
      <w:pPr>
        <w:pStyle w:val="a4"/>
        <w:spacing w:line="276" w:lineRule="auto"/>
        <w:ind w:firstLine="567"/>
        <w:jc w:val="center"/>
        <w:rPr>
          <w:rFonts w:ascii="Times New Roman" w:hAnsi="Times New Roman"/>
          <w:sz w:val="24"/>
          <w:szCs w:val="24"/>
          <w:lang w:val="kk-KZ"/>
        </w:rPr>
      </w:pPr>
      <w:r w:rsidRPr="00CC0EA0">
        <w:rPr>
          <w:rFonts w:ascii="Times New Roman" w:hAnsi="Times New Roman"/>
          <w:b/>
          <w:sz w:val="24"/>
          <w:szCs w:val="24"/>
          <w:lang w:val="kk-KZ"/>
        </w:rPr>
        <w:t>Пайдаланылатын негізгі әдебиеттер</w:t>
      </w:r>
      <w:r>
        <w:rPr>
          <w:rFonts w:ascii="Times New Roman" w:hAnsi="Times New Roman"/>
          <w:sz w:val="24"/>
          <w:szCs w:val="24"/>
          <w:lang w:val="kk-KZ"/>
        </w:rPr>
        <w:t>:</w:t>
      </w:r>
    </w:p>
    <w:p w:rsidR="001012BC" w:rsidRDefault="001012BC" w:rsidP="001012BC">
      <w:pPr>
        <w:pStyle w:val="a4"/>
        <w:spacing w:line="276" w:lineRule="auto"/>
        <w:ind w:firstLine="567"/>
        <w:jc w:val="both"/>
        <w:rPr>
          <w:rFonts w:ascii="Times New Roman" w:hAnsi="Times New Roman"/>
          <w:sz w:val="24"/>
          <w:szCs w:val="24"/>
          <w:lang w:val="kk-KZ"/>
        </w:rPr>
      </w:pPr>
    </w:p>
    <w:p w:rsidR="001012BC" w:rsidRPr="00CC0EA0" w:rsidRDefault="001012BC" w:rsidP="001012BC">
      <w:pPr>
        <w:pStyle w:val="a4"/>
        <w:numPr>
          <w:ilvl w:val="0"/>
          <w:numId w:val="3"/>
        </w:numPr>
        <w:spacing w:line="276" w:lineRule="auto"/>
        <w:ind w:left="567" w:hanging="425"/>
        <w:jc w:val="both"/>
        <w:rPr>
          <w:rFonts w:ascii="Times New Roman" w:hAnsi="Times New Roman"/>
          <w:sz w:val="24"/>
          <w:szCs w:val="24"/>
          <w:lang w:val="kk-KZ"/>
        </w:rPr>
      </w:pPr>
      <w:r w:rsidRPr="00CC0EA0">
        <w:rPr>
          <w:rFonts w:ascii="Times New Roman" w:hAnsi="Times New Roman"/>
          <w:sz w:val="24"/>
          <w:szCs w:val="24"/>
          <w:lang w:val="kk-KZ"/>
        </w:rPr>
        <w:t>Қалиев Қ., Сарыбаев Ш. Қазақ диалектологиясы. Алматы. 1991 ж. 201 бет.</w:t>
      </w:r>
    </w:p>
    <w:p w:rsidR="001012BC" w:rsidRPr="00CC0EA0" w:rsidRDefault="001012BC" w:rsidP="001012BC">
      <w:pPr>
        <w:pStyle w:val="a4"/>
        <w:numPr>
          <w:ilvl w:val="0"/>
          <w:numId w:val="3"/>
        </w:numPr>
        <w:spacing w:line="276" w:lineRule="auto"/>
        <w:ind w:left="567" w:hanging="425"/>
        <w:jc w:val="both"/>
        <w:rPr>
          <w:rFonts w:ascii="Times New Roman" w:hAnsi="Times New Roman"/>
          <w:sz w:val="24"/>
          <w:szCs w:val="24"/>
        </w:rPr>
      </w:pPr>
      <w:r w:rsidRPr="00CC0EA0">
        <w:rPr>
          <w:rFonts w:ascii="Times New Roman" w:hAnsi="Times New Roman"/>
          <w:sz w:val="24"/>
          <w:szCs w:val="24"/>
          <w:lang w:val="kk-KZ"/>
        </w:rPr>
        <w:t>Сарыбаев Ш., Нақысбеков О. Қазақ тілінің аймақтық лексикасы. Алматы. 1989</w:t>
      </w:r>
      <w:r>
        <w:rPr>
          <w:rFonts w:ascii="Times New Roman" w:hAnsi="Times New Roman"/>
          <w:sz w:val="24"/>
          <w:szCs w:val="24"/>
          <w:lang w:val="kk-KZ"/>
        </w:rPr>
        <w:t xml:space="preserve"> </w:t>
      </w:r>
      <w:r w:rsidRPr="00CC0EA0">
        <w:rPr>
          <w:rFonts w:ascii="Times New Roman" w:hAnsi="Times New Roman"/>
          <w:sz w:val="24"/>
          <w:szCs w:val="24"/>
          <w:lang w:val="kk-KZ"/>
        </w:rPr>
        <w:t>ж. 200  б</w:t>
      </w:r>
      <w:r>
        <w:rPr>
          <w:rFonts w:ascii="Times New Roman" w:hAnsi="Times New Roman"/>
          <w:sz w:val="24"/>
          <w:szCs w:val="24"/>
          <w:lang w:val="kk-KZ"/>
        </w:rPr>
        <w:t>.</w:t>
      </w:r>
    </w:p>
    <w:p w:rsidR="001012BC" w:rsidRPr="00CC0EA0" w:rsidRDefault="001012BC" w:rsidP="001012BC">
      <w:pPr>
        <w:pStyle w:val="a4"/>
        <w:numPr>
          <w:ilvl w:val="0"/>
          <w:numId w:val="3"/>
        </w:numPr>
        <w:spacing w:line="276" w:lineRule="auto"/>
        <w:ind w:left="567" w:hanging="425"/>
        <w:jc w:val="both"/>
        <w:rPr>
          <w:rFonts w:ascii="Times New Roman" w:hAnsi="Times New Roman"/>
          <w:sz w:val="24"/>
          <w:szCs w:val="24"/>
          <w:lang w:val="uz-Cyrl-UZ"/>
        </w:rPr>
      </w:pPr>
      <w:r w:rsidRPr="00CC0EA0">
        <w:rPr>
          <w:rFonts w:ascii="Times New Roman" w:hAnsi="Times New Roman"/>
          <w:sz w:val="24"/>
          <w:szCs w:val="24"/>
          <w:lang w:val="kk-KZ"/>
        </w:rPr>
        <w:t xml:space="preserve">Ражабов Н. </w:t>
      </w:r>
      <w:r w:rsidRPr="00CC0EA0">
        <w:rPr>
          <w:rFonts w:ascii="Times New Roman" w:hAnsi="Times New Roman"/>
          <w:sz w:val="24"/>
          <w:szCs w:val="24"/>
          <w:lang w:val="uz-Cyrl-UZ"/>
        </w:rPr>
        <w:t>Ўзбек шевашунослиги. Тошкент. 1996 й. 210 б</w:t>
      </w:r>
      <w:r>
        <w:rPr>
          <w:rFonts w:ascii="Times New Roman" w:hAnsi="Times New Roman"/>
          <w:sz w:val="24"/>
          <w:szCs w:val="24"/>
          <w:lang w:val="uz-Cyrl-UZ"/>
        </w:rPr>
        <w:t>.</w:t>
      </w:r>
    </w:p>
    <w:p w:rsidR="001012BC" w:rsidRPr="00CC0EA0" w:rsidRDefault="001012BC" w:rsidP="001012BC">
      <w:pPr>
        <w:pStyle w:val="a4"/>
        <w:numPr>
          <w:ilvl w:val="0"/>
          <w:numId w:val="3"/>
        </w:numPr>
        <w:spacing w:line="276" w:lineRule="auto"/>
        <w:ind w:left="567" w:hanging="425"/>
        <w:jc w:val="both"/>
        <w:rPr>
          <w:rFonts w:ascii="Times New Roman" w:hAnsi="Times New Roman"/>
          <w:sz w:val="24"/>
          <w:szCs w:val="24"/>
          <w:lang w:val="kk-KZ"/>
        </w:rPr>
      </w:pPr>
      <w:r w:rsidRPr="00CC0EA0">
        <w:rPr>
          <w:rFonts w:ascii="Times New Roman" w:hAnsi="Times New Roman"/>
          <w:sz w:val="24"/>
          <w:szCs w:val="24"/>
          <w:lang w:val="kk-KZ"/>
        </w:rPr>
        <w:t>Қалиев Қ. Қазақ говорларында сөз тудыру. Алматы. 1990 ж. 188 б</w:t>
      </w:r>
      <w:r>
        <w:rPr>
          <w:rFonts w:ascii="Times New Roman" w:hAnsi="Times New Roman"/>
          <w:sz w:val="24"/>
          <w:szCs w:val="24"/>
          <w:lang w:val="kk-KZ"/>
        </w:rPr>
        <w:t>.</w:t>
      </w:r>
    </w:p>
    <w:p w:rsidR="001012BC" w:rsidRPr="00CC0EA0" w:rsidRDefault="001012BC" w:rsidP="001012BC">
      <w:pPr>
        <w:pStyle w:val="a4"/>
        <w:numPr>
          <w:ilvl w:val="0"/>
          <w:numId w:val="3"/>
        </w:numPr>
        <w:spacing w:line="276" w:lineRule="auto"/>
        <w:ind w:left="567" w:hanging="425"/>
        <w:jc w:val="both"/>
        <w:rPr>
          <w:rFonts w:ascii="Times New Roman" w:hAnsi="Times New Roman"/>
          <w:sz w:val="24"/>
          <w:szCs w:val="24"/>
          <w:lang w:val="kk-KZ"/>
        </w:rPr>
      </w:pPr>
      <w:r w:rsidRPr="00CC0EA0">
        <w:rPr>
          <w:rFonts w:ascii="Times New Roman" w:hAnsi="Times New Roman"/>
          <w:sz w:val="24"/>
          <w:szCs w:val="24"/>
          <w:lang w:val="kk-KZ"/>
        </w:rPr>
        <w:t>Айтбаев Д.Т. Қазақ диалектологиясы пәнінен лекция мәтіндері. Гүлістан. 2015</w:t>
      </w:r>
      <w:r>
        <w:rPr>
          <w:rFonts w:ascii="Times New Roman" w:hAnsi="Times New Roman"/>
          <w:sz w:val="24"/>
          <w:szCs w:val="24"/>
          <w:lang w:val="kk-KZ"/>
        </w:rPr>
        <w:t xml:space="preserve"> </w:t>
      </w:r>
      <w:r w:rsidRPr="00CC0EA0">
        <w:rPr>
          <w:rFonts w:ascii="Times New Roman" w:hAnsi="Times New Roman"/>
          <w:sz w:val="24"/>
          <w:szCs w:val="24"/>
          <w:lang w:val="kk-KZ"/>
        </w:rPr>
        <w:t>ж.</w:t>
      </w:r>
    </w:p>
    <w:p w:rsidR="001012BC" w:rsidRDefault="001012BC" w:rsidP="001012BC">
      <w:pPr>
        <w:pStyle w:val="a4"/>
        <w:spacing w:line="276" w:lineRule="auto"/>
        <w:ind w:firstLine="567"/>
        <w:jc w:val="both"/>
        <w:rPr>
          <w:rFonts w:ascii="Times New Roman" w:hAnsi="Times New Roman"/>
          <w:sz w:val="24"/>
          <w:szCs w:val="24"/>
          <w:lang w:val="kk-KZ"/>
        </w:rPr>
      </w:pPr>
    </w:p>
    <w:p w:rsidR="001012BC" w:rsidRDefault="001012BC" w:rsidP="001012BC">
      <w:pPr>
        <w:pStyle w:val="a4"/>
        <w:spacing w:line="276" w:lineRule="auto"/>
        <w:ind w:firstLine="567"/>
        <w:jc w:val="both"/>
        <w:rPr>
          <w:rFonts w:ascii="Times New Roman" w:hAnsi="Times New Roman"/>
          <w:sz w:val="24"/>
          <w:szCs w:val="24"/>
          <w:lang w:val="kk-KZ"/>
        </w:rPr>
      </w:pPr>
    </w:p>
    <w:p w:rsidR="001012BC" w:rsidRDefault="001012BC" w:rsidP="001012BC">
      <w:pPr>
        <w:pStyle w:val="a4"/>
        <w:spacing w:line="276" w:lineRule="auto"/>
        <w:ind w:firstLine="567"/>
        <w:jc w:val="both"/>
        <w:rPr>
          <w:rFonts w:ascii="Times New Roman" w:hAnsi="Times New Roman"/>
          <w:sz w:val="24"/>
          <w:szCs w:val="24"/>
          <w:lang w:val="kk-KZ"/>
        </w:rPr>
      </w:pPr>
    </w:p>
    <w:p w:rsidR="001012BC" w:rsidRPr="00CC0EA0" w:rsidRDefault="001012BC" w:rsidP="001012BC">
      <w:pPr>
        <w:pStyle w:val="a4"/>
        <w:spacing w:line="276" w:lineRule="auto"/>
        <w:ind w:firstLine="567"/>
        <w:jc w:val="center"/>
        <w:rPr>
          <w:rFonts w:ascii="Times New Roman" w:hAnsi="Times New Roman"/>
          <w:b/>
          <w:sz w:val="24"/>
          <w:szCs w:val="24"/>
          <w:lang w:val="kk-KZ"/>
        </w:rPr>
      </w:pPr>
      <w:r w:rsidRPr="00CC0EA0">
        <w:rPr>
          <w:rFonts w:ascii="Times New Roman" w:hAnsi="Times New Roman"/>
          <w:b/>
          <w:sz w:val="24"/>
          <w:szCs w:val="24"/>
          <w:lang w:val="kk-KZ"/>
        </w:rPr>
        <w:t>Пайдаланылған қосымша әдебиеттер:</w:t>
      </w:r>
    </w:p>
    <w:p w:rsidR="001012BC" w:rsidRDefault="001012BC" w:rsidP="001012BC">
      <w:pPr>
        <w:pStyle w:val="a4"/>
        <w:spacing w:line="276" w:lineRule="auto"/>
        <w:ind w:firstLine="567"/>
        <w:jc w:val="both"/>
        <w:rPr>
          <w:rFonts w:ascii="Times New Roman" w:hAnsi="Times New Roman"/>
          <w:sz w:val="24"/>
          <w:szCs w:val="24"/>
          <w:lang w:val="kk-KZ"/>
        </w:rPr>
      </w:pPr>
    </w:p>
    <w:p w:rsidR="001012BC" w:rsidRPr="00CC0EA0" w:rsidRDefault="001012BC" w:rsidP="001012BC">
      <w:pPr>
        <w:pStyle w:val="a4"/>
        <w:numPr>
          <w:ilvl w:val="0"/>
          <w:numId w:val="4"/>
        </w:numPr>
        <w:spacing w:line="276" w:lineRule="auto"/>
        <w:ind w:left="567"/>
        <w:jc w:val="both"/>
        <w:rPr>
          <w:rFonts w:ascii="Times New Roman" w:hAnsi="Times New Roman"/>
          <w:sz w:val="24"/>
          <w:szCs w:val="24"/>
          <w:lang w:val="kk-KZ"/>
        </w:rPr>
      </w:pPr>
      <w:r w:rsidRPr="00CC0EA0">
        <w:rPr>
          <w:rFonts w:ascii="Times New Roman" w:hAnsi="Times New Roman"/>
          <w:sz w:val="24"/>
          <w:szCs w:val="24"/>
          <w:lang w:val="kk-KZ"/>
        </w:rPr>
        <w:t>Атабаева М. Қазақ говорларындағы кірме сөздер және олардың мағыналық ерекшеліктері. Алматы. 1986 жыл.</w:t>
      </w:r>
    </w:p>
    <w:p w:rsidR="001012BC" w:rsidRPr="00CC0EA0" w:rsidRDefault="001012BC" w:rsidP="001012BC">
      <w:pPr>
        <w:pStyle w:val="a4"/>
        <w:numPr>
          <w:ilvl w:val="0"/>
          <w:numId w:val="4"/>
        </w:numPr>
        <w:spacing w:line="276" w:lineRule="auto"/>
        <w:ind w:left="567"/>
        <w:jc w:val="both"/>
        <w:rPr>
          <w:rFonts w:ascii="Times New Roman" w:hAnsi="Times New Roman"/>
          <w:sz w:val="24"/>
          <w:szCs w:val="24"/>
          <w:lang w:val="kk-KZ"/>
        </w:rPr>
      </w:pPr>
      <w:r w:rsidRPr="00CC0EA0">
        <w:rPr>
          <w:rFonts w:ascii="Times New Roman" w:hAnsi="Times New Roman"/>
          <w:sz w:val="24"/>
          <w:szCs w:val="24"/>
          <w:lang w:val="uz-Cyrl-UZ"/>
        </w:rPr>
        <w:t>Бекетов Б. Қарақалпақ қазақтарының тілі. Алматы. 1994 ж.</w:t>
      </w:r>
    </w:p>
    <w:p w:rsidR="001012BC" w:rsidRPr="00CC0EA0" w:rsidRDefault="001012BC" w:rsidP="001012BC">
      <w:pPr>
        <w:pStyle w:val="a4"/>
        <w:numPr>
          <w:ilvl w:val="0"/>
          <w:numId w:val="4"/>
        </w:numPr>
        <w:spacing w:line="276" w:lineRule="auto"/>
        <w:ind w:left="567"/>
        <w:jc w:val="both"/>
        <w:rPr>
          <w:rFonts w:ascii="Times New Roman" w:hAnsi="Times New Roman"/>
          <w:sz w:val="24"/>
          <w:szCs w:val="24"/>
          <w:lang w:val="uz-Cyrl-UZ"/>
        </w:rPr>
      </w:pPr>
      <w:r w:rsidRPr="00CC0EA0">
        <w:rPr>
          <w:rFonts w:ascii="Times New Roman" w:hAnsi="Times New Roman"/>
          <w:sz w:val="24"/>
          <w:szCs w:val="24"/>
          <w:lang w:val="uz-Cyrl-UZ"/>
        </w:rPr>
        <w:t>Омарбеков С., Жүнісов Н. Ауызекі тіліміздің дыбыс жүйесі. Алматы, 1985 ж.</w:t>
      </w:r>
    </w:p>
    <w:p w:rsidR="001012BC" w:rsidRPr="00CC0EA0" w:rsidRDefault="001012BC" w:rsidP="001012BC">
      <w:pPr>
        <w:pStyle w:val="a4"/>
        <w:numPr>
          <w:ilvl w:val="0"/>
          <w:numId w:val="4"/>
        </w:numPr>
        <w:spacing w:line="276" w:lineRule="auto"/>
        <w:ind w:left="567"/>
        <w:jc w:val="both"/>
        <w:rPr>
          <w:rFonts w:ascii="Times New Roman" w:hAnsi="Times New Roman"/>
          <w:sz w:val="24"/>
          <w:szCs w:val="24"/>
        </w:rPr>
      </w:pPr>
      <w:r w:rsidRPr="00CC0EA0">
        <w:rPr>
          <w:rFonts w:ascii="Times New Roman" w:hAnsi="Times New Roman"/>
          <w:sz w:val="24"/>
          <w:szCs w:val="24"/>
          <w:lang w:val="uz-Cyrl-UZ"/>
        </w:rPr>
        <w:t>Омарбеков С. Қазақ ауызекі тіліндегі жергілікті ерекшеліктері. Алматы. 1965 ж.</w:t>
      </w:r>
    </w:p>
    <w:p w:rsidR="001012BC" w:rsidRPr="00CC0EA0" w:rsidRDefault="001012BC" w:rsidP="001012BC">
      <w:pPr>
        <w:pStyle w:val="a4"/>
        <w:numPr>
          <w:ilvl w:val="0"/>
          <w:numId w:val="4"/>
        </w:numPr>
        <w:spacing w:line="276" w:lineRule="auto"/>
        <w:ind w:left="567"/>
        <w:jc w:val="both"/>
        <w:rPr>
          <w:rFonts w:ascii="Times New Roman" w:hAnsi="Times New Roman"/>
          <w:sz w:val="24"/>
          <w:szCs w:val="24"/>
          <w:lang w:val="uz-Cyrl-UZ"/>
        </w:rPr>
      </w:pPr>
      <w:r w:rsidRPr="00CC0EA0">
        <w:rPr>
          <w:rFonts w:ascii="Times New Roman" w:hAnsi="Times New Roman"/>
          <w:sz w:val="24"/>
          <w:szCs w:val="24"/>
          <w:lang w:val="uz-Cyrl-UZ"/>
        </w:rPr>
        <w:t>Ибрагимов Ю.М. Исследования узбекских говоров Приаралья. Нукус. 1992 ж.</w:t>
      </w:r>
    </w:p>
    <w:p w:rsidR="001012BC" w:rsidRPr="00CC0EA0" w:rsidRDefault="001012BC" w:rsidP="001012BC">
      <w:pPr>
        <w:pStyle w:val="a4"/>
        <w:numPr>
          <w:ilvl w:val="0"/>
          <w:numId w:val="4"/>
        </w:numPr>
        <w:spacing w:line="276" w:lineRule="auto"/>
        <w:ind w:left="567"/>
        <w:jc w:val="both"/>
        <w:rPr>
          <w:rFonts w:ascii="Times New Roman" w:hAnsi="Times New Roman"/>
          <w:sz w:val="24"/>
          <w:szCs w:val="24"/>
          <w:lang w:val="uz-Cyrl-UZ"/>
        </w:rPr>
      </w:pPr>
      <w:r w:rsidRPr="00CC0EA0">
        <w:rPr>
          <w:rFonts w:ascii="Times New Roman" w:hAnsi="Times New Roman"/>
          <w:sz w:val="24"/>
          <w:szCs w:val="24"/>
          <w:lang w:val="uz-Cyrl-UZ"/>
        </w:rPr>
        <w:t>С.Омарбеков. Халықтық тіліміздегі тектес тілдермен ортақ құбылыстар. Алматы. Ана тілі. 1978 ж. 186 бет.</w:t>
      </w:r>
    </w:p>
    <w:p w:rsidR="001012BC" w:rsidRPr="00CC0EA0" w:rsidRDefault="001012BC" w:rsidP="001012BC">
      <w:pPr>
        <w:pStyle w:val="a4"/>
        <w:numPr>
          <w:ilvl w:val="0"/>
          <w:numId w:val="4"/>
        </w:numPr>
        <w:spacing w:line="276" w:lineRule="auto"/>
        <w:ind w:left="567"/>
        <w:jc w:val="both"/>
        <w:rPr>
          <w:rFonts w:ascii="Times New Roman" w:hAnsi="Times New Roman"/>
          <w:sz w:val="24"/>
          <w:szCs w:val="24"/>
        </w:rPr>
      </w:pPr>
      <w:r w:rsidRPr="00CC0EA0">
        <w:rPr>
          <w:rFonts w:ascii="Times New Roman" w:hAnsi="Times New Roman"/>
          <w:sz w:val="24"/>
          <w:szCs w:val="24"/>
          <w:lang w:val="uz-Cyrl-UZ"/>
        </w:rPr>
        <w:t>С.Омарбеков. Қазақ тіл білімінің өзекті мәселелері. Алматы. САНАТ. 2007 ж. 304 бет.</w:t>
      </w:r>
    </w:p>
    <w:p w:rsidR="001012BC" w:rsidRDefault="001012BC" w:rsidP="001012BC">
      <w:pPr>
        <w:pStyle w:val="a4"/>
        <w:spacing w:line="276" w:lineRule="auto"/>
        <w:ind w:firstLine="567"/>
        <w:jc w:val="both"/>
        <w:rPr>
          <w:rFonts w:ascii="Times New Roman" w:hAnsi="Times New Roman"/>
          <w:sz w:val="24"/>
          <w:szCs w:val="24"/>
          <w:lang w:val="kk-KZ"/>
        </w:rPr>
      </w:pPr>
    </w:p>
    <w:p w:rsidR="001012BC" w:rsidRPr="00CC0EA0" w:rsidRDefault="001012BC" w:rsidP="001012BC">
      <w:pPr>
        <w:pStyle w:val="a4"/>
        <w:spacing w:line="276" w:lineRule="auto"/>
        <w:ind w:firstLine="567"/>
        <w:jc w:val="center"/>
        <w:rPr>
          <w:rFonts w:ascii="Times New Roman" w:hAnsi="Times New Roman"/>
          <w:b/>
          <w:sz w:val="24"/>
          <w:szCs w:val="24"/>
          <w:lang w:val="kk-KZ"/>
        </w:rPr>
      </w:pPr>
      <w:r w:rsidRPr="00CC0EA0">
        <w:rPr>
          <w:rFonts w:ascii="Times New Roman" w:hAnsi="Times New Roman"/>
          <w:b/>
          <w:sz w:val="24"/>
          <w:szCs w:val="24"/>
          <w:lang w:val="kk-KZ"/>
        </w:rPr>
        <w:t>Ақпараттық дереккөздер:</w:t>
      </w:r>
    </w:p>
    <w:p w:rsidR="001012BC" w:rsidRDefault="001012BC" w:rsidP="001012BC">
      <w:pPr>
        <w:pStyle w:val="a4"/>
        <w:spacing w:line="276" w:lineRule="auto"/>
        <w:ind w:firstLine="567"/>
        <w:jc w:val="both"/>
        <w:rPr>
          <w:rFonts w:ascii="Times New Roman" w:hAnsi="Times New Roman"/>
          <w:sz w:val="24"/>
          <w:szCs w:val="24"/>
          <w:lang w:val="kk-KZ"/>
        </w:rPr>
      </w:pPr>
    </w:p>
    <w:p w:rsidR="001012BC" w:rsidRPr="00CC0EA0" w:rsidRDefault="001012BC" w:rsidP="001012BC">
      <w:pPr>
        <w:pStyle w:val="a4"/>
        <w:numPr>
          <w:ilvl w:val="0"/>
          <w:numId w:val="5"/>
        </w:numPr>
        <w:spacing w:line="276" w:lineRule="auto"/>
        <w:ind w:left="0" w:firstLine="851"/>
        <w:jc w:val="both"/>
        <w:rPr>
          <w:rFonts w:ascii="Times New Roman" w:hAnsi="Times New Roman"/>
          <w:sz w:val="24"/>
          <w:szCs w:val="24"/>
        </w:rPr>
      </w:pPr>
      <w:r w:rsidRPr="00CC0EA0">
        <w:rPr>
          <w:rFonts w:ascii="Times New Roman" w:hAnsi="Times New Roman"/>
          <w:sz w:val="24"/>
          <w:szCs w:val="24"/>
          <w:lang w:val="kk-KZ"/>
        </w:rPr>
        <w:t xml:space="preserve">http:/www.gov.uz/ ГүлМУ сайты. </w:t>
      </w:r>
    </w:p>
    <w:p w:rsidR="001012BC" w:rsidRDefault="001012BC" w:rsidP="001012BC">
      <w:pPr>
        <w:pStyle w:val="a4"/>
        <w:numPr>
          <w:ilvl w:val="0"/>
          <w:numId w:val="5"/>
        </w:numPr>
        <w:spacing w:line="276" w:lineRule="auto"/>
        <w:ind w:left="0" w:firstLine="851"/>
        <w:jc w:val="both"/>
        <w:rPr>
          <w:rFonts w:ascii="Times New Roman" w:hAnsi="Times New Roman"/>
          <w:sz w:val="24"/>
          <w:szCs w:val="24"/>
          <w:lang w:val="uz-Cyrl-UZ"/>
        </w:rPr>
      </w:pPr>
      <w:r w:rsidRPr="00CC0EA0">
        <w:rPr>
          <w:rFonts w:ascii="Times New Roman" w:hAnsi="Times New Roman"/>
          <w:sz w:val="24"/>
          <w:szCs w:val="24"/>
          <w:lang w:val="kk-KZ"/>
        </w:rPr>
        <w:t>http:/www.pedagog.uz/ Педагогик</w:t>
      </w:r>
      <w:r w:rsidRPr="00CC0EA0">
        <w:rPr>
          <w:rFonts w:ascii="Times New Roman" w:hAnsi="Times New Roman"/>
          <w:sz w:val="24"/>
          <w:szCs w:val="24"/>
          <w:lang w:val="uz-Cyrl-UZ"/>
        </w:rPr>
        <w:t>а</w:t>
      </w:r>
      <w:r w:rsidRPr="00CC0EA0">
        <w:rPr>
          <w:rFonts w:ascii="Times New Roman" w:hAnsi="Times New Roman"/>
          <w:sz w:val="24"/>
          <w:szCs w:val="24"/>
          <w:lang w:val="kk-KZ"/>
        </w:rPr>
        <w:t>лық оқу орындарының порталы</w:t>
      </w:r>
      <w:r w:rsidRPr="00CC0EA0">
        <w:rPr>
          <w:rFonts w:ascii="Times New Roman" w:hAnsi="Times New Roman"/>
          <w:sz w:val="24"/>
          <w:szCs w:val="24"/>
          <w:lang w:val="uz-Cyrl-UZ"/>
        </w:rPr>
        <w:t>.</w:t>
      </w:r>
    </w:p>
    <w:p w:rsidR="001012BC" w:rsidRPr="00CC0EA0" w:rsidRDefault="001012BC" w:rsidP="001012BC">
      <w:pPr>
        <w:pStyle w:val="a3"/>
        <w:numPr>
          <w:ilvl w:val="0"/>
          <w:numId w:val="5"/>
        </w:numPr>
        <w:ind w:left="0" w:right="-186" w:firstLine="851"/>
        <w:rPr>
          <w:lang w:val="en-US"/>
        </w:rPr>
      </w:pPr>
      <w:proofErr w:type="gramStart"/>
      <w:r w:rsidRPr="00CC0EA0">
        <w:rPr>
          <w:lang w:val="en-US"/>
        </w:rPr>
        <w:t>www</w:t>
      </w:r>
      <w:proofErr w:type="gramEnd"/>
      <w:r w:rsidRPr="00CC0EA0">
        <w:rPr>
          <w:lang w:val="en-US"/>
        </w:rPr>
        <w:t xml:space="preserve">. </w:t>
      </w:r>
      <w:proofErr w:type="spellStart"/>
      <w:proofErr w:type="gramStart"/>
      <w:r w:rsidRPr="00CC0EA0">
        <w:rPr>
          <w:lang w:val="en-US"/>
        </w:rPr>
        <w:t>tdpu</w:t>
      </w:r>
      <w:proofErr w:type="spellEnd"/>
      <w:proofErr w:type="gramEnd"/>
      <w:r w:rsidRPr="00CC0EA0">
        <w:rPr>
          <w:lang w:val="en-US"/>
        </w:rPr>
        <w:t xml:space="preserve">. </w:t>
      </w:r>
      <w:proofErr w:type="spellStart"/>
      <w:r w:rsidRPr="00CC0EA0">
        <w:rPr>
          <w:lang w:val="en-US"/>
        </w:rPr>
        <w:t>uz</w:t>
      </w:r>
      <w:proofErr w:type="spellEnd"/>
    </w:p>
    <w:p w:rsidR="001012BC" w:rsidRPr="00CC0EA0" w:rsidRDefault="001012BC" w:rsidP="001012BC">
      <w:pPr>
        <w:pStyle w:val="a3"/>
        <w:numPr>
          <w:ilvl w:val="0"/>
          <w:numId w:val="5"/>
        </w:numPr>
        <w:ind w:left="0" w:right="-186" w:firstLine="851"/>
        <w:rPr>
          <w:lang w:val="en-US"/>
        </w:rPr>
      </w:pPr>
      <w:proofErr w:type="gramStart"/>
      <w:r w:rsidRPr="00CC0EA0">
        <w:rPr>
          <w:lang w:val="en-US"/>
        </w:rPr>
        <w:t>www</w:t>
      </w:r>
      <w:proofErr w:type="gramEnd"/>
      <w:r w:rsidRPr="00CC0EA0">
        <w:rPr>
          <w:lang w:val="en-US"/>
        </w:rPr>
        <w:t xml:space="preserve">. </w:t>
      </w:r>
      <w:proofErr w:type="spellStart"/>
      <w:r w:rsidRPr="00CC0EA0">
        <w:rPr>
          <w:lang w:val="en-US"/>
        </w:rPr>
        <w:t>Ziyonet</w:t>
      </w:r>
      <w:proofErr w:type="spellEnd"/>
      <w:r w:rsidRPr="00CC0EA0">
        <w:rPr>
          <w:lang w:val="en-US"/>
        </w:rPr>
        <w:t xml:space="preserve">. </w:t>
      </w:r>
      <w:proofErr w:type="spellStart"/>
      <w:r w:rsidRPr="00CC0EA0">
        <w:rPr>
          <w:lang w:val="en-US"/>
        </w:rPr>
        <w:t>uz</w:t>
      </w:r>
      <w:proofErr w:type="spellEnd"/>
    </w:p>
    <w:p w:rsidR="001012BC" w:rsidRPr="00CC0EA0" w:rsidRDefault="001012BC" w:rsidP="001012BC">
      <w:pPr>
        <w:pStyle w:val="a3"/>
        <w:numPr>
          <w:ilvl w:val="0"/>
          <w:numId w:val="5"/>
        </w:numPr>
        <w:ind w:left="0" w:right="-186" w:firstLine="851"/>
        <w:rPr>
          <w:lang w:val="en-US"/>
        </w:rPr>
      </w:pPr>
      <w:proofErr w:type="gramStart"/>
      <w:r w:rsidRPr="00CC0EA0">
        <w:rPr>
          <w:lang w:val="en-US"/>
        </w:rPr>
        <w:t>www</w:t>
      </w:r>
      <w:proofErr w:type="gramEnd"/>
      <w:r w:rsidRPr="00CC0EA0">
        <w:rPr>
          <w:lang w:val="en-US"/>
        </w:rPr>
        <w:t xml:space="preserve">. </w:t>
      </w:r>
      <w:proofErr w:type="spellStart"/>
      <w:proofErr w:type="gramStart"/>
      <w:r w:rsidRPr="00CC0EA0">
        <w:rPr>
          <w:lang w:val="en-US"/>
        </w:rPr>
        <w:t>edu</w:t>
      </w:r>
      <w:proofErr w:type="spellEnd"/>
      <w:proofErr w:type="gramEnd"/>
      <w:r w:rsidRPr="00CC0EA0">
        <w:rPr>
          <w:lang w:val="en-US"/>
        </w:rPr>
        <w:t xml:space="preserve">. </w:t>
      </w:r>
      <w:proofErr w:type="spellStart"/>
      <w:r w:rsidRPr="00CC0EA0">
        <w:rPr>
          <w:lang w:val="en-US"/>
        </w:rPr>
        <w:t>uz</w:t>
      </w:r>
      <w:proofErr w:type="spellEnd"/>
    </w:p>
    <w:p w:rsidR="001012BC" w:rsidRPr="00CC0EA0" w:rsidRDefault="001012BC" w:rsidP="001012BC">
      <w:pPr>
        <w:pStyle w:val="a3"/>
        <w:numPr>
          <w:ilvl w:val="0"/>
          <w:numId w:val="5"/>
        </w:numPr>
        <w:ind w:left="0" w:right="-186" w:firstLine="851"/>
        <w:rPr>
          <w:lang w:val="uz-Cyrl-UZ"/>
        </w:rPr>
      </w:pPr>
      <w:proofErr w:type="spellStart"/>
      <w:proofErr w:type="gramStart"/>
      <w:r w:rsidRPr="00CC0EA0">
        <w:rPr>
          <w:lang w:val="en-US"/>
        </w:rPr>
        <w:t>tdpu</w:t>
      </w:r>
      <w:proofErr w:type="spellEnd"/>
      <w:r w:rsidRPr="00CC0EA0">
        <w:rPr>
          <w:lang w:val="en-US"/>
        </w:rPr>
        <w:t>-INTRANET</w:t>
      </w:r>
      <w:proofErr w:type="gramEnd"/>
      <w:r w:rsidRPr="00CC0EA0">
        <w:rPr>
          <w:lang w:val="en-US"/>
        </w:rPr>
        <w:t xml:space="preserve">. </w:t>
      </w:r>
      <w:proofErr w:type="spellStart"/>
      <w:r w:rsidRPr="00CC0EA0">
        <w:rPr>
          <w:lang w:val="en-US"/>
        </w:rPr>
        <w:t>Ped</w:t>
      </w:r>
      <w:proofErr w:type="spellEnd"/>
    </w:p>
    <w:p w:rsidR="001012BC" w:rsidRPr="00CC0EA0" w:rsidRDefault="001012BC" w:rsidP="001012BC">
      <w:pPr>
        <w:pStyle w:val="a4"/>
        <w:spacing w:line="276" w:lineRule="auto"/>
        <w:ind w:firstLine="567"/>
        <w:jc w:val="both"/>
        <w:rPr>
          <w:rFonts w:ascii="Times New Roman" w:hAnsi="Times New Roman"/>
          <w:sz w:val="24"/>
          <w:szCs w:val="24"/>
        </w:rPr>
      </w:pPr>
    </w:p>
    <w:p w:rsidR="00363BA2" w:rsidRDefault="00363BA2"/>
    <w:sectPr w:rsidR="00363BA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06554A"/>
    <w:multiLevelType w:val="hybridMultilevel"/>
    <w:tmpl w:val="5D2CE5A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1C7F70D0"/>
    <w:multiLevelType w:val="singleLevel"/>
    <w:tmpl w:val="8C9495E8"/>
    <w:lvl w:ilvl="0">
      <w:start w:val="1"/>
      <w:numFmt w:val="decimal"/>
      <w:lvlText w:val="%1."/>
      <w:lvlJc w:val="left"/>
      <w:pPr>
        <w:tabs>
          <w:tab w:val="num" w:pos="927"/>
        </w:tabs>
        <w:ind w:left="927" w:hanging="360"/>
      </w:pPr>
      <w:rPr>
        <w:rFonts w:hint="default"/>
      </w:rPr>
    </w:lvl>
  </w:abstractNum>
  <w:abstractNum w:abstractNumId="2">
    <w:nsid w:val="304D2C0F"/>
    <w:multiLevelType w:val="hybridMultilevel"/>
    <w:tmpl w:val="F516E69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nsid w:val="54981381"/>
    <w:multiLevelType w:val="hybridMultilevel"/>
    <w:tmpl w:val="D5C22B2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70540FCA"/>
    <w:multiLevelType w:val="hybridMultilevel"/>
    <w:tmpl w:val="354E45B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4"/>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08DD"/>
    <w:rsid w:val="001012BC"/>
    <w:rsid w:val="00363BA2"/>
    <w:rsid w:val="009B08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12B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1012BC"/>
    <w:pPr>
      <w:ind w:left="720"/>
      <w:contextualSpacing/>
    </w:pPr>
  </w:style>
  <w:style w:type="paragraph" w:styleId="a4">
    <w:name w:val="No Spacing"/>
    <w:link w:val="a5"/>
    <w:qFormat/>
    <w:rsid w:val="001012BC"/>
    <w:pPr>
      <w:spacing w:after="0" w:line="240" w:lineRule="auto"/>
    </w:pPr>
    <w:rPr>
      <w:rFonts w:ascii="Calibri" w:eastAsia="Times New Roman" w:hAnsi="Calibri" w:cs="Times New Roman"/>
      <w:lang w:eastAsia="ru-RU"/>
    </w:rPr>
  </w:style>
  <w:style w:type="character" w:customStyle="1" w:styleId="a5">
    <w:name w:val="Без интервала Знак"/>
    <w:link w:val="a4"/>
    <w:rsid w:val="001012BC"/>
    <w:rPr>
      <w:rFonts w:ascii="Calibri" w:eastAsia="Times New Roman" w:hAnsi="Calibri"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12B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1012BC"/>
    <w:pPr>
      <w:ind w:left="720"/>
      <w:contextualSpacing/>
    </w:pPr>
  </w:style>
  <w:style w:type="paragraph" w:styleId="a4">
    <w:name w:val="No Spacing"/>
    <w:link w:val="a5"/>
    <w:qFormat/>
    <w:rsid w:val="001012BC"/>
    <w:pPr>
      <w:spacing w:after="0" w:line="240" w:lineRule="auto"/>
    </w:pPr>
    <w:rPr>
      <w:rFonts w:ascii="Calibri" w:eastAsia="Times New Roman" w:hAnsi="Calibri" w:cs="Times New Roman"/>
      <w:lang w:eastAsia="ru-RU"/>
    </w:rPr>
  </w:style>
  <w:style w:type="character" w:customStyle="1" w:styleId="a5">
    <w:name w:val="Без интервала Знак"/>
    <w:link w:val="a4"/>
    <w:rsid w:val="001012BC"/>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1828</Words>
  <Characters>10422</Characters>
  <Application>Microsoft Office Word</Application>
  <DocSecurity>0</DocSecurity>
  <Lines>86</Lines>
  <Paragraphs>24</Paragraphs>
  <ScaleCrop>false</ScaleCrop>
  <Company>Home</Company>
  <LinksUpToDate>false</LinksUpToDate>
  <CharactersWithSpaces>12226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2019-03-10T17:07:00Z</dcterms:created>
  <dcterms:modified xsi:type="dcterms:W3CDTF">2019-03-10T17:08:00Z</dcterms:modified>
</cp:coreProperties>
</file>