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281" w:rsidRPr="003A2351" w:rsidRDefault="00485281" w:rsidP="003A2351">
      <w:pPr>
        <w:spacing w:line="360" w:lineRule="auto"/>
        <w:jc w:val="center"/>
        <w:rPr>
          <w:rFonts w:ascii="Times New Roman" w:hAnsi="Times New Roman" w:cs="Times New Roman"/>
          <w:b/>
          <w:sz w:val="24"/>
          <w:szCs w:val="24"/>
          <w:lang w:val="uz-Cyrl-UZ"/>
        </w:rPr>
      </w:pPr>
      <w:r w:rsidRPr="003A2351">
        <w:rPr>
          <w:rFonts w:ascii="Times New Roman" w:hAnsi="Times New Roman" w:cs="Times New Roman"/>
          <w:b/>
          <w:sz w:val="24"/>
          <w:szCs w:val="24"/>
          <w:lang w:val="uz-Cyrl-UZ"/>
        </w:rPr>
        <w:t xml:space="preserve">O‘ZBEKISTON RESPUBLIKASI OLIY VA O‘RTA </w:t>
      </w:r>
      <w:r w:rsidRPr="003A2351">
        <w:rPr>
          <w:rFonts w:ascii="Times New Roman" w:hAnsi="Times New Roman" w:cs="Times New Roman"/>
          <w:b/>
          <w:sz w:val="24"/>
          <w:szCs w:val="24"/>
          <w:lang w:val="uz-Cyrl-UZ"/>
        </w:rPr>
        <w:br/>
        <w:t>MAXSUS TA’LIM VAZIRLIGI</w:t>
      </w:r>
    </w:p>
    <w:p w:rsidR="00485281" w:rsidRPr="003A2351" w:rsidRDefault="00485281" w:rsidP="003A2351">
      <w:pPr>
        <w:spacing w:line="360" w:lineRule="auto"/>
        <w:jc w:val="center"/>
        <w:rPr>
          <w:rFonts w:ascii="Times New Roman" w:hAnsi="Times New Roman" w:cs="Times New Roman"/>
          <w:sz w:val="24"/>
          <w:szCs w:val="24"/>
          <w:lang w:val="uz-Cyrl-UZ"/>
        </w:rPr>
      </w:pPr>
    </w:p>
    <w:p w:rsidR="00485281" w:rsidRPr="003A2351" w:rsidRDefault="00485281" w:rsidP="003A2351">
      <w:pPr>
        <w:spacing w:line="360" w:lineRule="auto"/>
        <w:jc w:val="center"/>
        <w:rPr>
          <w:rFonts w:ascii="Times New Roman" w:hAnsi="Times New Roman" w:cs="Times New Roman"/>
          <w:color w:val="FF0000"/>
          <w:sz w:val="24"/>
          <w:szCs w:val="24"/>
          <w:lang w:val="uz-Cyrl-UZ"/>
        </w:rPr>
      </w:pPr>
      <w:r w:rsidRPr="003A2351">
        <w:rPr>
          <w:rFonts w:ascii="Times New Roman" w:hAnsi="Times New Roman" w:cs="Times New Roman"/>
          <w:b/>
          <w:color w:val="FF0000"/>
          <w:sz w:val="24"/>
          <w:szCs w:val="24"/>
          <w:lang w:val="uz-Cyrl-UZ"/>
        </w:rPr>
        <w:t>GULISTON DAVLAT UNIVERSITETI</w:t>
      </w:r>
      <w:r w:rsidRPr="003A2351">
        <w:rPr>
          <w:rFonts w:ascii="Times New Roman" w:hAnsi="Times New Roman" w:cs="Times New Roman"/>
          <w:color w:val="FF0000"/>
          <w:sz w:val="24"/>
          <w:szCs w:val="24"/>
          <w:lang w:val="uz-Cyrl-UZ"/>
        </w:rPr>
        <w:t xml:space="preserve"> </w:t>
      </w:r>
      <w:r w:rsidRPr="003A2351">
        <w:rPr>
          <w:rFonts w:ascii="Times New Roman" w:hAnsi="Times New Roman" w:cs="Times New Roman"/>
          <w:color w:val="FF0000"/>
          <w:sz w:val="24"/>
          <w:szCs w:val="24"/>
          <w:lang w:val="uz-Cyrl-UZ"/>
        </w:rPr>
        <w:br/>
      </w:r>
    </w:p>
    <w:p w:rsidR="00485281" w:rsidRPr="003A2351" w:rsidRDefault="00485281" w:rsidP="003A2351">
      <w:pPr>
        <w:spacing w:line="360" w:lineRule="auto"/>
        <w:jc w:val="center"/>
        <w:rPr>
          <w:rFonts w:ascii="Times New Roman" w:hAnsi="Times New Roman" w:cs="Times New Roman"/>
          <w:b/>
          <w:color w:val="008000"/>
          <w:sz w:val="24"/>
          <w:szCs w:val="24"/>
          <w:lang w:val="uz-Cyrl-UZ"/>
        </w:rPr>
      </w:pPr>
      <w:r w:rsidRPr="003A2351">
        <w:rPr>
          <w:rFonts w:ascii="Times New Roman" w:hAnsi="Times New Roman" w:cs="Times New Roman"/>
          <w:b/>
          <w:color w:val="008000"/>
          <w:sz w:val="24"/>
          <w:szCs w:val="24"/>
          <w:lang w:val="uz-Cyrl-UZ"/>
        </w:rPr>
        <w:t>TABIYATSHUNOSLIK FAKULTETI</w:t>
      </w:r>
    </w:p>
    <w:p w:rsidR="00485281" w:rsidRPr="003A2351" w:rsidRDefault="00485281" w:rsidP="003A2351">
      <w:pPr>
        <w:spacing w:line="360" w:lineRule="auto"/>
        <w:jc w:val="center"/>
        <w:rPr>
          <w:rFonts w:ascii="Times New Roman" w:hAnsi="Times New Roman" w:cs="Times New Roman"/>
          <w:b/>
          <w:color w:val="008000"/>
          <w:sz w:val="24"/>
          <w:szCs w:val="24"/>
          <w:lang w:val="uz-Cyrl-UZ"/>
        </w:rPr>
      </w:pPr>
      <w:r w:rsidRPr="003A2351">
        <w:rPr>
          <w:rFonts w:ascii="Times New Roman" w:hAnsi="Times New Roman" w:cs="Times New Roman"/>
          <w:b/>
          <w:color w:val="008000"/>
          <w:sz w:val="24"/>
          <w:szCs w:val="24"/>
          <w:lang w:val="uz-Cyrl-UZ"/>
        </w:rPr>
        <w:t>UMUMIY EKOLOGIYA VA GEOGRAFIYA KAFEDRASI</w:t>
      </w:r>
    </w:p>
    <w:p w:rsidR="00485281" w:rsidRPr="003A2351" w:rsidRDefault="00485281" w:rsidP="003A2351">
      <w:pPr>
        <w:spacing w:line="360" w:lineRule="auto"/>
        <w:jc w:val="center"/>
        <w:rPr>
          <w:rFonts w:ascii="Times New Roman" w:hAnsi="Times New Roman" w:cs="Times New Roman"/>
          <w:b/>
          <w:sz w:val="24"/>
          <w:szCs w:val="24"/>
          <w:lang w:val="uz-Cyrl-UZ"/>
        </w:rPr>
      </w:pPr>
      <w:r w:rsidRPr="003A2351">
        <w:rPr>
          <w:rFonts w:ascii="Times New Roman" w:hAnsi="Times New Roman" w:cs="Times New Roman"/>
          <w:b/>
          <w:sz w:val="24"/>
          <w:szCs w:val="24"/>
          <w:lang w:val="uz-Cyrl-UZ"/>
        </w:rPr>
        <w:t xml:space="preserve">Ekologiya va atrof-muhitni muhofaza qilish </w:t>
      </w:r>
    </w:p>
    <w:p w:rsidR="00485281" w:rsidRPr="003A2351" w:rsidRDefault="00485281" w:rsidP="003A2351">
      <w:pPr>
        <w:spacing w:line="360" w:lineRule="auto"/>
        <w:jc w:val="center"/>
        <w:rPr>
          <w:rFonts w:ascii="Times New Roman" w:hAnsi="Times New Roman" w:cs="Times New Roman"/>
          <w:b/>
          <w:sz w:val="24"/>
          <w:szCs w:val="24"/>
          <w:lang w:val="uz-Cyrl-UZ"/>
        </w:rPr>
      </w:pPr>
      <w:r w:rsidRPr="003A2351">
        <w:rPr>
          <w:rFonts w:ascii="Times New Roman" w:hAnsi="Times New Roman" w:cs="Times New Roman"/>
          <w:b/>
          <w:sz w:val="24"/>
          <w:szCs w:val="24"/>
          <w:lang w:val="uz-Cyrl-UZ"/>
        </w:rPr>
        <w:t>ta’lim yo‘nalish talabalari uchun</w:t>
      </w:r>
    </w:p>
    <w:p w:rsidR="00485281" w:rsidRPr="003A2351" w:rsidRDefault="00485281" w:rsidP="003A2351">
      <w:pPr>
        <w:spacing w:line="360" w:lineRule="auto"/>
        <w:jc w:val="center"/>
        <w:rPr>
          <w:rFonts w:ascii="Times New Roman" w:hAnsi="Times New Roman" w:cs="Times New Roman"/>
          <w:b/>
          <w:sz w:val="24"/>
          <w:szCs w:val="24"/>
          <w:lang w:val="uz-Cyrl-UZ"/>
        </w:rPr>
      </w:pPr>
      <w:r w:rsidRPr="003A2351">
        <w:rPr>
          <w:rFonts w:ascii="Times New Roman" w:hAnsi="Times New Roman" w:cs="Times New Roman"/>
          <w:b/>
          <w:color w:val="0000FF"/>
          <w:sz w:val="96"/>
          <w:szCs w:val="96"/>
          <w:lang w:val="uz-Cyrl-UZ"/>
        </w:rPr>
        <w:t>GIDROBIOLOGIYA</w:t>
      </w:r>
      <w:r w:rsidRPr="003A2351">
        <w:rPr>
          <w:rFonts w:ascii="Times New Roman" w:hAnsi="Times New Roman" w:cs="Times New Roman"/>
          <w:b/>
          <w:color w:val="0000FF"/>
          <w:sz w:val="24"/>
          <w:szCs w:val="24"/>
          <w:lang w:val="uz-Cyrl-UZ"/>
        </w:rPr>
        <w:br/>
      </w:r>
      <w:r w:rsidRPr="003A2351">
        <w:rPr>
          <w:rFonts w:ascii="Times New Roman" w:hAnsi="Times New Roman" w:cs="Times New Roman"/>
          <w:b/>
          <w:sz w:val="24"/>
          <w:szCs w:val="24"/>
          <w:lang w:val="uz-Cyrl-UZ"/>
        </w:rPr>
        <w:t>FANIDAN МАЪРУЗАЛАР МАТНИ</w:t>
      </w:r>
    </w:p>
    <w:p w:rsidR="00485281" w:rsidRPr="003A2351" w:rsidRDefault="00485281" w:rsidP="003A2351">
      <w:pPr>
        <w:spacing w:line="360" w:lineRule="auto"/>
        <w:jc w:val="center"/>
        <w:rPr>
          <w:rFonts w:ascii="Times New Roman" w:hAnsi="Times New Roman" w:cs="Times New Roman"/>
          <w:b/>
          <w:sz w:val="24"/>
          <w:szCs w:val="24"/>
          <w:lang w:val="uz-Cyrl-UZ"/>
        </w:rPr>
      </w:pPr>
      <w:r w:rsidRPr="003A2351">
        <w:rPr>
          <w:rFonts w:ascii="Times New Roman" w:hAnsi="Times New Roman" w:cs="Times New Roman"/>
          <w:b/>
          <w:noProof/>
          <w:sz w:val="24"/>
          <w:szCs w:val="24"/>
        </w:rPr>
        <w:drawing>
          <wp:anchor distT="0" distB="0" distL="114300" distR="114300" simplePos="0" relativeHeight="251738112" behindDoc="1" locked="0" layoutInCell="1" allowOverlap="1">
            <wp:simplePos x="0" y="0"/>
            <wp:positionH relativeFrom="column">
              <wp:posOffset>-60960</wp:posOffset>
            </wp:positionH>
            <wp:positionV relativeFrom="paragraph">
              <wp:posOffset>15875</wp:posOffset>
            </wp:positionV>
            <wp:extent cx="1652270" cy="1657985"/>
            <wp:effectExtent l="19050" t="0" r="5080" b="0"/>
            <wp:wrapNone/>
            <wp:docPr id="78" name="Рисунок 78"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s"/>
                    <pic:cNvPicPr>
                      <a:picLocks noChangeAspect="1" noChangeArrowheads="1"/>
                    </pic:cNvPicPr>
                  </pic:nvPicPr>
                  <pic:blipFill>
                    <a:blip r:embed="rId8"/>
                    <a:srcRect/>
                    <a:stretch>
                      <a:fillRect/>
                    </a:stretch>
                  </pic:blipFill>
                  <pic:spPr bwMode="auto">
                    <a:xfrm>
                      <a:off x="0" y="0"/>
                      <a:ext cx="1652270" cy="1657985"/>
                    </a:xfrm>
                    <a:prstGeom prst="rect">
                      <a:avLst/>
                    </a:prstGeom>
                    <a:noFill/>
                    <a:ln w="9525">
                      <a:noFill/>
                      <a:miter lim="800000"/>
                      <a:headEnd/>
                      <a:tailEnd/>
                    </a:ln>
                  </pic:spPr>
                </pic:pic>
              </a:graphicData>
            </a:graphic>
          </wp:anchor>
        </w:drawing>
      </w:r>
      <w:r w:rsidRPr="003A2351">
        <w:rPr>
          <w:rFonts w:ascii="Times New Roman" w:hAnsi="Times New Roman" w:cs="Times New Roman"/>
          <w:b/>
          <w:noProof/>
          <w:sz w:val="24"/>
          <w:szCs w:val="24"/>
        </w:rPr>
        <w:drawing>
          <wp:anchor distT="0" distB="0" distL="114300" distR="114300" simplePos="0" relativeHeight="251737088" behindDoc="1" locked="0" layoutInCell="1" allowOverlap="1">
            <wp:simplePos x="0" y="0"/>
            <wp:positionH relativeFrom="column">
              <wp:posOffset>1807845</wp:posOffset>
            </wp:positionH>
            <wp:positionV relativeFrom="paragraph">
              <wp:posOffset>15875</wp:posOffset>
            </wp:positionV>
            <wp:extent cx="2148840" cy="1657985"/>
            <wp:effectExtent l="19050" t="0" r="3810" b="0"/>
            <wp:wrapNone/>
            <wp:docPr id="77" name="Рисунок 77" descr="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mages (1)"/>
                    <pic:cNvPicPr>
                      <a:picLocks noChangeAspect="1" noChangeArrowheads="1"/>
                    </pic:cNvPicPr>
                  </pic:nvPicPr>
                  <pic:blipFill>
                    <a:blip r:embed="rId9"/>
                    <a:srcRect/>
                    <a:stretch>
                      <a:fillRect/>
                    </a:stretch>
                  </pic:blipFill>
                  <pic:spPr bwMode="auto">
                    <a:xfrm>
                      <a:off x="0" y="0"/>
                      <a:ext cx="2148840" cy="1657985"/>
                    </a:xfrm>
                    <a:prstGeom prst="rect">
                      <a:avLst/>
                    </a:prstGeom>
                    <a:noFill/>
                    <a:ln w="9525">
                      <a:noFill/>
                      <a:miter lim="800000"/>
                      <a:headEnd/>
                      <a:tailEnd/>
                    </a:ln>
                  </pic:spPr>
                </pic:pic>
              </a:graphicData>
            </a:graphic>
          </wp:anchor>
        </w:drawing>
      </w:r>
      <w:r w:rsidRPr="003A2351">
        <w:rPr>
          <w:rFonts w:ascii="Times New Roman" w:hAnsi="Times New Roman" w:cs="Times New Roman"/>
          <w:b/>
          <w:noProof/>
          <w:sz w:val="24"/>
          <w:szCs w:val="24"/>
        </w:rPr>
        <w:drawing>
          <wp:anchor distT="0" distB="0" distL="114300" distR="114300" simplePos="0" relativeHeight="251736064" behindDoc="1" locked="0" layoutInCell="1" allowOverlap="1">
            <wp:simplePos x="0" y="0"/>
            <wp:positionH relativeFrom="column">
              <wp:posOffset>4084955</wp:posOffset>
            </wp:positionH>
            <wp:positionV relativeFrom="paragraph">
              <wp:posOffset>15875</wp:posOffset>
            </wp:positionV>
            <wp:extent cx="1578610" cy="1657985"/>
            <wp:effectExtent l="19050" t="0" r="2540" b="0"/>
            <wp:wrapNone/>
            <wp:docPr id="76" name="Рисунок 76" descr="image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images (3)"/>
                    <pic:cNvPicPr>
                      <a:picLocks noChangeAspect="1" noChangeArrowheads="1"/>
                    </pic:cNvPicPr>
                  </pic:nvPicPr>
                  <pic:blipFill>
                    <a:blip r:embed="rId10"/>
                    <a:srcRect/>
                    <a:stretch>
                      <a:fillRect/>
                    </a:stretch>
                  </pic:blipFill>
                  <pic:spPr bwMode="auto">
                    <a:xfrm>
                      <a:off x="0" y="0"/>
                      <a:ext cx="1578610" cy="1657985"/>
                    </a:xfrm>
                    <a:prstGeom prst="rect">
                      <a:avLst/>
                    </a:prstGeom>
                    <a:noFill/>
                    <a:ln w="9525">
                      <a:noFill/>
                      <a:miter lim="800000"/>
                      <a:headEnd/>
                      <a:tailEnd/>
                    </a:ln>
                  </pic:spPr>
                </pic:pic>
              </a:graphicData>
            </a:graphic>
          </wp:anchor>
        </w:drawing>
      </w:r>
    </w:p>
    <w:p w:rsidR="00485281" w:rsidRPr="003A2351" w:rsidRDefault="00485281" w:rsidP="003A2351">
      <w:pPr>
        <w:spacing w:line="360" w:lineRule="auto"/>
        <w:jc w:val="center"/>
        <w:rPr>
          <w:rFonts w:ascii="Times New Roman" w:hAnsi="Times New Roman" w:cs="Times New Roman"/>
          <w:b/>
          <w:sz w:val="24"/>
          <w:szCs w:val="24"/>
          <w:lang w:val="uz-Cyrl-UZ"/>
        </w:rPr>
      </w:pPr>
    </w:p>
    <w:p w:rsidR="00485281" w:rsidRPr="003A2351" w:rsidRDefault="00485281" w:rsidP="003A2351">
      <w:pPr>
        <w:spacing w:line="360" w:lineRule="auto"/>
        <w:jc w:val="center"/>
        <w:rPr>
          <w:rFonts w:ascii="Times New Roman" w:hAnsi="Times New Roman" w:cs="Times New Roman"/>
          <w:b/>
          <w:sz w:val="24"/>
          <w:szCs w:val="24"/>
          <w:lang w:val="uz-Cyrl-UZ"/>
        </w:rPr>
      </w:pPr>
    </w:p>
    <w:p w:rsidR="00485281" w:rsidRPr="003A2351" w:rsidRDefault="00485281" w:rsidP="003A2351">
      <w:pPr>
        <w:spacing w:line="360" w:lineRule="auto"/>
        <w:jc w:val="center"/>
        <w:rPr>
          <w:rFonts w:ascii="Times New Roman" w:hAnsi="Times New Roman" w:cs="Times New Roman"/>
          <w:b/>
          <w:sz w:val="24"/>
          <w:szCs w:val="24"/>
          <w:lang w:val="uz-Cyrl-UZ"/>
        </w:rPr>
      </w:pPr>
    </w:p>
    <w:p w:rsidR="00485281" w:rsidRPr="003A2351" w:rsidRDefault="00485281" w:rsidP="003A2351">
      <w:pPr>
        <w:spacing w:line="360" w:lineRule="auto"/>
        <w:jc w:val="center"/>
        <w:rPr>
          <w:rFonts w:ascii="Times New Roman" w:hAnsi="Times New Roman" w:cs="Times New Roman"/>
          <w:b/>
          <w:sz w:val="24"/>
          <w:szCs w:val="24"/>
          <w:lang w:val="uz-Cyrl-UZ"/>
        </w:rPr>
      </w:pPr>
    </w:p>
    <w:p w:rsidR="00485281" w:rsidRPr="003A2351" w:rsidRDefault="00485281" w:rsidP="003A2351">
      <w:pPr>
        <w:spacing w:line="360" w:lineRule="auto"/>
        <w:jc w:val="center"/>
        <w:rPr>
          <w:rFonts w:ascii="Times New Roman" w:hAnsi="Times New Roman" w:cs="Times New Roman"/>
          <w:b/>
          <w:sz w:val="24"/>
          <w:szCs w:val="24"/>
          <w:lang w:val="uz-Cyrl-UZ"/>
        </w:rPr>
      </w:pPr>
      <w:r w:rsidRPr="003A2351">
        <w:rPr>
          <w:rFonts w:ascii="Times New Roman" w:hAnsi="Times New Roman" w:cs="Times New Roman"/>
          <w:b/>
          <w:sz w:val="24"/>
          <w:szCs w:val="24"/>
          <w:lang w:val="uz-Cyrl-UZ"/>
        </w:rPr>
        <w:t>B.Ummatov, SH.Abdullaqulov</w:t>
      </w:r>
    </w:p>
    <w:p w:rsidR="00485281" w:rsidRPr="003A2351" w:rsidRDefault="00485281" w:rsidP="003A2351">
      <w:pPr>
        <w:spacing w:line="360" w:lineRule="auto"/>
        <w:jc w:val="center"/>
        <w:rPr>
          <w:rFonts w:ascii="Times New Roman" w:hAnsi="Times New Roman" w:cs="Times New Roman"/>
          <w:b/>
          <w:sz w:val="24"/>
          <w:szCs w:val="24"/>
          <w:lang w:val="uz-Cyrl-UZ"/>
        </w:rPr>
      </w:pPr>
    </w:p>
    <w:p w:rsidR="00485281" w:rsidRPr="003A2351" w:rsidRDefault="00485281" w:rsidP="003A2351">
      <w:pPr>
        <w:spacing w:line="360" w:lineRule="auto"/>
        <w:jc w:val="center"/>
        <w:rPr>
          <w:rFonts w:ascii="Times New Roman" w:hAnsi="Times New Roman" w:cs="Times New Roman"/>
          <w:b/>
          <w:sz w:val="24"/>
          <w:szCs w:val="24"/>
          <w:lang w:val="uz-Cyrl-UZ"/>
        </w:rPr>
      </w:pPr>
    </w:p>
    <w:p w:rsidR="003A2351" w:rsidRDefault="003A2351" w:rsidP="003A2351">
      <w:pPr>
        <w:spacing w:line="360" w:lineRule="auto"/>
        <w:jc w:val="center"/>
        <w:rPr>
          <w:rFonts w:ascii="Times New Roman" w:hAnsi="Times New Roman" w:cs="Times New Roman"/>
          <w:b/>
          <w:sz w:val="24"/>
          <w:szCs w:val="24"/>
          <w:lang w:val="uz-Cyrl-UZ"/>
        </w:rPr>
      </w:pPr>
    </w:p>
    <w:p w:rsidR="00485281" w:rsidRPr="003A2351" w:rsidRDefault="00485281" w:rsidP="003A2351">
      <w:pPr>
        <w:spacing w:line="360" w:lineRule="auto"/>
        <w:jc w:val="center"/>
        <w:rPr>
          <w:rFonts w:ascii="Times New Roman" w:hAnsi="Times New Roman" w:cs="Times New Roman"/>
          <w:b/>
          <w:sz w:val="24"/>
          <w:szCs w:val="24"/>
          <w:lang w:val="uz-Cyrl-UZ"/>
        </w:rPr>
      </w:pPr>
      <w:r w:rsidRPr="003A2351">
        <w:rPr>
          <w:rFonts w:ascii="Times New Roman" w:hAnsi="Times New Roman" w:cs="Times New Roman"/>
          <w:b/>
          <w:sz w:val="24"/>
          <w:szCs w:val="24"/>
          <w:lang w:val="uz-Cyrl-UZ"/>
        </w:rPr>
        <w:t>Guliston-2015</w:t>
      </w:r>
    </w:p>
    <w:p w:rsidR="00485281" w:rsidRPr="00B420E8" w:rsidRDefault="00485281" w:rsidP="003A2351">
      <w:pPr>
        <w:spacing w:line="360" w:lineRule="auto"/>
        <w:jc w:val="center"/>
        <w:rPr>
          <w:rFonts w:ascii="Times New Roman" w:hAnsi="Times New Roman" w:cs="Times New Roman"/>
          <w:b/>
          <w:i/>
          <w:sz w:val="24"/>
          <w:szCs w:val="24"/>
        </w:rPr>
      </w:pPr>
    </w:p>
    <w:p w:rsidR="00485281" w:rsidRPr="00B420E8" w:rsidRDefault="00485281" w:rsidP="003A2351">
      <w:pPr>
        <w:spacing w:line="360" w:lineRule="auto"/>
        <w:jc w:val="center"/>
        <w:rPr>
          <w:rFonts w:ascii="Times New Roman" w:hAnsi="Times New Roman" w:cs="Times New Roman"/>
          <w:b/>
          <w:i/>
          <w:sz w:val="24"/>
          <w:szCs w:val="24"/>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CB540D" w:rsidRDefault="00CB540D" w:rsidP="003A2351">
      <w:pPr>
        <w:spacing w:line="360" w:lineRule="auto"/>
        <w:jc w:val="center"/>
        <w:rPr>
          <w:rFonts w:ascii="Times New Roman" w:hAnsi="Times New Roman" w:cs="Times New Roman"/>
          <w:b/>
          <w:i/>
          <w:sz w:val="24"/>
          <w:szCs w:val="24"/>
          <w:lang w:val="uz-Cyrl-UZ"/>
        </w:rPr>
      </w:pPr>
    </w:p>
    <w:p w:rsidR="00485281" w:rsidRPr="00B420E8" w:rsidRDefault="00485281" w:rsidP="003A2351">
      <w:pPr>
        <w:spacing w:line="360" w:lineRule="auto"/>
        <w:jc w:val="center"/>
        <w:rPr>
          <w:rFonts w:ascii="Times New Roman" w:hAnsi="Times New Roman" w:cs="Times New Roman"/>
          <w:b/>
          <w:i/>
          <w:sz w:val="24"/>
          <w:szCs w:val="24"/>
        </w:rPr>
      </w:pPr>
      <w:r w:rsidRPr="003A2351">
        <w:rPr>
          <w:rFonts w:ascii="Times New Roman" w:hAnsi="Times New Roman" w:cs="Times New Roman"/>
          <w:b/>
          <w:i/>
          <w:sz w:val="24"/>
          <w:szCs w:val="24"/>
          <w:lang w:val="en-US"/>
        </w:rPr>
        <w:lastRenderedPageBreak/>
        <w:t>KIRISH</w:t>
      </w:r>
    </w:p>
    <w:p w:rsidR="00C06534" w:rsidRDefault="00CB540D" w:rsidP="00C06534">
      <w:pPr>
        <w:spacing w:line="360" w:lineRule="auto"/>
        <w:ind w:firstLine="708"/>
        <w:rPr>
          <w:rFonts w:ascii="Times New Roman" w:hAnsi="Times New Roman" w:cs="Times New Roman"/>
          <w:b/>
          <w:i/>
          <w:sz w:val="24"/>
          <w:szCs w:val="24"/>
          <w:lang w:val="uz-Cyrl-UZ"/>
        </w:rPr>
      </w:pPr>
      <w:r>
        <w:rPr>
          <w:rFonts w:ascii="Times New Roman" w:hAnsi="Times New Roman" w:cs="Times New Roman"/>
          <w:b/>
          <w:i/>
          <w:sz w:val="24"/>
          <w:szCs w:val="24"/>
          <w:lang w:val="uz-Cyrl-UZ"/>
        </w:rPr>
        <w:t xml:space="preserve">МАВЗУ: </w:t>
      </w:r>
      <w:r w:rsidRPr="00C06534">
        <w:rPr>
          <w:rFonts w:ascii="Times New Roman" w:hAnsi="Times New Roman" w:cs="Times New Roman"/>
          <w:b/>
          <w:i/>
          <w:sz w:val="24"/>
          <w:szCs w:val="24"/>
          <w:lang w:val="uz-Cyrl-UZ"/>
        </w:rPr>
        <w:t>ГИДРОБИОЛОГИЯ ФАНИ ПРЕДМЕТИ ВА УНИНГ ВАЗИФАЛАРИ.</w:t>
      </w:r>
      <w:r>
        <w:rPr>
          <w:rFonts w:ascii="Times New Roman" w:hAnsi="Times New Roman" w:cs="Times New Roman"/>
          <w:b/>
          <w:i/>
          <w:sz w:val="24"/>
          <w:szCs w:val="24"/>
          <w:lang w:val="uz-Cyrl-UZ"/>
        </w:rPr>
        <w:t xml:space="preserve"> </w:t>
      </w:r>
    </w:p>
    <w:p w:rsidR="00CB540D" w:rsidRDefault="00CB540D" w:rsidP="00CB540D">
      <w:pPr>
        <w:spacing w:line="360" w:lineRule="auto"/>
        <w:ind w:firstLine="708"/>
        <w:jc w:val="center"/>
        <w:rPr>
          <w:rFonts w:ascii="Times New Roman" w:hAnsi="Times New Roman" w:cs="Times New Roman"/>
          <w:sz w:val="24"/>
          <w:szCs w:val="24"/>
          <w:lang w:val="uz-Cyrl-UZ"/>
        </w:rPr>
      </w:pPr>
      <w:r>
        <w:rPr>
          <w:rFonts w:ascii="Times New Roman" w:hAnsi="Times New Roman" w:cs="Times New Roman"/>
          <w:sz w:val="24"/>
          <w:szCs w:val="24"/>
          <w:lang w:val="uz-Cyrl-UZ"/>
        </w:rPr>
        <w:t>Режа:</w:t>
      </w:r>
    </w:p>
    <w:p w:rsidR="00CB540D" w:rsidRDefault="00CB540D" w:rsidP="00CB540D">
      <w:pPr>
        <w:pStyle w:val="ac"/>
        <w:numPr>
          <w:ilvl w:val="0"/>
          <w:numId w:val="14"/>
        </w:numPr>
        <w:spacing w:line="360" w:lineRule="auto"/>
        <w:rPr>
          <w:rFonts w:ascii="Times New Roman" w:hAnsi="Times New Roman" w:cs="Times New Roman"/>
          <w:sz w:val="24"/>
          <w:szCs w:val="24"/>
          <w:lang w:val="uz-Cyrl-UZ"/>
        </w:rPr>
      </w:pPr>
      <w:r>
        <w:rPr>
          <w:rFonts w:ascii="Times New Roman" w:hAnsi="Times New Roman" w:cs="Times New Roman"/>
          <w:sz w:val="24"/>
          <w:szCs w:val="24"/>
          <w:lang w:val="uz-Cyrl-UZ"/>
        </w:rPr>
        <w:t>Гидробиология фани, атамаси ва вазифаси</w:t>
      </w:r>
    </w:p>
    <w:p w:rsidR="00CB540D" w:rsidRPr="00CB540D" w:rsidRDefault="00CB540D" w:rsidP="00CB540D">
      <w:pPr>
        <w:pStyle w:val="ac"/>
        <w:numPr>
          <w:ilvl w:val="0"/>
          <w:numId w:val="14"/>
        </w:numPr>
        <w:spacing w:line="360" w:lineRule="auto"/>
        <w:rPr>
          <w:rFonts w:ascii="Times New Roman" w:hAnsi="Times New Roman" w:cs="Times New Roman"/>
          <w:sz w:val="24"/>
          <w:szCs w:val="24"/>
          <w:lang w:val="uz-Cyrl-UZ"/>
        </w:rPr>
      </w:pPr>
      <w:r>
        <w:rPr>
          <w:rFonts w:ascii="Times New Roman" w:hAnsi="Times New Roman" w:cs="Times New Roman"/>
          <w:sz w:val="24"/>
          <w:szCs w:val="24"/>
          <w:lang w:val="uz-Cyrl-UZ"/>
        </w:rPr>
        <w:t>Гидробиология фанининг бошқа фанлар билан боғлиқлиги</w:t>
      </w:r>
    </w:p>
    <w:p w:rsidR="00485281" w:rsidRPr="003A2351" w:rsidRDefault="00485281" w:rsidP="00C06534">
      <w:pPr>
        <w:spacing w:line="360" w:lineRule="auto"/>
        <w:ind w:firstLine="708"/>
        <w:rPr>
          <w:rFonts w:ascii="Times New Roman" w:hAnsi="Times New Roman" w:cs="Times New Roman"/>
          <w:sz w:val="24"/>
          <w:szCs w:val="24"/>
          <w:lang w:val="uz-Cyrl-UZ"/>
        </w:rPr>
      </w:pPr>
      <w:r w:rsidRPr="003A2351">
        <w:rPr>
          <w:rFonts w:ascii="Times New Roman" w:hAnsi="Times New Roman" w:cs="Times New Roman"/>
          <w:sz w:val="24"/>
          <w:szCs w:val="24"/>
          <w:lang w:val="uz-Cyrl-UZ"/>
        </w:rPr>
        <w:t>Ер юзининг маълум қисми сув билан қопланган. Улар ички сув ҳавзалари ҳисобланади.</w:t>
      </w:r>
      <w:r w:rsidR="00C06534">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ab/>
        <w:t>Ер юзининг маълум қисми сув билан қопланган. Улар ички сув ҳавзалари ҳисобланади. Бу сув ҳавзалари планктадаги сув айлангичини таъминлаб доимо дарё кўллар дарёларни доимо қуриб қолмаслигини таминлайди. Дунёдаги дарёларда ва кўлларда тахминан 116 млн</w:t>
      </w:r>
      <w:r w:rsidRPr="003A2351">
        <w:rPr>
          <w:rFonts w:ascii="Times New Roman" w:hAnsi="Times New Roman" w:cs="Times New Roman"/>
          <w:sz w:val="24"/>
          <w:szCs w:val="24"/>
          <w:vertAlign w:val="superscript"/>
          <w:lang w:val="uz-Cyrl-UZ"/>
        </w:rPr>
        <w:t xml:space="preserve">2 </w:t>
      </w:r>
      <w:r w:rsidRPr="003A2351">
        <w:rPr>
          <w:rFonts w:ascii="Times New Roman" w:hAnsi="Times New Roman" w:cs="Times New Roman"/>
          <w:sz w:val="24"/>
          <w:szCs w:val="24"/>
          <w:lang w:val="uz-Cyrl-UZ"/>
        </w:rPr>
        <w:t>ер ости сувлари миқдори 4млн км</w:t>
      </w:r>
      <w:r w:rsidRPr="003A2351">
        <w:rPr>
          <w:rFonts w:ascii="Times New Roman" w:hAnsi="Times New Roman" w:cs="Times New Roman"/>
          <w:sz w:val="24"/>
          <w:szCs w:val="24"/>
          <w:vertAlign w:val="superscript"/>
          <w:lang w:val="uz-Cyrl-UZ"/>
        </w:rPr>
        <w:t xml:space="preserve">2 </w:t>
      </w:r>
      <w:r w:rsidRPr="003A2351">
        <w:rPr>
          <w:rFonts w:ascii="Times New Roman" w:hAnsi="Times New Roman" w:cs="Times New Roman"/>
          <w:sz w:val="24"/>
          <w:szCs w:val="24"/>
          <w:lang w:val="uz-Cyrl-UZ"/>
        </w:rPr>
        <w:t>тупроқдаги заррача сувлари 21 минг км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xml:space="preserve"> океан сувлари 1,37 млярд км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xml:space="preserve"> ташкил этсада сув танқислиги ер шарида мавжуд, чунки аввалари чучук сувлар ер шарида текис, тақсимланмаган.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Сув барча тирик организмлар учун жуда зарур ва жуда катта аҳамиятга эга. Сувнинг ҳавзаларга қараб 3 гуруҳга бўлиш мумкин, яъни 1. Оқмас сувлар ёки Лентик муҳит ( лот. Лентос-сокин)</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2. жуда сокин оқар сувлар, шолипоялар кўллар киради.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3. Оқар сувлар ёки лотин муҳит ( лотин. Лотис-ювиб) оқиб ўтиш. Бунга булоқ, сойлар, дарёлар сув, сув ҳавзаларини ўрганиш жуда қадим замонлардан ўрганилган. Ўзбекистондаги сув ҳавзаларини Г. К. Комилов, А.И. Киселев, Е.И. Киселева, Аҳрор Музаффаров, А.М. Мухаммадиев, А.Э. Эргашевлар ўрганишган.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Ушбу ўқув маъруза матни Ўзбекистон Республикас</w:t>
      </w:r>
      <w:r w:rsidR="00C06534">
        <w:rPr>
          <w:rFonts w:ascii="Times New Roman" w:hAnsi="Times New Roman" w:cs="Times New Roman"/>
          <w:sz w:val="24"/>
          <w:szCs w:val="24"/>
          <w:lang w:val="uz-Cyrl-UZ"/>
        </w:rPr>
        <w:t>ининг “Табиатни муҳофаза қилиш”, “</w:t>
      </w:r>
      <w:r w:rsidRPr="003A2351">
        <w:rPr>
          <w:rFonts w:ascii="Times New Roman" w:hAnsi="Times New Roman" w:cs="Times New Roman"/>
          <w:sz w:val="24"/>
          <w:szCs w:val="24"/>
          <w:lang w:val="uz-Cyrl-UZ"/>
        </w:rPr>
        <w:t>Сув ва сувдан фойдаланишнинг қонунлари” ҳамда давлатимизнинг сув ресурсларидан фойдаланиш ва уни муҳофаза қилиш соҳасидаги директиф ҳужжатлариниг талаблари доирасида мазмуни шакллантирилган. Маъруза матнида сув доирасида мазмуни шакллантирилган. Маъруза ма</w:t>
      </w:r>
      <w:r w:rsidR="00C06534">
        <w:rPr>
          <w:rFonts w:ascii="Times New Roman" w:hAnsi="Times New Roman" w:cs="Times New Roman"/>
          <w:sz w:val="24"/>
          <w:szCs w:val="24"/>
          <w:lang w:val="uz-Cyrl-UZ"/>
        </w:rPr>
        <w:t>тнида сув ҳавзалари биологияси, ҳақида маълумотлар</w:t>
      </w:r>
      <w:r w:rsidRPr="003A2351">
        <w:rPr>
          <w:rFonts w:ascii="Times New Roman" w:hAnsi="Times New Roman" w:cs="Times New Roman"/>
          <w:sz w:val="24"/>
          <w:szCs w:val="24"/>
          <w:lang w:val="uz-Cyrl-UZ"/>
        </w:rPr>
        <w:t xml:space="preserve"> киритилган. Маъруза матнида </w:t>
      </w:r>
      <w:r w:rsidR="00C06534">
        <w:rPr>
          <w:rFonts w:ascii="Times New Roman" w:hAnsi="Times New Roman" w:cs="Times New Roman"/>
          <w:sz w:val="24"/>
          <w:szCs w:val="24"/>
          <w:lang w:val="uz-Cyrl-UZ"/>
        </w:rPr>
        <w:t>...</w:t>
      </w:r>
      <w:r w:rsidRPr="003A2351">
        <w:rPr>
          <w:rFonts w:ascii="Times New Roman" w:hAnsi="Times New Roman" w:cs="Times New Roman"/>
          <w:sz w:val="24"/>
          <w:szCs w:val="24"/>
          <w:lang w:val="uz-Cyrl-UZ"/>
        </w:rPr>
        <w:t xml:space="preserve"> та мавзу киритилган бўлиб унда дарёларнинг гидроценозлари, кўллар гидроценозлари, суний сув ҳавзалари гидроценозларининг ҳосил бўлиши ва сувдан оқилона фойдаланишнинг турли йўллари киритилган.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Маъруза матнини</w:t>
      </w:r>
      <w:r w:rsidR="00C06534">
        <w:rPr>
          <w:rFonts w:ascii="Times New Roman" w:hAnsi="Times New Roman" w:cs="Times New Roman"/>
          <w:sz w:val="24"/>
          <w:szCs w:val="24"/>
          <w:lang w:val="uz-Cyrl-UZ"/>
        </w:rPr>
        <w:t>нг асосий мақсади ва вазифаси “</w:t>
      </w:r>
      <w:r w:rsidRPr="003A2351">
        <w:rPr>
          <w:rFonts w:ascii="Times New Roman" w:hAnsi="Times New Roman" w:cs="Times New Roman"/>
          <w:sz w:val="24"/>
          <w:szCs w:val="24"/>
          <w:lang w:val="uz-Cyrl-UZ"/>
        </w:rPr>
        <w:t>Э</w:t>
      </w:r>
      <w:r w:rsidR="00C06534">
        <w:rPr>
          <w:rFonts w:ascii="Times New Roman" w:hAnsi="Times New Roman" w:cs="Times New Roman"/>
          <w:sz w:val="24"/>
          <w:szCs w:val="24"/>
          <w:lang w:val="uz-Cyrl-UZ"/>
        </w:rPr>
        <w:t>кология ва табиатдан фойдаланиш” 5630100</w:t>
      </w:r>
      <w:r w:rsidRPr="003A2351">
        <w:rPr>
          <w:rFonts w:ascii="Times New Roman" w:hAnsi="Times New Roman" w:cs="Times New Roman"/>
          <w:sz w:val="24"/>
          <w:szCs w:val="24"/>
          <w:lang w:val="uz-Cyrl-UZ"/>
        </w:rPr>
        <w:t xml:space="preserve"> мутахассислиги талабалари сув ҳавзаларидаги эооценоз ва </w:t>
      </w:r>
      <w:r w:rsidRPr="003A2351">
        <w:rPr>
          <w:rFonts w:ascii="Times New Roman" w:hAnsi="Times New Roman" w:cs="Times New Roman"/>
          <w:sz w:val="24"/>
          <w:szCs w:val="24"/>
          <w:lang w:val="uz-Cyrl-UZ"/>
        </w:rPr>
        <w:lastRenderedPageBreak/>
        <w:t>фитоценозларни ўрганишга ҳамда сув ҳавзаси биологиясини ўрганиш, шунингдек сув ҳавзаларини ифлословчи манбаларни ўрганиб унинг салбий оқибатларини билишдир.</w:t>
      </w:r>
      <w:r w:rsidR="00C06534">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Маъруза матни “Э</w:t>
      </w:r>
      <w:r w:rsidR="00C06534">
        <w:rPr>
          <w:rFonts w:ascii="Times New Roman" w:hAnsi="Times New Roman" w:cs="Times New Roman"/>
          <w:sz w:val="24"/>
          <w:szCs w:val="24"/>
          <w:lang w:val="uz-Cyrl-UZ"/>
        </w:rPr>
        <w:t>кология ва табиатдан фойдаланиш</w:t>
      </w:r>
      <w:r w:rsidRPr="003A2351">
        <w:rPr>
          <w:rFonts w:ascii="Times New Roman" w:hAnsi="Times New Roman" w:cs="Times New Roman"/>
          <w:sz w:val="24"/>
          <w:szCs w:val="24"/>
          <w:lang w:val="uz-Cyrl-UZ"/>
        </w:rPr>
        <w:t xml:space="preserve">” мутахассислиги </w:t>
      </w:r>
      <w:r w:rsidR="00C06534">
        <w:rPr>
          <w:rFonts w:ascii="Times New Roman" w:hAnsi="Times New Roman" w:cs="Times New Roman"/>
          <w:sz w:val="24"/>
          <w:szCs w:val="24"/>
          <w:lang w:val="uz-Cyrl-UZ"/>
        </w:rPr>
        <w:t>5630100</w:t>
      </w:r>
      <w:r w:rsidRPr="003A2351">
        <w:rPr>
          <w:rFonts w:ascii="Times New Roman" w:hAnsi="Times New Roman" w:cs="Times New Roman"/>
          <w:sz w:val="24"/>
          <w:szCs w:val="24"/>
          <w:lang w:val="uz-Cyrl-UZ"/>
        </w:rPr>
        <w:t xml:space="preserve"> га мўлжалланган.</w:t>
      </w:r>
      <w:r w:rsidRPr="00C06534">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 xml:space="preserve">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C06534">
        <w:rPr>
          <w:rFonts w:ascii="Times New Roman" w:hAnsi="Times New Roman" w:cs="Times New Roman"/>
          <w:sz w:val="24"/>
          <w:szCs w:val="24"/>
          <w:lang w:val="uz-Cyrl-UZ"/>
        </w:rPr>
        <w:t xml:space="preserve">Fanning rivojlanishi bilan texnika taraqqiyoti ham jadal o’sdi. </w:t>
      </w:r>
      <w:r w:rsidRPr="003A2351">
        <w:rPr>
          <w:rFonts w:ascii="Times New Roman" w:hAnsi="Times New Roman" w:cs="Times New Roman"/>
          <w:sz w:val="24"/>
          <w:szCs w:val="24"/>
          <w:lang w:val="en-US"/>
        </w:rPr>
        <w:t xml:space="preserve">Buning natijasida sanoat, ishlab chiqarishning o’sishi vujudga keldi. Inson tabiat boyliklaridan tobora ko’proq foydalana boshladi, tabiatga antropogen ta’sir kuchaydi. Bu tabiatning o’zini-o’zi boshqarish qobiliyatini buzdi. Inson faoliyatining tabiatga ta’siri XX asrga kelib shu darajaga yetdiki, endilikda uni muhofaza qilish hozirgi zamonning dolzarb muammolaridan biriga aylandi. XX asrning oxirgi yillaridan boshlab “Ekologiya” so’zi juda ommalashib ketdi. Atrof-muhitdagi salbiy o’zgarishlar va bu o’zgarishlarning inson salomatligiga salbiy ta’siri “Ekologiya” atamasining tez-tez ishlatilishiga sabab bo’ldi.   </w:t>
      </w:r>
    </w:p>
    <w:p w:rsidR="0048528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ab/>
        <w:t>Ekologiya fanga ilgaridan mavjud bo’lib, tirik organizmlar va ularning yashash sharoitlarini o’rganadi, shuningdek, insonning tabiat bilan o’zaro ta’sirini ham o’rganadi. Ekologiya botanika, zoologiya, fiziologiya, biokimyo, mikrobiologiya va boshqa ko’pgina fanlar bilan birgalikda faoliyat yuritadi. Har bir fan yutug’iga tayanadi.</w:t>
      </w:r>
    </w:p>
    <w:p w:rsidR="00C06534" w:rsidRPr="00C06534" w:rsidRDefault="00C06534" w:rsidP="00C06534">
      <w:pPr>
        <w:spacing w:line="36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Гидробиология фанининг бошқа фанлар билан боғлиқлиги</w:t>
      </w:r>
    </w:p>
    <w:p w:rsidR="00485281" w:rsidRPr="00C06534" w:rsidRDefault="008A4BEB" w:rsidP="003A235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oval id="_x0000_s1029" style="position:absolute;left:0;text-align:left;margin-left:171pt;margin-top:6.1pt;width:117pt;height:48.95pt;z-index:251663360">
            <v:textbox style="mso-next-textbox:#_x0000_s1029">
              <w:txbxContent>
                <w:p w:rsidR="00436DB0" w:rsidRDefault="00436DB0" w:rsidP="00485281">
                  <w:pPr>
                    <w:jc w:val="center"/>
                    <w:rPr>
                      <w:lang w:val="en-US"/>
                    </w:rPr>
                  </w:pPr>
                  <w:r>
                    <w:rPr>
                      <w:lang w:val="en-US"/>
                    </w:rPr>
                    <w:t>Biologiya</w:t>
                  </w:r>
                </w:p>
                <w:p w:rsidR="00436DB0" w:rsidRPr="007B6E7D" w:rsidRDefault="00436DB0" w:rsidP="00485281"/>
              </w:txbxContent>
            </v:textbox>
          </v:oval>
        </w:pict>
      </w:r>
    </w:p>
    <w:p w:rsidR="00485281" w:rsidRPr="00C06534" w:rsidRDefault="008A4BEB" w:rsidP="003A2351">
      <w:pPr>
        <w:spacing w:line="360" w:lineRule="auto"/>
        <w:ind w:firstLine="708"/>
        <w:jc w:val="both"/>
        <w:rPr>
          <w:rFonts w:ascii="Times New Roman" w:hAnsi="Times New Roman" w:cs="Times New Roman"/>
          <w:sz w:val="24"/>
          <w:szCs w:val="24"/>
        </w:rPr>
      </w:pPr>
      <w:r>
        <w:rPr>
          <w:rFonts w:ascii="Times New Roman" w:hAnsi="Times New Roman" w:cs="Times New Roman"/>
          <w:noProof/>
          <w:sz w:val="24"/>
          <w:szCs w:val="24"/>
        </w:rPr>
        <w:pict>
          <v:line id="_x0000_s1035" style="position:absolute;left:0;text-align:left;flip:y;z-index:251669504" from="225pt,24.4pt" to="225pt,123.25pt">
            <v:stroke endarrow="block"/>
          </v:line>
        </w:pict>
      </w:r>
      <w:r>
        <w:rPr>
          <w:rFonts w:ascii="Times New Roman" w:hAnsi="Times New Roman" w:cs="Times New Roman"/>
          <w:noProof/>
          <w:sz w:val="24"/>
          <w:szCs w:val="24"/>
        </w:rPr>
        <w:pict>
          <v:oval id="_x0000_s1030" style="position:absolute;left:0;text-align:left;margin-left:344.8pt;margin-top:5.25pt;width:117pt;height:47.4pt;z-index:251664384">
            <v:textbox style="mso-next-textbox:#_x0000_s1030">
              <w:txbxContent>
                <w:p w:rsidR="00436DB0" w:rsidRDefault="00436DB0" w:rsidP="00485281">
                  <w:pPr>
                    <w:jc w:val="center"/>
                    <w:rPr>
                      <w:lang w:val="en-US"/>
                    </w:rPr>
                  </w:pPr>
                  <w:r>
                    <w:rPr>
                      <w:lang w:val="en-US"/>
                    </w:rPr>
                    <w:t xml:space="preserve">Zoologiya </w:t>
                  </w:r>
                </w:p>
                <w:p w:rsidR="00436DB0" w:rsidRDefault="00436DB0" w:rsidP="00485281"/>
              </w:txbxContent>
            </v:textbox>
          </v:oval>
        </w:pict>
      </w:r>
      <w:r>
        <w:rPr>
          <w:rFonts w:ascii="Times New Roman" w:hAnsi="Times New Roman" w:cs="Times New Roman"/>
          <w:noProof/>
          <w:sz w:val="24"/>
          <w:szCs w:val="24"/>
        </w:rPr>
        <w:pict>
          <v:oval id="_x0000_s1027" style="position:absolute;left:0;text-align:left;margin-left:0;margin-top:10.05pt;width:117pt;height:42.6pt;z-index:251661312">
            <v:textbox style="mso-next-textbox:#_x0000_s1027">
              <w:txbxContent>
                <w:p w:rsidR="00436DB0" w:rsidRDefault="00436DB0" w:rsidP="00485281">
                  <w:pPr>
                    <w:jc w:val="center"/>
                    <w:rPr>
                      <w:lang w:val="en-US"/>
                    </w:rPr>
                  </w:pPr>
                  <w:r>
                    <w:rPr>
                      <w:lang w:val="en-US"/>
                    </w:rPr>
                    <w:t>Ekologiya</w:t>
                  </w:r>
                </w:p>
              </w:txbxContent>
            </v:textbox>
          </v:oval>
        </w:pict>
      </w:r>
    </w:p>
    <w:p w:rsidR="00485281" w:rsidRPr="00C06534" w:rsidRDefault="00CB540D" w:rsidP="003A2351">
      <w:pPr>
        <w:spacing w:line="360" w:lineRule="auto"/>
        <w:ind w:firstLine="708"/>
        <w:jc w:val="both"/>
        <w:rPr>
          <w:rFonts w:ascii="Times New Roman" w:hAnsi="Times New Roman" w:cs="Times New Roman"/>
          <w:sz w:val="24"/>
          <w:szCs w:val="24"/>
        </w:rPr>
      </w:pPr>
      <w:r>
        <w:rPr>
          <w:rFonts w:ascii="Times New Roman" w:hAnsi="Times New Roman" w:cs="Times New Roman"/>
          <w:noProof/>
          <w:sz w:val="24"/>
          <w:szCs w:val="24"/>
        </w:rPr>
        <w:pict>
          <v:line id="_x0000_s1036" style="position:absolute;left:0;text-align:left;flip:y;z-index:251670528" from="4in,12.35pt" to="344.8pt,100.8pt">
            <v:stroke endarrow="block"/>
          </v:line>
        </w:pict>
      </w:r>
      <w:r>
        <w:rPr>
          <w:rFonts w:ascii="Times New Roman" w:hAnsi="Times New Roman" w:cs="Times New Roman"/>
          <w:noProof/>
          <w:sz w:val="24"/>
          <w:szCs w:val="24"/>
        </w:rPr>
        <w:pict>
          <v:line id="_x0000_s1037" style="position:absolute;left:0;text-align:left;flip:x y;z-index:251671552" from="98.9pt,21.95pt" to="171pt,100.8pt">
            <v:stroke endarrow="block"/>
          </v:line>
        </w:pict>
      </w:r>
    </w:p>
    <w:p w:rsidR="00485281" w:rsidRPr="00C06534" w:rsidRDefault="00485281" w:rsidP="003A2351">
      <w:pPr>
        <w:spacing w:line="360" w:lineRule="auto"/>
        <w:ind w:firstLine="708"/>
        <w:jc w:val="both"/>
        <w:rPr>
          <w:rFonts w:ascii="Times New Roman" w:hAnsi="Times New Roman" w:cs="Times New Roman"/>
          <w:sz w:val="24"/>
          <w:szCs w:val="24"/>
        </w:rPr>
      </w:pPr>
    </w:p>
    <w:p w:rsidR="00485281" w:rsidRPr="00C06534" w:rsidRDefault="00485281" w:rsidP="003A2351">
      <w:pPr>
        <w:spacing w:line="360" w:lineRule="auto"/>
        <w:jc w:val="both"/>
        <w:rPr>
          <w:rFonts w:ascii="Times New Roman" w:hAnsi="Times New Roman" w:cs="Times New Roman"/>
          <w:sz w:val="24"/>
          <w:szCs w:val="24"/>
        </w:rPr>
      </w:pPr>
    </w:p>
    <w:p w:rsidR="00485281" w:rsidRPr="00C06534" w:rsidRDefault="00CB540D" w:rsidP="003A235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rect id="_x0000_s1026" style="position:absolute;left:0;text-align:left;margin-left:134pt;margin-top:12.85pt;width:198pt;height:63pt;z-index:251660288">
            <v:textbox style="mso-next-textbox:#_x0000_s1026">
              <w:txbxContent>
                <w:p w:rsidR="00436DB0" w:rsidRPr="005E4DBD" w:rsidRDefault="00436DB0" w:rsidP="00485281">
                  <w:pPr>
                    <w:jc w:val="center"/>
                    <w:rPr>
                      <w:b/>
                      <w:i/>
                      <w:sz w:val="40"/>
                      <w:szCs w:val="40"/>
                      <w:lang w:val="en-US"/>
                    </w:rPr>
                  </w:pPr>
                  <w:r w:rsidRPr="005E4DBD">
                    <w:rPr>
                      <w:b/>
                      <w:i/>
                      <w:sz w:val="40"/>
                      <w:szCs w:val="40"/>
                      <w:lang w:val="en-US"/>
                    </w:rPr>
                    <w:t>GIDRO</w:t>
                  </w:r>
                  <w:r>
                    <w:rPr>
                      <w:b/>
                      <w:i/>
                      <w:sz w:val="40"/>
                      <w:szCs w:val="40"/>
                      <w:lang w:val="uz-Cyrl-UZ"/>
                    </w:rPr>
                    <w:t>B</w:t>
                  </w:r>
                  <w:r w:rsidRPr="005E4DBD">
                    <w:rPr>
                      <w:b/>
                      <w:i/>
                      <w:sz w:val="40"/>
                      <w:szCs w:val="40"/>
                      <w:lang w:val="en-US"/>
                    </w:rPr>
                    <w:t>I</w:t>
                  </w:r>
                  <w:r>
                    <w:rPr>
                      <w:b/>
                      <w:i/>
                      <w:sz w:val="40"/>
                      <w:szCs w:val="40"/>
                      <w:lang w:val="en-US"/>
                    </w:rPr>
                    <w:t>OLOGI</w:t>
                  </w:r>
                  <w:r w:rsidRPr="005E4DBD">
                    <w:rPr>
                      <w:b/>
                      <w:i/>
                      <w:sz w:val="40"/>
                      <w:szCs w:val="40"/>
                      <w:lang w:val="en-US"/>
                    </w:rPr>
                    <w:t xml:space="preserve">YA </w:t>
                  </w:r>
                </w:p>
              </w:txbxContent>
            </v:textbox>
          </v:rect>
        </w:pict>
      </w:r>
    </w:p>
    <w:p w:rsidR="00485281" w:rsidRPr="00C06534" w:rsidRDefault="00485281" w:rsidP="003A2351">
      <w:pPr>
        <w:spacing w:line="360" w:lineRule="auto"/>
        <w:jc w:val="both"/>
        <w:rPr>
          <w:rFonts w:ascii="Times New Roman" w:hAnsi="Times New Roman" w:cs="Times New Roman"/>
          <w:sz w:val="24"/>
          <w:szCs w:val="24"/>
        </w:rPr>
      </w:pPr>
    </w:p>
    <w:p w:rsidR="00485281" w:rsidRPr="00C06534" w:rsidRDefault="00CB540D" w:rsidP="003A235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line id="_x0000_s1033" style="position:absolute;left:0;text-align:left;z-index:251667456" from="270pt,14.45pt" to="361.7pt,116.65pt">
            <v:stroke endarrow="block"/>
          </v:line>
        </w:pict>
      </w:r>
      <w:r>
        <w:rPr>
          <w:rFonts w:ascii="Times New Roman" w:hAnsi="Times New Roman" w:cs="Times New Roman"/>
          <w:noProof/>
          <w:sz w:val="24"/>
          <w:szCs w:val="24"/>
        </w:rPr>
        <w:pict>
          <v:line id="_x0000_s1103" style="position:absolute;left:0;text-align:left;z-index:251739136" from="229.45pt,14.45pt" to="229.45pt,104.6pt">
            <v:stroke endarrow="block"/>
          </v:line>
        </w:pict>
      </w:r>
      <w:r>
        <w:rPr>
          <w:rFonts w:ascii="Times New Roman" w:hAnsi="Times New Roman" w:cs="Times New Roman"/>
          <w:noProof/>
          <w:sz w:val="24"/>
          <w:szCs w:val="24"/>
        </w:rPr>
        <w:pict>
          <v:line id="_x0000_s1034" style="position:absolute;left:0;text-align:left;flip:x;z-index:251668480" from="98.9pt,14.45pt" to="180.6pt,113.6pt">
            <v:stroke endarrow="block"/>
          </v:line>
        </w:pict>
      </w:r>
    </w:p>
    <w:p w:rsidR="00485281" w:rsidRPr="00C06534" w:rsidRDefault="00485281" w:rsidP="003A2351">
      <w:pPr>
        <w:spacing w:line="360" w:lineRule="auto"/>
        <w:jc w:val="both"/>
        <w:rPr>
          <w:rFonts w:ascii="Times New Roman" w:hAnsi="Times New Roman" w:cs="Times New Roman"/>
          <w:sz w:val="24"/>
          <w:szCs w:val="24"/>
        </w:rPr>
      </w:pPr>
    </w:p>
    <w:p w:rsidR="00485281" w:rsidRPr="00C06534" w:rsidRDefault="00485281" w:rsidP="003A2351">
      <w:pPr>
        <w:spacing w:line="360" w:lineRule="auto"/>
        <w:jc w:val="both"/>
        <w:rPr>
          <w:rFonts w:ascii="Times New Roman" w:hAnsi="Times New Roman" w:cs="Times New Roman"/>
          <w:sz w:val="24"/>
          <w:szCs w:val="24"/>
        </w:rPr>
      </w:pPr>
    </w:p>
    <w:p w:rsidR="00485281" w:rsidRPr="00C06534" w:rsidRDefault="00CB540D" w:rsidP="003A235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oval id="_x0000_s1032" style="position:absolute;left:0;text-align:left;margin-left:338.2pt;margin-top:21.5pt;width:117pt;height:47.4pt;z-index:251666432">
            <v:textbox style="mso-next-textbox:#_x0000_s1032">
              <w:txbxContent>
                <w:p w:rsidR="00436DB0" w:rsidRDefault="00436DB0" w:rsidP="00485281">
                  <w:pPr>
                    <w:jc w:val="center"/>
                    <w:rPr>
                      <w:lang w:val="en-US"/>
                    </w:rPr>
                  </w:pPr>
                  <w:r>
                    <w:rPr>
                      <w:lang w:val="en-US"/>
                    </w:rPr>
                    <w:t xml:space="preserve">Botanika </w:t>
                  </w:r>
                </w:p>
                <w:p w:rsidR="00436DB0" w:rsidRDefault="00436DB0" w:rsidP="00485281"/>
              </w:txbxContent>
            </v:textbox>
          </v:oval>
        </w:pict>
      </w:r>
      <w:r>
        <w:rPr>
          <w:rFonts w:ascii="Times New Roman" w:hAnsi="Times New Roman" w:cs="Times New Roman"/>
          <w:noProof/>
          <w:sz w:val="24"/>
          <w:szCs w:val="24"/>
        </w:rPr>
        <w:pict>
          <v:oval id="_x0000_s1028" style="position:absolute;left:0;text-align:left;margin-left:180pt;margin-top:19.95pt;width:108pt;height:48.95pt;z-index:251662336">
            <v:textbox style="mso-next-textbox:#_x0000_s1028">
              <w:txbxContent>
                <w:p w:rsidR="00436DB0" w:rsidRDefault="00436DB0" w:rsidP="00485281">
                  <w:pPr>
                    <w:jc w:val="center"/>
                    <w:rPr>
                      <w:lang w:val="en-US"/>
                    </w:rPr>
                  </w:pPr>
                  <w:r>
                    <w:rPr>
                      <w:lang w:val="en-US"/>
                    </w:rPr>
                    <w:t>Kimyo</w:t>
                  </w:r>
                </w:p>
              </w:txbxContent>
            </v:textbox>
          </v:oval>
        </w:pict>
      </w:r>
      <w:r>
        <w:rPr>
          <w:rFonts w:ascii="Times New Roman" w:hAnsi="Times New Roman" w:cs="Times New Roman"/>
          <w:noProof/>
          <w:sz w:val="24"/>
          <w:szCs w:val="24"/>
        </w:rPr>
        <w:pict>
          <v:oval id="_x0000_s1031" style="position:absolute;left:0;text-align:left;margin-left:6.25pt;margin-top:21.5pt;width:117pt;height:47.4pt;z-index:251665408">
            <v:textbox style="mso-next-textbox:#_x0000_s1031">
              <w:txbxContent>
                <w:p w:rsidR="00436DB0" w:rsidRDefault="00436DB0" w:rsidP="00485281">
                  <w:pPr>
                    <w:jc w:val="center"/>
                    <w:rPr>
                      <w:lang w:val="en-US"/>
                    </w:rPr>
                  </w:pPr>
                  <w:r>
                    <w:rPr>
                      <w:lang w:val="en-US"/>
                    </w:rPr>
                    <w:t>Geografiya</w:t>
                  </w:r>
                </w:p>
              </w:txbxContent>
            </v:textbox>
          </v:oval>
        </w:pict>
      </w:r>
    </w:p>
    <w:p w:rsidR="00485281" w:rsidRPr="003A2351" w:rsidRDefault="00485281" w:rsidP="003A2351">
      <w:pPr>
        <w:spacing w:line="360" w:lineRule="auto"/>
        <w:jc w:val="center"/>
        <w:rPr>
          <w:rFonts w:ascii="Times New Roman" w:hAnsi="Times New Roman" w:cs="Times New Roman"/>
          <w:b/>
          <w:i/>
          <w:sz w:val="24"/>
          <w:szCs w:val="24"/>
          <w:lang w:val="en-US"/>
        </w:rPr>
      </w:pPr>
      <w:r w:rsidRPr="00C06534">
        <w:rPr>
          <w:rFonts w:ascii="Times New Roman" w:hAnsi="Times New Roman" w:cs="Times New Roman"/>
          <w:b/>
          <w:i/>
          <w:sz w:val="24"/>
          <w:szCs w:val="24"/>
          <w:lang w:val="en-US"/>
        </w:rPr>
        <w:lastRenderedPageBreak/>
        <w:t xml:space="preserve"> </w:t>
      </w:r>
      <w:r w:rsidR="00CB540D">
        <w:rPr>
          <w:rFonts w:ascii="Times New Roman" w:hAnsi="Times New Roman" w:cs="Times New Roman"/>
          <w:b/>
          <w:i/>
          <w:sz w:val="24"/>
          <w:szCs w:val="24"/>
          <w:lang w:val="uz-Cyrl-UZ"/>
        </w:rPr>
        <w:t xml:space="preserve"> Мавзу: </w:t>
      </w:r>
      <w:r w:rsidRPr="003A2351">
        <w:rPr>
          <w:rFonts w:ascii="Times New Roman" w:hAnsi="Times New Roman" w:cs="Times New Roman"/>
          <w:b/>
          <w:i/>
          <w:sz w:val="24"/>
          <w:szCs w:val="24"/>
          <w:lang w:val="en-US"/>
        </w:rPr>
        <w:t>SUVNING KIMYOVIY VA BIOLOGIK XUSUSIYATLARI</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b/>
        <w:t>Suv – turgan-bitgani mo’jiza, diniy va dunyoviy ilmlarda hamma jonli narsalar suvdan yuzaga chiqqanligi aytilgan. Ota-bobolarimiz suv bor yerda hayot bor degan ta’limotga asoslanib, uning insoniyat va tabiat hayoti uchun naqadar zarur va qimmatliligini, suvning qadriga yetish, tejab, ifloslantirmay, toza saqlash kerakligi to’g’risida ko’plab naqllar, hikmatlar yaratganlar. Suvning kimyoviy yoki biologik xususiyatlarini o’rganish barobarida suvning ajoyib tuzilishga ega ekanligi, unda yashovchi tirik organizmlar haqida ham bilib olasiz. Suv H</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O – odatdagi va g’ayrioddiy modda. Yerda biz uchun odatdagi suvdan muhimroq modda yo’q, shu bilan birga suvning xossalaridagi kabi shuncha ko’p qarama-qarshiliklar va anomaliyalar bor birorta boshqa modda mavjud emas.</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b/>
        <w:t xml:space="preserve">Bilamiz-ki, sayyoramiz yuzasining deyarli </w:t>
      </w:r>
      <w:r w:rsidRPr="003A2351">
        <w:rPr>
          <w:rFonts w:ascii="Times New Roman" w:hAnsi="Times New Roman" w:cs="Times New Roman"/>
          <w:position w:val="-18"/>
          <w:sz w:val="24"/>
          <w:szCs w:val="24"/>
          <w:lang w:val="en-US"/>
        </w:rPr>
        <w:object w:dxaOrig="360"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pt;height:24pt" o:ole="">
            <v:imagedata r:id="rId11" o:title=""/>
          </v:shape>
          <o:OLEObject Type="Embed" ProgID="Equation.3" ShapeID="_x0000_i1025" DrawAspect="Content" ObjectID="_1514978142" r:id="rId12"/>
        </w:object>
      </w:r>
      <w:r w:rsidRPr="003A2351">
        <w:rPr>
          <w:rFonts w:ascii="Times New Roman" w:hAnsi="Times New Roman" w:cs="Times New Roman"/>
          <w:sz w:val="24"/>
          <w:szCs w:val="24"/>
          <w:lang w:val="en-US"/>
        </w:rPr>
        <w:t xml:space="preserve"> qismini okean va dengizlar egallagan. Quruqlikning 20% qismi qattiq suv – qor va muz bilan qoplangan. Sayyoraning iqlimi suvga bog’liq. Geofiziklar fikriga ko’ra, agar suv bo’lmaganida Yer allaqachon sovib, jonsiz, hayotsiz bir bo’lak toshga aylanib qolgan bo’lur edi. Suvning issiqlik sig’imi juda katta. U isiganida issiqlikni yutadi, soviganda qaytaradi. Yerdagi suv juda issiqlikni ham yutadi, ham qaytaradi va bu bilan iqlimni “tekislab” turadi. Yerni kosmik sovuqlardan ham suvning molekulalari saqlaydi; ular atmosfera – bulutlarda suv bug’lari holida tarqalgan bo’ladi…</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Suvni hayotiy muhim modda deyishimizga sabab, odam tanasining deyarli 63-68% i suvdan iborat. Har bir tirik hujayralardagi deyarli barcha biokimyoviy reaksiyalar suvdagi eritmalarda boradigan reaksiyalardir… Kimyo sanoati korxonalaridagi va dorivor moddalar hamda oziq-ovqat mahsulotlari ishlab chiqarishdagi ko’pchilik texnologik jarayonlar eritmalarda (asosan suvdagi eritmalardam) boradi. Metallurgiyada ham suv nihoyatda muhimdir, u sovitish uchungina emas, balki boshqa maqsadlarda ham ishlatiladi. Gidrometallurgiya – rudalardan va konsentratlardan turli reagentlarning eritmalari yordamida metallarni ajratib olish sanoatning muhim tarmog’iga aylanganligi tasodifiy hol emas.</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 har xil: suyuq, qattiq va gazsimon; chuchuk va sho’r; erkin va bog’langan holda bo’ladi. XX asr 60-yillarning oxiri va 70-yillarning boshlarida maqola va kitoblarda “anomal suv” degan termin tez-tez paydo bo’la boshladi. So’ngra bu termindan voz kechildi. Bu odatdagi “normal” suvning fizik xossalaridagi juda ko’p, lelin kimyoviy xossalaridagi uncha ko’p bo’lmagan anomaliyalarni inkor etish emas edi. </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Ma’lumki, kimyoviy birikmalarning xossalari ularning molekulalari qanday elementlardan tarkib topganligiga bog’liq bo’lib, ma’lum qonuniyat bilan o’zgaradi. Suvni </w:t>
      </w:r>
      <w:r w:rsidRPr="003A2351">
        <w:rPr>
          <w:rFonts w:ascii="Times New Roman" w:hAnsi="Times New Roman" w:cs="Times New Roman"/>
          <w:sz w:val="24"/>
          <w:szCs w:val="24"/>
          <w:lang w:val="en-US"/>
        </w:rPr>
        <w:lastRenderedPageBreak/>
        <w:t>vodorodning oksidi yoki kislorodning gidridi sifatida qarash mumkin. VI gruppasining bosh gruppachasidagi elementlar vodorodli birikmalarining suyuqlanish va qaynash haroratlari qanday o’zgarishini ko’zdan kechiramiz:</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1971"/>
        <w:gridCol w:w="1971"/>
        <w:gridCol w:w="1971"/>
        <w:gridCol w:w="1467"/>
      </w:tblGrid>
      <w:tr w:rsidR="00485281" w:rsidRPr="003A2351" w:rsidTr="002652C9">
        <w:tc>
          <w:tcPr>
            <w:tcW w:w="2448" w:type="dxa"/>
          </w:tcPr>
          <w:p w:rsidR="00485281" w:rsidRPr="003A2351" w:rsidRDefault="00485281" w:rsidP="003A2351">
            <w:pPr>
              <w:spacing w:line="360" w:lineRule="auto"/>
              <w:jc w:val="center"/>
              <w:rPr>
                <w:rFonts w:ascii="Times New Roman" w:hAnsi="Times New Roman" w:cs="Times New Roman"/>
                <w:b/>
                <w:i/>
                <w:sz w:val="24"/>
                <w:szCs w:val="24"/>
                <w:lang w:val="en-US"/>
              </w:rPr>
            </w:pPr>
          </w:p>
        </w:tc>
        <w:tc>
          <w:tcPr>
            <w:tcW w:w="1971"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Vodorod tellurid</w:t>
            </w:r>
          </w:p>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H</w:t>
            </w:r>
            <w:r w:rsidRPr="003A2351">
              <w:rPr>
                <w:rFonts w:ascii="Times New Roman" w:hAnsi="Times New Roman" w:cs="Times New Roman"/>
                <w:b/>
                <w:i/>
                <w:sz w:val="24"/>
                <w:szCs w:val="24"/>
                <w:vertAlign w:val="subscript"/>
                <w:lang w:val="en-US"/>
              </w:rPr>
              <w:t>2</w:t>
            </w:r>
            <w:r w:rsidRPr="003A2351">
              <w:rPr>
                <w:rFonts w:ascii="Times New Roman" w:hAnsi="Times New Roman" w:cs="Times New Roman"/>
                <w:b/>
                <w:i/>
                <w:sz w:val="24"/>
                <w:szCs w:val="24"/>
                <w:lang w:val="en-US"/>
              </w:rPr>
              <w:t>Te</w:t>
            </w:r>
          </w:p>
        </w:tc>
        <w:tc>
          <w:tcPr>
            <w:tcW w:w="1971"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Vodorod selenid</w:t>
            </w:r>
          </w:p>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H</w:t>
            </w:r>
            <w:r w:rsidRPr="003A2351">
              <w:rPr>
                <w:rFonts w:ascii="Times New Roman" w:hAnsi="Times New Roman" w:cs="Times New Roman"/>
                <w:b/>
                <w:i/>
                <w:sz w:val="24"/>
                <w:szCs w:val="24"/>
                <w:vertAlign w:val="subscript"/>
                <w:lang w:val="en-US"/>
              </w:rPr>
              <w:t>2</w:t>
            </w:r>
            <w:r w:rsidRPr="003A2351">
              <w:rPr>
                <w:rFonts w:ascii="Times New Roman" w:hAnsi="Times New Roman" w:cs="Times New Roman"/>
                <w:b/>
                <w:i/>
                <w:sz w:val="24"/>
                <w:szCs w:val="24"/>
                <w:lang w:val="en-US"/>
              </w:rPr>
              <w:t>Se</w:t>
            </w:r>
          </w:p>
        </w:tc>
        <w:tc>
          <w:tcPr>
            <w:tcW w:w="1971"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Vodorod sulfid</w:t>
            </w:r>
          </w:p>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H</w:t>
            </w:r>
            <w:r w:rsidRPr="003A2351">
              <w:rPr>
                <w:rFonts w:ascii="Times New Roman" w:hAnsi="Times New Roman" w:cs="Times New Roman"/>
                <w:b/>
                <w:i/>
                <w:sz w:val="24"/>
                <w:szCs w:val="24"/>
                <w:vertAlign w:val="subscript"/>
                <w:lang w:val="en-US"/>
              </w:rPr>
              <w:t>2</w:t>
            </w:r>
            <w:r w:rsidRPr="003A2351">
              <w:rPr>
                <w:rFonts w:ascii="Times New Roman" w:hAnsi="Times New Roman" w:cs="Times New Roman"/>
                <w:b/>
                <w:i/>
                <w:sz w:val="24"/>
                <w:szCs w:val="24"/>
                <w:lang w:val="en-US"/>
              </w:rPr>
              <w:t>S</w:t>
            </w:r>
          </w:p>
        </w:tc>
        <w:tc>
          <w:tcPr>
            <w:tcW w:w="1467"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Suv</w:t>
            </w:r>
          </w:p>
          <w:p w:rsidR="00485281" w:rsidRPr="003A2351" w:rsidRDefault="00485281" w:rsidP="003A2351">
            <w:pPr>
              <w:spacing w:line="360" w:lineRule="auto"/>
              <w:jc w:val="center"/>
              <w:rPr>
                <w:rFonts w:ascii="Times New Roman" w:hAnsi="Times New Roman" w:cs="Times New Roman"/>
                <w:b/>
                <w:i/>
                <w:sz w:val="24"/>
                <w:szCs w:val="24"/>
                <w:lang w:val="en-US"/>
              </w:rPr>
            </w:pPr>
          </w:p>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H</w:t>
            </w:r>
            <w:r w:rsidRPr="003A2351">
              <w:rPr>
                <w:rFonts w:ascii="Times New Roman" w:hAnsi="Times New Roman" w:cs="Times New Roman"/>
                <w:b/>
                <w:i/>
                <w:sz w:val="24"/>
                <w:szCs w:val="24"/>
                <w:vertAlign w:val="subscript"/>
                <w:lang w:val="en-US"/>
              </w:rPr>
              <w:t>2</w:t>
            </w:r>
            <w:r w:rsidRPr="003A2351">
              <w:rPr>
                <w:rFonts w:ascii="Times New Roman" w:hAnsi="Times New Roman" w:cs="Times New Roman"/>
                <w:b/>
                <w:i/>
                <w:sz w:val="24"/>
                <w:szCs w:val="24"/>
                <w:lang w:val="en-US"/>
              </w:rPr>
              <w:t>O</w:t>
            </w:r>
          </w:p>
        </w:tc>
      </w:tr>
      <w:tr w:rsidR="00485281" w:rsidRPr="003A2351" w:rsidTr="002652C9">
        <w:tc>
          <w:tcPr>
            <w:tcW w:w="244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 º, suyuqlanish</w:t>
            </w:r>
          </w:p>
        </w:tc>
        <w:tc>
          <w:tcPr>
            <w:tcW w:w="197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-51º</w:t>
            </w:r>
          </w:p>
        </w:tc>
        <w:tc>
          <w:tcPr>
            <w:tcW w:w="197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-64º</w:t>
            </w:r>
          </w:p>
        </w:tc>
        <w:tc>
          <w:tcPr>
            <w:tcW w:w="197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-82º</w:t>
            </w:r>
          </w:p>
        </w:tc>
        <w:tc>
          <w:tcPr>
            <w:tcW w:w="1467"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0º</w:t>
            </w:r>
          </w:p>
        </w:tc>
      </w:tr>
      <w:tr w:rsidR="00485281" w:rsidRPr="003A2351" w:rsidTr="002652C9">
        <w:tc>
          <w:tcPr>
            <w:tcW w:w="244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 º, qaynash</w:t>
            </w:r>
          </w:p>
        </w:tc>
        <w:tc>
          <w:tcPr>
            <w:tcW w:w="197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-4º</w:t>
            </w:r>
          </w:p>
        </w:tc>
        <w:tc>
          <w:tcPr>
            <w:tcW w:w="197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-42º</w:t>
            </w:r>
          </w:p>
        </w:tc>
        <w:tc>
          <w:tcPr>
            <w:tcW w:w="197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-61º</w:t>
            </w:r>
          </w:p>
        </w:tc>
        <w:tc>
          <w:tcPr>
            <w:tcW w:w="1467"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100º</w:t>
            </w:r>
          </w:p>
        </w:tc>
      </w:tr>
    </w:tbl>
    <w:p w:rsidR="00485281" w:rsidRPr="003A2351" w:rsidRDefault="00485281" w:rsidP="003A2351">
      <w:pPr>
        <w:spacing w:line="360" w:lineRule="auto"/>
        <w:ind w:firstLine="720"/>
        <w:jc w:val="both"/>
        <w:rPr>
          <w:rFonts w:ascii="Times New Roman" w:hAnsi="Times New Roman" w:cs="Times New Roman"/>
          <w:sz w:val="24"/>
          <w:szCs w:val="24"/>
          <w:lang w:val="en-US"/>
        </w:rPr>
      </w:pP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Bu bog’lanish jadvalda tasvirlanganda suv xossalarining “mantiqsizligi” ayniqsa yaqqol ko’rinadi. Suvning qattiq holatdan suyuq va gazsimon holatlarga o’tishi lozim bo’lganiga qaraganda ancha yuqori haroratlarda sodir bo’ladi.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Bu anomaliyalarning izohi topilgan. Suv molekulasi H</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O o’tmas burchakli uchburchak holida tuzilgan: ikkita kislorod vodorod bog’lar orasidagi burchak 104,27º. Lekin vodorod atomlarining ikkalasi ham kislorod atomining bir tomonida joylashganligi sababli unda elektr zaryadlar tarqalgan bo’ladi. suv molekulasi qutblangan, shu sababli uning turli molekulalari orasidagi o’zaro ta’sir o’ziga xos bo’ladi. H</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 xml:space="preserve">O molekulasidagi vodorod atomlari qisman musbat zaryadli bo’lgani sababli qo’shni molekulalardagi kislorod atomlarining </w:t>
      </w:r>
      <w:r w:rsidRPr="003A2351">
        <w:rPr>
          <w:rFonts w:ascii="Times New Roman" w:hAnsi="Times New Roman" w:cs="Times New Roman"/>
          <w:b/>
          <w:i/>
          <w:sz w:val="24"/>
          <w:szCs w:val="24"/>
          <w:lang w:val="en-US"/>
        </w:rPr>
        <w:t xml:space="preserve">elektronlari </w:t>
      </w:r>
      <w:r w:rsidRPr="003A2351">
        <w:rPr>
          <w:rFonts w:ascii="Times New Roman" w:hAnsi="Times New Roman" w:cs="Times New Roman"/>
          <w:sz w:val="24"/>
          <w:szCs w:val="24"/>
          <w:lang w:val="en-US"/>
        </w:rPr>
        <w:t xml:space="preserve">bilan o’zaro ta’sirlashadi. Bunday kimyoviy bog’ </w:t>
      </w:r>
      <w:r w:rsidRPr="003A2351">
        <w:rPr>
          <w:rFonts w:ascii="Times New Roman" w:hAnsi="Times New Roman" w:cs="Times New Roman"/>
          <w:b/>
          <w:i/>
          <w:sz w:val="24"/>
          <w:szCs w:val="24"/>
          <w:lang w:val="en-US"/>
        </w:rPr>
        <w:t>vodorod bog’</w:t>
      </w:r>
      <w:r w:rsidRPr="003A2351">
        <w:rPr>
          <w:rFonts w:ascii="Times New Roman" w:hAnsi="Times New Roman" w:cs="Times New Roman"/>
          <w:sz w:val="24"/>
          <w:szCs w:val="24"/>
          <w:lang w:val="en-US"/>
        </w:rPr>
        <w:t xml:space="preserve"> deb ataladi. U suv H</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 xml:space="preserve">O molekulalarini o’ziga xos fazoviy tuzilishli </w:t>
      </w:r>
      <w:r w:rsidRPr="003A2351">
        <w:rPr>
          <w:rFonts w:ascii="Times New Roman" w:hAnsi="Times New Roman" w:cs="Times New Roman"/>
          <w:b/>
          <w:i/>
          <w:sz w:val="24"/>
          <w:szCs w:val="24"/>
          <w:lang w:val="en-US"/>
        </w:rPr>
        <w:t>polimerlar</w:t>
      </w:r>
      <w:r w:rsidRPr="003A2351">
        <w:rPr>
          <w:rFonts w:ascii="Times New Roman" w:hAnsi="Times New Roman" w:cs="Times New Roman"/>
          <w:sz w:val="24"/>
          <w:szCs w:val="24"/>
          <w:lang w:val="en-US"/>
        </w:rPr>
        <w:t xml:space="preserve"> holida biriktiradi; vodorod bog’lar joylashgan tekislik xuddi shu H</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O molekulasi atomlarining tekisligiga perpendikulyar bo’ladi. suvning qonuniyatga to’g’ri kelmaydigan yuqori suyuqlanish va qaynash haroratlarida avvalo suv molekulalari orasidagi o’zaro ta’sir bilan tushuntiriladi. Vodorod bog’larni siljitish va so’ngra uzish uchun qo’shimcha energiya berganda ham anchagina energiya berish kerak. Xuddi shuning uchun ham suvning issiqlik sig’imi kattadir.</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Odatdagi suv kristallari ana shunday molekulyar assotsiatlardan (molekulalar birlashmalaridan) tarkib topgan. Bunday kristallda atomlarning joylashuvi zich bo’lmaydi va muz issiqlikni yaxshi o’tkazmaydi. Suyuq suvning nolga yaqin haroratdagi zichligi muznikidan katta. 0ºS da </w:t>
      </w:r>
      <w:smartTag w:uri="urn:schemas-microsoft-com:office:smarttags" w:element="metricconverter">
        <w:smartTagPr>
          <w:attr w:name="ProductID" w:val="1 kg"/>
        </w:smartTagPr>
        <w:r w:rsidRPr="003A2351">
          <w:rPr>
            <w:rFonts w:ascii="Times New Roman" w:hAnsi="Times New Roman" w:cs="Times New Roman"/>
            <w:sz w:val="24"/>
            <w:szCs w:val="24"/>
            <w:lang w:val="en-US"/>
          </w:rPr>
          <w:t>1 kg</w:t>
        </w:r>
      </w:smartTag>
      <w:r w:rsidRPr="003A2351">
        <w:rPr>
          <w:rFonts w:ascii="Times New Roman" w:hAnsi="Times New Roman" w:cs="Times New Roman"/>
          <w:sz w:val="24"/>
          <w:szCs w:val="24"/>
          <w:lang w:val="en-US"/>
        </w:rPr>
        <w:t>. muz 1,0905 sm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w:t>
      </w:r>
      <w:smartTag w:uri="urn:schemas-microsoft-com:office:smarttags" w:element="metricconverter">
        <w:smartTagPr>
          <w:attr w:name="ProductID" w:val="1 g"/>
        </w:smartTagPr>
        <w:r w:rsidRPr="003A2351">
          <w:rPr>
            <w:rFonts w:ascii="Times New Roman" w:hAnsi="Times New Roman" w:cs="Times New Roman"/>
            <w:sz w:val="24"/>
            <w:szCs w:val="24"/>
            <w:lang w:val="en-US"/>
          </w:rPr>
          <w:t>1 g</w:t>
        </w:r>
      </w:smartTag>
      <w:r w:rsidRPr="003A2351">
        <w:rPr>
          <w:rFonts w:ascii="Times New Roman" w:hAnsi="Times New Roman" w:cs="Times New Roman"/>
          <w:sz w:val="24"/>
          <w:szCs w:val="24"/>
          <w:lang w:val="en-US"/>
        </w:rPr>
        <w:t>. suyuq suv esa 1,0001 sm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hajmni egallaydi. Muz suv yuzasida suzib yuradi, shu sababli suv havzalari odatda tagigacha muzlamaydi, balki muz </w:t>
      </w:r>
      <w:r w:rsidRPr="003A2351">
        <w:rPr>
          <w:rFonts w:ascii="Times New Roman" w:hAnsi="Times New Roman" w:cs="Times New Roman"/>
          <w:sz w:val="24"/>
          <w:szCs w:val="24"/>
          <w:lang w:val="en-US"/>
        </w:rPr>
        <w:lastRenderedPageBreak/>
        <w:t>qatlami bilan qoplanadi, xolos. Bunda suvning yana bitta anomaliyasi namoyon bo’ladi: suyuqlangandan keyin u dastlab siqiladi, keyin yanada isitilganda 4ºS yaqinida kengaya boshlaydi.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Yuqori bosimlarda odatdagi muzni muz-II, muz-III va hokazolarga, ya’ni shu moddaning ancha og’ir va zich kristall formalariga aylantirish mumkin. Eng qattiq, zich va qiyin suyuqlanadigan muz VII 3 mlrd. Pa bosim ostida olingan. U +190ºS da suyuqlanadi.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Suvning kimyoviy xossalaridan eng muhimlari molekulalarining </w:t>
      </w:r>
      <w:r w:rsidRPr="003A2351">
        <w:rPr>
          <w:rFonts w:ascii="Times New Roman" w:hAnsi="Times New Roman" w:cs="Times New Roman"/>
          <w:b/>
          <w:i/>
          <w:sz w:val="24"/>
          <w:szCs w:val="24"/>
          <w:lang w:val="en-US"/>
        </w:rPr>
        <w:t xml:space="preserve">ionlarga </w:t>
      </w:r>
      <w:r w:rsidRPr="003A2351">
        <w:rPr>
          <w:rFonts w:ascii="Times New Roman" w:hAnsi="Times New Roman" w:cs="Times New Roman"/>
          <w:sz w:val="24"/>
          <w:szCs w:val="24"/>
          <w:lang w:val="en-US"/>
        </w:rPr>
        <w:t>dissotsilanishi (ajralishi) va uning kimyoviy tabiati turlicha bo’lgan moddalarni eritish xususiyatidir. Suvning asosiy va universal erituvchi sifatidagi roli avvalo uning molekulalarining qutbliligi (musbat va manfiy zaryadlar markazlarining siljiganligi) bilan belgilanadi. Molekulasining qutbliligi oqibatida suvning dielektrik o’tkazuvchanligi nihoyatda kattadir. Turli ishorali elektr zaryadlar, jumladan ionlar suvda bir-biriga havodagiga qaraganda 80 marta bo’shroq topiladi. Suvga botirilgan jismning molekulalarida yoki atomlari orasidagi o’zaro tortishish kuchlari ham havodagiga qaraganda bo’sh bo’ladi. bu holda issiqlik harakati molekulalarni bir-biridan osonroq ajratib yuboradi. Shu sababli moddalar, jumladan ko’pchilik qiyin eriydigan moddalar ham suvda eriydi: tomchi toshni yemiradi…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 molekulalari odatdagi sharoitda ionlarda juda kam dissotsilanadi (ajraladi): </w:t>
      </w:r>
    </w:p>
    <w:p w:rsidR="00485281" w:rsidRPr="003A2351" w:rsidRDefault="00485281" w:rsidP="00C06534">
      <w:pPr>
        <w:spacing w:line="360" w:lineRule="auto"/>
        <w:ind w:firstLine="708"/>
        <w:jc w:val="center"/>
        <w:rPr>
          <w:rFonts w:ascii="Times New Roman" w:hAnsi="Times New Roman" w:cs="Times New Roman"/>
          <w:sz w:val="24"/>
          <w:szCs w:val="24"/>
          <w:lang w:val="en-US"/>
        </w:rPr>
      </w:pPr>
      <w:r w:rsidRPr="003A2351">
        <w:rPr>
          <w:rFonts w:ascii="Times New Roman" w:hAnsi="Times New Roman" w:cs="Times New Roman"/>
          <w:i/>
          <w:sz w:val="24"/>
          <w:szCs w:val="24"/>
          <w:lang w:val="en-US"/>
        </w:rPr>
        <w:t>H</w:t>
      </w:r>
      <w:r w:rsidRPr="003A2351">
        <w:rPr>
          <w:rFonts w:ascii="Times New Roman" w:hAnsi="Times New Roman" w:cs="Times New Roman"/>
          <w:i/>
          <w:sz w:val="24"/>
          <w:szCs w:val="24"/>
          <w:vertAlign w:val="subscript"/>
          <w:lang w:val="en-US"/>
        </w:rPr>
        <w:t>2</w:t>
      </w:r>
      <w:r w:rsidRPr="003A2351">
        <w:rPr>
          <w:rFonts w:ascii="Times New Roman" w:hAnsi="Times New Roman" w:cs="Times New Roman"/>
          <w:i/>
          <w:sz w:val="24"/>
          <w:szCs w:val="24"/>
          <w:lang w:val="en-US"/>
        </w:rPr>
        <w:t>O→H</w:t>
      </w:r>
      <w:r w:rsidRPr="003A2351">
        <w:rPr>
          <w:rFonts w:ascii="Times New Roman" w:hAnsi="Times New Roman" w:cs="Times New Roman"/>
          <w:i/>
          <w:sz w:val="24"/>
          <w:szCs w:val="24"/>
          <w:vertAlign w:val="superscript"/>
          <w:lang w:val="en-US"/>
        </w:rPr>
        <w:t>+</w:t>
      </w:r>
      <w:r w:rsidRPr="003A2351">
        <w:rPr>
          <w:rFonts w:ascii="Times New Roman" w:hAnsi="Times New Roman" w:cs="Times New Roman"/>
          <w:i/>
          <w:sz w:val="24"/>
          <w:szCs w:val="24"/>
          <w:lang w:val="en-US"/>
        </w:rPr>
        <w:t>+OH</w:t>
      </w:r>
      <w:r w:rsidRPr="003A2351">
        <w:rPr>
          <w:rFonts w:ascii="Times New Roman" w:hAnsi="Times New Roman" w:cs="Times New Roman"/>
          <w:i/>
          <w:sz w:val="24"/>
          <w:szCs w:val="24"/>
          <w:vertAlign w:val="superscript"/>
          <w:lang w:val="en-US"/>
        </w:rPr>
        <w:t>-</w:t>
      </w:r>
      <w:r w:rsidR="00C06534">
        <w:rPr>
          <w:rFonts w:ascii="Times New Roman" w:hAnsi="Times New Roman" w:cs="Times New Roman"/>
          <w:i/>
          <w:sz w:val="24"/>
          <w:szCs w:val="24"/>
          <w:vertAlign w:val="superscript"/>
          <w:lang w:val="uz-Cyrl-UZ"/>
        </w:rPr>
        <w:t xml:space="preserve">  </w:t>
      </w:r>
      <w:r w:rsidRPr="003A2351">
        <w:rPr>
          <w:rFonts w:ascii="Times New Roman" w:hAnsi="Times New Roman" w:cs="Times New Roman"/>
          <w:sz w:val="24"/>
          <w:szCs w:val="24"/>
          <w:lang w:val="en-US"/>
        </w:rPr>
        <w:t xml:space="preserve">yoki </w:t>
      </w:r>
    </w:p>
    <w:p w:rsidR="00485281" w:rsidRPr="003A2351" w:rsidRDefault="00485281" w:rsidP="003A2351">
      <w:pPr>
        <w:spacing w:line="360" w:lineRule="auto"/>
        <w:jc w:val="center"/>
        <w:rPr>
          <w:rFonts w:ascii="Times New Roman" w:hAnsi="Times New Roman" w:cs="Times New Roman"/>
          <w:i/>
          <w:sz w:val="24"/>
          <w:szCs w:val="24"/>
          <w:lang w:val="en-US"/>
        </w:rPr>
      </w:pPr>
      <w:r w:rsidRPr="003A2351">
        <w:rPr>
          <w:rFonts w:ascii="Times New Roman" w:hAnsi="Times New Roman" w:cs="Times New Roman"/>
          <w:i/>
          <w:sz w:val="24"/>
          <w:szCs w:val="24"/>
          <w:lang w:val="en-US"/>
        </w:rPr>
        <w:t>2H</w:t>
      </w:r>
      <w:r w:rsidRPr="003A2351">
        <w:rPr>
          <w:rFonts w:ascii="Times New Roman" w:hAnsi="Times New Roman" w:cs="Times New Roman"/>
          <w:i/>
          <w:sz w:val="24"/>
          <w:szCs w:val="24"/>
          <w:vertAlign w:val="subscript"/>
          <w:lang w:val="en-US"/>
        </w:rPr>
        <w:t>2</w:t>
      </w:r>
      <w:r w:rsidRPr="003A2351">
        <w:rPr>
          <w:rFonts w:ascii="Times New Roman" w:hAnsi="Times New Roman" w:cs="Times New Roman"/>
          <w:i/>
          <w:sz w:val="24"/>
          <w:szCs w:val="24"/>
          <w:lang w:val="en-US"/>
        </w:rPr>
        <w:t>O→H</w:t>
      </w:r>
      <w:r w:rsidRPr="003A2351">
        <w:rPr>
          <w:rFonts w:ascii="Times New Roman" w:hAnsi="Times New Roman" w:cs="Times New Roman"/>
          <w:i/>
          <w:sz w:val="24"/>
          <w:szCs w:val="24"/>
          <w:vertAlign w:val="subscript"/>
          <w:lang w:val="en-US"/>
        </w:rPr>
        <w:t>3</w:t>
      </w:r>
      <w:r w:rsidRPr="003A2351">
        <w:rPr>
          <w:rFonts w:ascii="Times New Roman" w:hAnsi="Times New Roman" w:cs="Times New Roman"/>
          <w:i/>
          <w:sz w:val="24"/>
          <w:szCs w:val="24"/>
          <w:lang w:val="en-US"/>
        </w:rPr>
        <w:t>O</w:t>
      </w:r>
      <w:r w:rsidRPr="003A2351">
        <w:rPr>
          <w:rFonts w:ascii="Times New Roman" w:hAnsi="Times New Roman" w:cs="Times New Roman"/>
          <w:i/>
          <w:sz w:val="24"/>
          <w:szCs w:val="24"/>
          <w:vertAlign w:val="superscript"/>
          <w:lang w:val="en-US"/>
        </w:rPr>
        <w:t>+</w:t>
      </w:r>
      <w:r w:rsidRPr="003A2351">
        <w:rPr>
          <w:rFonts w:ascii="Times New Roman" w:hAnsi="Times New Roman" w:cs="Times New Roman"/>
          <w:i/>
          <w:sz w:val="24"/>
          <w:szCs w:val="24"/>
          <w:lang w:val="en-US"/>
        </w:rPr>
        <w:t xml:space="preserve"> (gidroksoniy ioni) +OH</w:t>
      </w:r>
      <w:r w:rsidRPr="003A2351">
        <w:rPr>
          <w:rFonts w:ascii="Times New Roman" w:hAnsi="Times New Roman" w:cs="Times New Roman"/>
          <w:i/>
          <w:sz w:val="24"/>
          <w:szCs w:val="24"/>
          <w:vertAlign w:val="superscript"/>
          <w:lang w:val="en-US"/>
        </w:rPr>
        <w:t>-</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O’rtacha 500000000 molekuladan bitta molekula dissotsilanadi. Yuqorida keltirilgan tenglamalarning birinchisi tamoman shartli ekanligini nazarda tutish lozim: elektron qobig’idan ajralgan proton </w:t>
      </w:r>
      <w:r w:rsidRPr="003A2351">
        <w:rPr>
          <w:rFonts w:ascii="Times New Roman" w:hAnsi="Times New Roman" w:cs="Times New Roman"/>
          <w:i/>
          <w:sz w:val="24"/>
          <w:szCs w:val="24"/>
          <w:lang w:val="en-US"/>
        </w:rPr>
        <w:t>H</w:t>
      </w:r>
      <w:r w:rsidRPr="003A2351">
        <w:rPr>
          <w:rFonts w:ascii="Times New Roman" w:hAnsi="Times New Roman" w:cs="Times New Roman"/>
          <w:i/>
          <w:sz w:val="24"/>
          <w:szCs w:val="24"/>
          <w:vertAlign w:val="superscript"/>
          <w:lang w:val="en-US"/>
        </w:rPr>
        <w:t>+</w:t>
      </w:r>
      <w:r w:rsidRPr="003A2351">
        <w:rPr>
          <w:rFonts w:ascii="Times New Roman" w:hAnsi="Times New Roman" w:cs="Times New Roman"/>
          <w:sz w:val="24"/>
          <w:szCs w:val="24"/>
          <w:lang w:val="en-US"/>
        </w:rPr>
        <w:t xml:space="preserve"> suvli muhitda tura olmaydi. U darhol suv molekulasi bilan birikib, gidroksoniy ioni </w:t>
      </w:r>
      <w:r w:rsidRPr="003A2351">
        <w:rPr>
          <w:rFonts w:ascii="Times New Roman" w:hAnsi="Times New Roman" w:cs="Times New Roman"/>
          <w:i/>
          <w:sz w:val="24"/>
          <w:szCs w:val="24"/>
          <w:lang w:val="en-US"/>
        </w:rPr>
        <w:t>H</w:t>
      </w:r>
      <w:r w:rsidRPr="003A2351">
        <w:rPr>
          <w:rFonts w:ascii="Times New Roman" w:hAnsi="Times New Roman" w:cs="Times New Roman"/>
          <w:i/>
          <w:sz w:val="24"/>
          <w:szCs w:val="24"/>
          <w:vertAlign w:val="subscript"/>
          <w:lang w:val="en-US"/>
        </w:rPr>
        <w:t>3</w:t>
      </w:r>
      <w:r w:rsidRPr="003A2351">
        <w:rPr>
          <w:rFonts w:ascii="Times New Roman" w:hAnsi="Times New Roman" w:cs="Times New Roman"/>
          <w:i/>
          <w:sz w:val="24"/>
          <w:szCs w:val="24"/>
          <w:lang w:val="en-US"/>
        </w:rPr>
        <w:t>O</w:t>
      </w:r>
      <w:r w:rsidRPr="003A2351">
        <w:rPr>
          <w:rFonts w:ascii="Times New Roman" w:hAnsi="Times New Roman" w:cs="Times New Roman"/>
          <w:i/>
          <w:sz w:val="24"/>
          <w:szCs w:val="24"/>
          <w:vertAlign w:val="superscript"/>
          <w:lang w:val="en-US"/>
        </w:rPr>
        <w:t>+</w:t>
      </w:r>
      <w:r w:rsidRPr="003A2351">
        <w:rPr>
          <w:rFonts w:ascii="Times New Roman" w:hAnsi="Times New Roman" w:cs="Times New Roman"/>
          <w:i/>
          <w:sz w:val="24"/>
          <w:szCs w:val="24"/>
          <w:lang w:val="en-US"/>
        </w:rPr>
        <w:t xml:space="preserve"> </w:t>
      </w:r>
      <w:r w:rsidRPr="003A2351">
        <w:rPr>
          <w:rFonts w:ascii="Times New Roman" w:hAnsi="Times New Roman" w:cs="Times New Roman"/>
          <w:sz w:val="24"/>
          <w:szCs w:val="24"/>
          <w:lang w:val="en-US"/>
        </w:rPr>
        <w:t xml:space="preserve">hosil qiladi. Suv molekulalarining assotsiatlari haqiqatda ancha og’ir ionlarga ajraladi, masalan, </w:t>
      </w:r>
    </w:p>
    <w:p w:rsidR="00485281" w:rsidRPr="003A2351" w:rsidRDefault="00485281" w:rsidP="003A2351">
      <w:pPr>
        <w:spacing w:line="360" w:lineRule="auto"/>
        <w:ind w:firstLine="720"/>
        <w:jc w:val="center"/>
        <w:rPr>
          <w:rFonts w:ascii="Times New Roman" w:hAnsi="Times New Roman" w:cs="Times New Roman"/>
          <w:i/>
          <w:sz w:val="24"/>
          <w:szCs w:val="24"/>
          <w:lang w:val="en-US"/>
        </w:rPr>
      </w:pPr>
      <w:r w:rsidRPr="003A2351">
        <w:rPr>
          <w:rFonts w:ascii="Times New Roman" w:hAnsi="Times New Roman" w:cs="Times New Roman"/>
          <w:i/>
          <w:sz w:val="24"/>
          <w:szCs w:val="24"/>
          <w:lang w:val="en-US"/>
        </w:rPr>
        <w:t>8H</w:t>
      </w:r>
      <w:r w:rsidRPr="003A2351">
        <w:rPr>
          <w:rFonts w:ascii="Times New Roman" w:hAnsi="Times New Roman" w:cs="Times New Roman"/>
          <w:i/>
          <w:sz w:val="24"/>
          <w:szCs w:val="24"/>
          <w:vertAlign w:val="subscript"/>
          <w:lang w:val="en-US"/>
        </w:rPr>
        <w:t>2</w:t>
      </w:r>
      <w:r w:rsidRPr="003A2351">
        <w:rPr>
          <w:rFonts w:ascii="Times New Roman" w:hAnsi="Times New Roman" w:cs="Times New Roman"/>
          <w:i/>
          <w:sz w:val="24"/>
          <w:szCs w:val="24"/>
          <w:lang w:val="en-US"/>
        </w:rPr>
        <w:t>O→H</w:t>
      </w:r>
      <w:r w:rsidRPr="003A2351">
        <w:rPr>
          <w:rFonts w:ascii="Times New Roman" w:hAnsi="Times New Roman" w:cs="Times New Roman"/>
          <w:i/>
          <w:sz w:val="24"/>
          <w:szCs w:val="24"/>
          <w:vertAlign w:val="subscript"/>
          <w:lang w:val="en-US"/>
        </w:rPr>
        <w:t>9</w:t>
      </w:r>
      <w:r w:rsidRPr="003A2351">
        <w:rPr>
          <w:rFonts w:ascii="Times New Roman" w:hAnsi="Times New Roman" w:cs="Times New Roman"/>
          <w:i/>
          <w:sz w:val="24"/>
          <w:szCs w:val="24"/>
          <w:lang w:val="en-US"/>
        </w:rPr>
        <w:t>O</w:t>
      </w:r>
      <w:r w:rsidRPr="003A2351">
        <w:rPr>
          <w:rFonts w:ascii="Times New Roman" w:hAnsi="Times New Roman" w:cs="Times New Roman"/>
          <w:i/>
          <w:sz w:val="24"/>
          <w:szCs w:val="24"/>
          <w:vertAlign w:val="subscript"/>
          <w:lang w:val="en-US"/>
        </w:rPr>
        <w:t>4</w:t>
      </w:r>
      <w:r w:rsidRPr="003A2351">
        <w:rPr>
          <w:rFonts w:ascii="Times New Roman" w:hAnsi="Times New Roman" w:cs="Times New Roman"/>
          <w:i/>
          <w:sz w:val="24"/>
          <w:szCs w:val="24"/>
          <w:vertAlign w:val="superscript"/>
          <w:lang w:val="en-US"/>
        </w:rPr>
        <w:t>+</w:t>
      </w:r>
      <w:r w:rsidRPr="003A2351">
        <w:rPr>
          <w:rFonts w:ascii="Times New Roman" w:hAnsi="Times New Roman" w:cs="Times New Roman"/>
          <w:i/>
          <w:sz w:val="24"/>
          <w:szCs w:val="24"/>
          <w:lang w:val="en-US"/>
        </w:rPr>
        <w:t>+H</w:t>
      </w:r>
      <w:r w:rsidRPr="003A2351">
        <w:rPr>
          <w:rFonts w:ascii="Times New Roman" w:hAnsi="Times New Roman" w:cs="Times New Roman"/>
          <w:i/>
          <w:sz w:val="24"/>
          <w:szCs w:val="24"/>
          <w:vertAlign w:val="subscript"/>
          <w:lang w:val="en-US"/>
        </w:rPr>
        <w:t>7</w:t>
      </w:r>
      <w:r w:rsidRPr="003A2351">
        <w:rPr>
          <w:rFonts w:ascii="Times New Roman" w:hAnsi="Times New Roman" w:cs="Times New Roman"/>
          <w:i/>
          <w:sz w:val="24"/>
          <w:szCs w:val="24"/>
          <w:lang w:val="en-US"/>
        </w:rPr>
        <w:t>O</w:t>
      </w:r>
      <w:r w:rsidRPr="003A2351">
        <w:rPr>
          <w:rFonts w:ascii="Times New Roman" w:hAnsi="Times New Roman" w:cs="Times New Roman"/>
          <w:i/>
          <w:sz w:val="24"/>
          <w:szCs w:val="24"/>
          <w:vertAlign w:val="subscript"/>
          <w:lang w:val="en-US"/>
        </w:rPr>
        <w:t>4</w:t>
      </w:r>
      <w:r w:rsidRPr="003A2351">
        <w:rPr>
          <w:rFonts w:ascii="Times New Roman" w:hAnsi="Times New Roman" w:cs="Times New Roman"/>
          <w:i/>
          <w:sz w:val="24"/>
          <w:szCs w:val="24"/>
          <w:vertAlign w:val="superscript"/>
          <w:lang w:val="en-US"/>
        </w:rPr>
        <w:t>-</w:t>
      </w:r>
    </w:p>
    <w:p w:rsidR="00485281" w:rsidRPr="003A2351" w:rsidRDefault="00485281" w:rsidP="003A2351">
      <w:pPr>
        <w:spacing w:line="360" w:lineRule="auto"/>
        <w:ind w:firstLine="720"/>
        <w:jc w:val="center"/>
        <w:rPr>
          <w:rFonts w:ascii="Times New Roman" w:hAnsi="Times New Roman" w:cs="Times New Roman"/>
          <w:i/>
          <w:sz w:val="24"/>
          <w:szCs w:val="24"/>
          <w:lang w:val="en-US"/>
        </w:rPr>
      </w:pPr>
      <w:r w:rsidRPr="003A2351">
        <w:rPr>
          <w:rFonts w:ascii="Times New Roman" w:hAnsi="Times New Roman" w:cs="Times New Roman"/>
          <w:i/>
          <w:sz w:val="24"/>
          <w:szCs w:val="24"/>
          <w:lang w:val="en-US"/>
        </w:rPr>
        <w:t>H</w:t>
      </w:r>
      <w:r w:rsidRPr="003A2351">
        <w:rPr>
          <w:rFonts w:ascii="Times New Roman" w:hAnsi="Times New Roman" w:cs="Times New Roman"/>
          <w:i/>
          <w:sz w:val="24"/>
          <w:szCs w:val="24"/>
          <w:vertAlign w:val="subscript"/>
          <w:lang w:val="en-US"/>
        </w:rPr>
        <w:t>2</w:t>
      </w:r>
      <w:r w:rsidRPr="003A2351">
        <w:rPr>
          <w:rFonts w:ascii="Times New Roman" w:hAnsi="Times New Roman" w:cs="Times New Roman"/>
          <w:i/>
          <w:sz w:val="24"/>
          <w:szCs w:val="24"/>
          <w:lang w:val="en-US"/>
        </w:rPr>
        <w:t>O→H</w:t>
      </w:r>
      <w:r w:rsidRPr="003A2351">
        <w:rPr>
          <w:rFonts w:ascii="Times New Roman" w:hAnsi="Times New Roman" w:cs="Times New Roman"/>
          <w:i/>
          <w:sz w:val="24"/>
          <w:szCs w:val="24"/>
          <w:vertAlign w:val="superscript"/>
          <w:lang w:val="en-US"/>
        </w:rPr>
        <w:t>+</w:t>
      </w:r>
      <w:r w:rsidRPr="003A2351">
        <w:rPr>
          <w:rFonts w:ascii="Times New Roman" w:hAnsi="Times New Roman" w:cs="Times New Roman"/>
          <w:i/>
          <w:sz w:val="24"/>
          <w:szCs w:val="24"/>
          <w:lang w:val="en-US"/>
        </w:rPr>
        <w:t>+OH</w:t>
      </w:r>
      <w:r w:rsidRPr="003A2351">
        <w:rPr>
          <w:rFonts w:ascii="Times New Roman" w:hAnsi="Times New Roman" w:cs="Times New Roman"/>
          <w:i/>
          <w:sz w:val="24"/>
          <w:szCs w:val="24"/>
          <w:vertAlign w:val="superscript"/>
          <w:lang w:val="en-US"/>
        </w:rPr>
        <w:t>-</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reaksiya esa real jarayonlarning juda soddalashtirilgan sxemasidir.</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Suvning reaksiyaga kirishish xususiyati nisbatan katta emas. To’g’ri, ba’zi aktiv metallar suvdan vodorodni siqib chiqara oladi:</w:t>
      </w:r>
    </w:p>
    <w:p w:rsidR="00485281" w:rsidRPr="003A2351" w:rsidRDefault="00485281" w:rsidP="003A2351">
      <w:pPr>
        <w:spacing w:line="360" w:lineRule="auto"/>
        <w:ind w:firstLine="708"/>
        <w:jc w:val="center"/>
        <w:rPr>
          <w:rFonts w:ascii="Times New Roman" w:hAnsi="Times New Roman" w:cs="Times New Roman"/>
          <w:i/>
          <w:sz w:val="24"/>
          <w:szCs w:val="24"/>
          <w:lang w:val="en-US"/>
        </w:rPr>
      </w:pPr>
      <w:r w:rsidRPr="003A2351">
        <w:rPr>
          <w:rFonts w:ascii="Times New Roman" w:hAnsi="Times New Roman" w:cs="Times New Roman"/>
          <w:i/>
          <w:sz w:val="24"/>
          <w:szCs w:val="24"/>
          <w:lang w:val="en-US"/>
        </w:rPr>
        <w:lastRenderedPageBreak/>
        <w:t>2Na+2H</w:t>
      </w:r>
      <w:r w:rsidRPr="003A2351">
        <w:rPr>
          <w:rFonts w:ascii="Times New Roman" w:hAnsi="Times New Roman" w:cs="Times New Roman"/>
          <w:i/>
          <w:sz w:val="24"/>
          <w:szCs w:val="24"/>
          <w:vertAlign w:val="subscript"/>
          <w:lang w:val="en-US"/>
        </w:rPr>
        <w:t>2</w:t>
      </w:r>
      <w:r w:rsidRPr="003A2351">
        <w:rPr>
          <w:rFonts w:ascii="Times New Roman" w:hAnsi="Times New Roman" w:cs="Times New Roman"/>
          <w:i/>
          <w:sz w:val="24"/>
          <w:szCs w:val="24"/>
          <w:lang w:val="en-US"/>
        </w:rPr>
        <w:t>O→2NaOH+H</w:t>
      </w:r>
      <w:r w:rsidRPr="003A2351">
        <w:rPr>
          <w:rFonts w:ascii="Times New Roman" w:hAnsi="Times New Roman" w:cs="Times New Roman"/>
          <w:i/>
          <w:sz w:val="24"/>
          <w:szCs w:val="24"/>
          <w:vertAlign w:val="subscript"/>
          <w:lang w:val="en-US"/>
        </w:rPr>
        <w:t>2</w:t>
      </w:r>
      <w:r w:rsidRPr="003A2351">
        <w:rPr>
          <w:rFonts w:ascii="Times New Roman" w:hAnsi="Times New Roman" w:cs="Times New Roman"/>
          <w:i/>
          <w:sz w:val="24"/>
          <w:szCs w:val="24"/>
          <w:lang w:val="en-US"/>
        </w:rPr>
        <w:t>↑</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Erkin ftor atmosferasida esa suv yonishi mumkin:</w:t>
      </w:r>
    </w:p>
    <w:p w:rsidR="00485281" w:rsidRPr="003A2351" w:rsidRDefault="00485281" w:rsidP="003A2351">
      <w:pPr>
        <w:spacing w:line="360" w:lineRule="auto"/>
        <w:ind w:firstLine="708"/>
        <w:jc w:val="center"/>
        <w:rPr>
          <w:rFonts w:ascii="Times New Roman" w:hAnsi="Times New Roman" w:cs="Times New Roman"/>
          <w:i/>
          <w:sz w:val="24"/>
          <w:szCs w:val="24"/>
          <w:lang w:val="en-US"/>
        </w:rPr>
      </w:pPr>
      <w:r w:rsidRPr="003A2351">
        <w:rPr>
          <w:rFonts w:ascii="Times New Roman" w:hAnsi="Times New Roman" w:cs="Times New Roman"/>
          <w:i/>
          <w:sz w:val="24"/>
          <w:szCs w:val="24"/>
          <w:lang w:val="en-US"/>
        </w:rPr>
        <w:t>2F</w:t>
      </w:r>
      <w:r w:rsidRPr="003A2351">
        <w:rPr>
          <w:rFonts w:ascii="Times New Roman" w:hAnsi="Times New Roman" w:cs="Times New Roman"/>
          <w:i/>
          <w:sz w:val="24"/>
          <w:szCs w:val="24"/>
          <w:vertAlign w:val="subscript"/>
          <w:lang w:val="en-US"/>
        </w:rPr>
        <w:t>2</w:t>
      </w:r>
      <w:r w:rsidRPr="003A2351">
        <w:rPr>
          <w:rFonts w:ascii="Times New Roman" w:hAnsi="Times New Roman" w:cs="Times New Roman"/>
          <w:i/>
          <w:sz w:val="24"/>
          <w:szCs w:val="24"/>
          <w:lang w:val="en-US"/>
        </w:rPr>
        <w:t>+2H</w:t>
      </w:r>
      <w:r w:rsidRPr="003A2351">
        <w:rPr>
          <w:rFonts w:ascii="Times New Roman" w:hAnsi="Times New Roman" w:cs="Times New Roman"/>
          <w:i/>
          <w:sz w:val="24"/>
          <w:szCs w:val="24"/>
          <w:vertAlign w:val="subscript"/>
          <w:lang w:val="en-US"/>
        </w:rPr>
        <w:t>2</w:t>
      </w:r>
      <w:r w:rsidRPr="003A2351">
        <w:rPr>
          <w:rFonts w:ascii="Times New Roman" w:hAnsi="Times New Roman" w:cs="Times New Roman"/>
          <w:i/>
          <w:sz w:val="24"/>
          <w:szCs w:val="24"/>
          <w:lang w:val="en-US"/>
        </w:rPr>
        <w:t>O→4HF+O</w:t>
      </w:r>
      <w:r w:rsidRPr="003A2351">
        <w:rPr>
          <w:rFonts w:ascii="Times New Roman" w:hAnsi="Times New Roman" w:cs="Times New Roman"/>
          <w:i/>
          <w:sz w:val="24"/>
          <w:szCs w:val="24"/>
          <w:vertAlign w:val="subscript"/>
          <w:lang w:val="en-US"/>
        </w:rPr>
        <w:t>2</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Yerda suv ko’pmi degan savolga olimlar: nima uchun ko’pligi ravshan: Yer yuzida okeanlar, muzliklar, daryolar, yomg’ir va h.k. lar mavjuddir. Nima uchun kam? Chunki bugungi kunda insoniyatning ehtiyoji sayyoramizda hosil qilinayotgan chuchuk suv resurslariga tenglashib qoladi. Chunki ishlab chiqarish va hayot faoliyatimiz jarayonlarida biz tozalayotgan suvga qaraganda ko’proq suvni ifloslaymiz. Bundan tashqari, yerdagi suvning yetarli darajada konsentrlangan tuz eritmalari va boshqacha eritmalardir.Suv tarkibidagi kalsiy va magniy tuzlarining miqdori uning qattiqligini belgilaydi. Bu qattiqlik turlicha sindlarga bo’linadi: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783"/>
      </w:tblGrid>
      <w:tr w:rsidR="00485281" w:rsidRPr="003A2351" w:rsidTr="002652C9">
        <w:tc>
          <w:tcPr>
            <w:tcW w:w="478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Kalsiy va magniy ionlarining 1dm</w:t>
            </w:r>
            <w:r w:rsidRPr="003A2351">
              <w:rPr>
                <w:rFonts w:ascii="Times New Roman" w:hAnsi="Times New Roman" w:cs="Times New Roman"/>
                <w:sz w:val="24"/>
                <w:szCs w:val="24"/>
                <w:vertAlign w:val="superscript"/>
                <w:lang w:val="en-US"/>
              </w:rPr>
              <w:t xml:space="preserve">3 </w:t>
            </w:r>
            <w:r w:rsidRPr="003A2351">
              <w:rPr>
                <w:rFonts w:ascii="Times New Roman" w:hAnsi="Times New Roman" w:cs="Times New Roman"/>
                <w:sz w:val="24"/>
                <w:szCs w:val="24"/>
                <w:lang w:val="en-US"/>
              </w:rPr>
              <w:t xml:space="preserve">suvdagi mg-ekv miqdori </w:t>
            </w:r>
          </w:p>
        </w:tc>
        <w:tc>
          <w:tcPr>
            <w:tcW w:w="4783"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Suvning qattiqlik sinfi</w:t>
            </w:r>
          </w:p>
        </w:tc>
      </w:tr>
      <w:tr w:rsidR="00485281" w:rsidRPr="003A2351" w:rsidTr="002652C9">
        <w:tc>
          <w:tcPr>
            <w:tcW w:w="478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0-1,5</w:t>
            </w:r>
          </w:p>
        </w:tc>
        <w:tc>
          <w:tcPr>
            <w:tcW w:w="4783"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Juda yumshoq</w:t>
            </w:r>
          </w:p>
        </w:tc>
      </w:tr>
      <w:tr w:rsidR="00485281" w:rsidRPr="003A2351" w:rsidTr="002652C9">
        <w:tc>
          <w:tcPr>
            <w:tcW w:w="478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1,5-3,0</w:t>
            </w:r>
          </w:p>
        </w:tc>
        <w:tc>
          <w:tcPr>
            <w:tcW w:w="4783"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Yumshoq</w:t>
            </w:r>
          </w:p>
        </w:tc>
      </w:tr>
      <w:tr w:rsidR="00485281" w:rsidRPr="003A2351" w:rsidTr="002652C9">
        <w:tc>
          <w:tcPr>
            <w:tcW w:w="478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3,0-6,0</w:t>
            </w:r>
          </w:p>
        </w:tc>
        <w:tc>
          <w:tcPr>
            <w:tcW w:w="4783"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O’rtacha yumshoq</w:t>
            </w:r>
          </w:p>
        </w:tc>
      </w:tr>
      <w:tr w:rsidR="00485281" w:rsidRPr="003A2351" w:rsidTr="002652C9">
        <w:tc>
          <w:tcPr>
            <w:tcW w:w="478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6,0-10,0</w:t>
            </w:r>
          </w:p>
        </w:tc>
        <w:tc>
          <w:tcPr>
            <w:tcW w:w="4783"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Qattiq</w:t>
            </w:r>
          </w:p>
        </w:tc>
      </w:tr>
      <w:tr w:rsidR="00485281" w:rsidRPr="003A2351" w:rsidTr="002652C9">
        <w:tc>
          <w:tcPr>
            <w:tcW w:w="478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&gt;10,0</w:t>
            </w:r>
          </w:p>
        </w:tc>
        <w:tc>
          <w:tcPr>
            <w:tcW w:w="4783"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Juda qattiq</w:t>
            </w:r>
          </w:p>
        </w:tc>
      </w:tr>
    </w:tbl>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Turli xil tuzlar bilan to’yingan suvlar kimyo sanoatining qimmatbaho xom ashyosi hisoblanadi. Masalan,  natriy xlorid bilan to’yingan suvlardan soda, o’yuvchi natriy va xlor olinadi. Umuman olganda suv tiriklikning asosi va yashashning iqtisodiy poydevori hisoblanadi. Ekologik nuqtai nazardan suv o’ziga xos va almashtirib bo’lmaydigan suyuqlik bo’lib, u fotosintez jarayonida ajralib chiqadigan gazsimon kislorodning asosiy manbai hisoblanadi.Undan tashqari fotosintetik reaksiyada ishlatiladigan vodorod ionlarining donori hamdir.Ana shuning uchun ham suvni tejash, ehtiyot qilish lozim.</w:t>
      </w:r>
    </w:p>
    <w:p w:rsidR="00485281" w:rsidRPr="003A2351" w:rsidRDefault="00CB540D" w:rsidP="003A2351">
      <w:pPr>
        <w:spacing w:line="360" w:lineRule="auto"/>
        <w:jc w:val="center"/>
        <w:rPr>
          <w:rFonts w:ascii="Times New Roman" w:hAnsi="Times New Roman" w:cs="Times New Roman"/>
          <w:b/>
          <w:i/>
          <w:sz w:val="24"/>
          <w:szCs w:val="24"/>
          <w:lang w:val="en-US"/>
        </w:rPr>
      </w:pPr>
      <w:r>
        <w:rPr>
          <w:rFonts w:ascii="Times New Roman" w:hAnsi="Times New Roman" w:cs="Times New Roman"/>
          <w:b/>
          <w:i/>
          <w:sz w:val="24"/>
          <w:szCs w:val="24"/>
          <w:lang w:val="uz-Cyrl-UZ"/>
        </w:rPr>
        <w:t xml:space="preserve">Мавзу: </w:t>
      </w:r>
      <w:r w:rsidR="00485281" w:rsidRPr="003A2351">
        <w:rPr>
          <w:rFonts w:ascii="Times New Roman" w:hAnsi="Times New Roman" w:cs="Times New Roman"/>
          <w:b/>
          <w:i/>
          <w:sz w:val="24"/>
          <w:szCs w:val="24"/>
          <w:lang w:val="en-US"/>
        </w:rPr>
        <w:t xml:space="preserve">CHUCHUK SUV VA UNING IFLOSLANISH MANBALARI, LOYQA HOSIL BO’LISHI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       Tabiatdagi barcha tirik organizmlar uchun suv, tuproq va havo asosiy hayot muhiti hisoblanadi. Shular ichida suv muhit sifatida ko’pchilik organizmlar uchun xizmat qiladi. Suv qishloq xo’jaligi va sanoat ishlab chiqarishdagi deyarli barcha texnologik jarayonlarning zariruy </w:t>
      </w:r>
      <w:r w:rsidRPr="003A2351">
        <w:rPr>
          <w:rFonts w:ascii="Times New Roman" w:hAnsi="Times New Roman" w:cs="Times New Roman"/>
          <w:sz w:val="24"/>
          <w:szCs w:val="24"/>
          <w:lang w:val="en-US"/>
        </w:rPr>
        <w:lastRenderedPageBreak/>
        <w:t>tarkibiy qismi (komponenti) hisoblanadi. Mazkur sohalardagi texnologik jarayonlarda suv juda ko’p ishlatiladi. Chuchuk suvdan haddan ortiq ko’p foydalanilsa, oxir-oqibat u yetishmay qolishi mumkin. Sababi, hozirgi zamon tozalash uchun ham oqava suvlardan foydalanishga to’g’ri keladi. Bu esa suvni yana isrof qilish demakdir. Tabiiy suv havzalarida o’z-o’zini tozalash effekti ham katta samara beradi.</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b/>
        <w:t xml:space="preserve">Respublikamizda hozirgi vaqtda ifloslangan oqava suvlarni suv manbalariga oqizish uchdan birga qisqartirildi. Suvni tejab ishlatish borasida nazorat ishlari kuchaymoqda. Dalalarga rejali asosda suv berilyapti. Xonadonlarga suv o’lchagich asboblar o’rnatilmoqda. </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Garchand Yer yuzida suv eng ko’p tarqalgan modda bo’lsa-da, ularning 98% zaxirasini dengizlarning sho’r suvlari tashkil etadi. Umumiy chuchuk suvning atigi 0,1% idan foydalanish imkoni bor, xolos (qolgan suvlar esa yer qutblari va baland-baland tog’ cho’qqilarida muzliklar va qor tarzida mavjuddir). Suvdan tejamkorlik bilan foydalana olmaslik takomillashmagan texnologiyaga ham bog’liq. Masalan, 1 t. sintetik tola olishda </w:t>
      </w:r>
      <w:smartTag w:uri="urn:schemas-microsoft-com:office:smarttags" w:element="metricconverter">
        <w:smartTagPr>
          <w:attr w:name="ProductID" w:val="500 m3"/>
        </w:smartTagPr>
        <w:r w:rsidRPr="003A2351">
          <w:rPr>
            <w:rFonts w:ascii="Times New Roman" w:hAnsi="Times New Roman" w:cs="Times New Roman"/>
            <w:sz w:val="24"/>
            <w:szCs w:val="24"/>
            <w:lang w:val="en-US"/>
          </w:rPr>
          <w:t>500 m</w:t>
        </w:r>
        <w:r w:rsidRPr="003A2351">
          <w:rPr>
            <w:rFonts w:ascii="Times New Roman" w:hAnsi="Times New Roman" w:cs="Times New Roman"/>
            <w:sz w:val="24"/>
            <w:szCs w:val="24"/>
            <w:vertAlign w:val="superscript"/>
            <w:lang w:val="en-US"/>
          </w:rPr>
          <w:t>3</w:t>
        </w:r>
      </w:smartTag>
      <w:r w:rsidRPr="003A2351">
        <w:rPr>
          <w:rFonts w:ascii="Times New Roman" w:hAnsi="Times New Roman" w:cs="Times New Roman"/>
          <w:sz w:val="24"/>
          <w:szCs w:val="24"/>
          <w:lang w:val="en-US"/>
        </w:rPr>
        <w:t xml:space="preserve"> oqava suv hosil bo’ladi, 1 t. mahsulot to tayyor bo’lgunicha sarflanadigan jami suv 15-</w:t>
      </w:r>
      <w:smartTag w:uri="urn:schemas-microsoft-com:office:smarttags" w:element="metricconverter">
        <w:smartTagPr>
          <w:attr w:name="ProductID" w:val="20 m3"/>
        </w:smartTagPr>
        <w:r w:rsidRPr="003A2351">
          <w:rPr>
            <w:rFonts w:ascii="Times New Roman" w:hAnsi="Times New Roman" w:cs="Times New Roman"/>
            <w:sz w:val="24"/>
            <w:szCs w:val="24"/>
            <w:lang w:val="en-US"/>
          </w:rPr>
          <w:t>20 m</w:t>
        </w:r>
        <w:r w:rsidRPr="003A2351">
          <w:rPr>
            <w:rFonts w:ascii="Times New Roman" w:hAnsi="Times New Roman" w:cs="Times New Roman"/>
            <w:sz w:val="24"/>
            <w:szCs w:val="24"/>
            <w:vertAlign w:val="superscript"/>
            <w:lang w:val="en-US"/>
          </w:rPr>
          <w:t>3</w:t>
        </w:r>
      </w:smartTag>
      <w:r w:rsidRPr="003A2351">
        <w:rPr>
          <w:rFonts w:ascii="Times New Roman" w:hAnsi="Times New Roman" w:cs="Times New Roman"/>
          <w:sz w:val="24"/>
          <w:szCs w:val="24"/>
          <w:lang w:val="en-US"/>
        </w:rPr>
        <w:t xml:space="preserve"> ni tahskil etadi. Hozirgi vaqtda sanoatning qator tarmoqlarida yopiq suv almashinish sxemasi ishlab chiqilgan va qisman yo’lga qo’yilgan. Bu suvni tozalashning mahalliy usulidir. Bunday holler suv iste’moli me’yorini ancha pasaytirishi va ayrim hollarda esa suv havzalariga umuman oqava suvini chiqarmaslik imkoniyatini yaratadi.</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 ona sayyoramizda eng ko’p tarqalgan noorganik moddadir. Suvsiz yerda hayot yo’q. suv – Yerdagi asosiy hayotiy jarayon hisoblanmish fotosintezda yagona kislorod manbaidir. U ob-havo iqlimning shakllanishida katta ahamiyatga ega.</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Yerdagi suvning katta qismi dengiz va okeanlarda to’plangan. Yerda tarqalgan butun suvning atigi 2% i chuchuk suv ulushiga to’g’ri kelmaydi. Chuchuk suvlarning 85% ini qutb zonalaridagi muzliklar va boshqa muzlar tashkil etadi. Chuchuk suvlarning qayta tiklanishi tabiatda suv aylanishi tufayli sodir bo’ladi. Yer kurrasining ko’pgina hududlarida daryolar asosan elektr manbai hisoblanadi. Chuchuk suvlardan inson turmushda, qishloq xo’jaligi va sanoat ehtiyojlari uchun foydalanadi. Afsuski, insonning hayotiy faoliyati oqibatida tabiiy suvlar ifloslanib, ularning biosferik funksiyasi pasaymoqda. Suvning ifloslanishi bugungi kunda muhim modda hisoblanadi. Suv asosan neft va neft mahsulotlari, simob, qo’rg’oshin va uning bo’linmalari, rux, mis, xrom, marganets, shuningdek, radioaktiv elementlar, zaharli kimyoviy vositalar va boshqalar bilan ifloslanmoqda.</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Insoniyat o’z ehtiyojlari uchun chuchuk suvlardan juda ko’p foydalanadi. Ammo bugungi kunda dunyoning turli nuqtalarida chuchuk suvning yetishmasligi hollari kuzatilmoqda. Hozirgi vaqtda sayyoradagi shahar aholisidan 20% ining va qishloq aholisidan 75% ining chuchuk suvga bo’lgan ehtiyoji qanoatlantirarli emas.</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Chuchuk suvlarning ifloslanishi tufayli ularning zaxiralari ham kamaymoqda. Ayniqsa, zaharli oqar suvlar xavflidir. Ularning ko’p qismi suv havzalariga yana oqava suv tarzida qaytmoqda. Yirik suv tozalash qurilmalarini qurish, sanoatda suvdan foydalanishning yopiq siklini joriy etish bilan bir qatorda ishlab chiqarish texnologiyasini takomillashtirish orqali suvning behuda sarflanishi va isrof bo’lishiga yo’l qo’ymaslik lozim.</w:t>
      </w:r>
    </w:p>
    <w:p w:rsidR="00485281" w:rsidRPr="003A2351" w:rsidRDefault="00485281" w:rsidP="003A2351">
      <w:pPr>
        <w:spacing w:line="360" w:lineRule="auto"/>
        <w:ind w:firstLine="72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Chirchiq va Ohangaron daryolarining suvi ham ifloslangan. Bunga sanoat, maishiy-kommunal xo’jalik korxonalari, davolash, sog’lomlashtirish hamda dam olish zonalaridan oqib chiquvchi chiqindilarning, turli mineral va organik o’g’itlarning hamda zararkunanda hasharotlarga qarshi kurashda qo’llaniladigan o’ta zaharli kimyoviy vositalarning suvga qo’shilishi ham o’z ta’sirini ko’rsatmoqda. Bu ekologik vaziyatning yomonlashishiga va aholi o’rtasida turli xil kasallikning ko’payishiga sabab bo’lmoqda. Suv – boyligimiz. Uning ustidan kuchli nazorat o’rnatish, ifloslanishdan muhofaza qilish borasida ko’p ishlarni bajarishimiz lozim. Xususan:</w:t>
      </w:r>
    </w:p>
    <w:p w:rsidR="00485281" w:rsidRPr="003A2351" w:rsidRDefault="00485281" w:rsidP="008316D0">
      <w:pPr>
        <w:numPr>
          <w:ilvl w:val="0"/>
          <w:numId w:val="5"/>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Korxonalarda olayotgan suvlari bilan birga ulardan chiqayotgan iflos suv miqdoriga qarab haq to’lanishni amalgam oshirish;</w:t>
      </w:r>
    </w:p>
    <w:p w:rsidR="00485281" w:rsidRPr="003A2351" w:rsidRDefault="00485281" w:rsidP="008316D0">
      <w:pPr>
        <w:numPr>
          <w:ilvl w:val="0"/>
          <w:numId w:val="5"/>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Yirik shaharlarda ikkita suv quvurlari tizimiga o’tib, biridan sifatli ichimlik suv, ikkinchisidan sanoat va boshqa ehtiyojlar uchun ishlatiladigan suv berishga o’tish;</w:t>
      </w:r>
    </w:p>
    <w:p w:rsidR="00485281" w:rsidRPr="003A2351" w:rsidRDefault="00485281" w:rsidP="008316D0">
      <w:pPr>
        <w:numPr>
          <w:ilvl w:val="0"/>
          <w:numId w:val="5"/>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Vodoprovod jo’mraklarini bekorga ochib qo’ymaslik, ularning texnik holatini muntazam nazorat qilib turish kabi qator tadbirlar suvlarning ifloslanishi hamda ichimlik suvi isrof bo’lishining oldini olishda katta yordam beradi.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Suvni e’zozlasak, toza saqlasak, kelgusi avlodlarga tabiatimiz go’zalliklarini kam-ko’stsiz yetkazishga xizmat qilsak, o’z hayotimizning go’zal, obod va farovon bo’lishiga ko’maklashgan bo’lamiz. Yer yuzasida tarqalgan chuchuk suv zahiralari 20-25 milliard kishining ehtiyojini qondirish uchun yetarli bo’lsa-da, chuchuk suv yetishmovchiligi dunyoning ko’plab mamlakatlarida kuzatilmoqda. Buning asosiy sababi aholi sonining tez sur’atlar bilan o’sib borayotganligi, quruqlikda chuchuk suvlarning bir xilda tarqalmaganligi, sanoat va qishloq xo’jaligining jadal rivojlantirilayotganligidir. Masalan, Markaziy Osiyo respublikalari hududida suv resurslari bir xilda taqsimlanmagan: </w:t>
      </w:r>
    </w:p>
    <w:p w:rsidR="00485281" w:rsidRPr="003A2351" w:rsidRDefault="00485281" w:rsidP="008316D0">
      <w:pPr>
        <w:numPr>
          <w:ilvl w:val="0"/>
          <w:numId w:val="4"/>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Qirg’iziston respublikasida 27%</w:t>
      </w:r>
    </w:p>
    <w:p w:rsidR="00485281" w:rsidRPr="003A2351" w:rsidRDefault="00485281" w:rsidP="008316D0">
      <w:pPr>
        <w:numPr>
          <w:ilvl w:val="0"/>
          <w:numId w:val="4"/>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Tojikiston respublikasida 27%</w:t>
      </w:r>
    </w:p>
    <w:p w:rsidR="00485281" w:rsidRPr="003A2351" w:rsidRDefault="00485281" w:rsidP="008316D0">
      <w:pPr>
        <w:numPr>
          <w:ilvl w:val="0"/>
          <w:numId w:val="4"/>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Qozog’iston respublikasida 39%</w:t>
      </w:r>
    </w:p>
    <w:p w:rsidR="00485281" w:rsidRPr="003A2351" w:rsidRDefault="00485281" w:rsidP="008316D0">
      <w:pPr>
        <w:numPr>
          <w:ilvl w:val="0"/>
          <w:numId w:val="4"/>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O’zbekiston respublikasida 6%</w:t>
      </w:r>
    </w:p>
    <w:p w:rsidR="00485281" w:rsidRPr="003A2351" w:rsidRDefault="00485281" w:rsidP="008316D0">
      <w:pPr>
        <w:numPr>
          <w:ilvl w:val="0"/>
          <w:numId w:val="4"/>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Turkmaniston  respublikasida 1%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Agar dunyo miqyosida  olib qaralsa, chuchuk suvdan foydalanish bo’yicha sanoat korxonalari oldingi o’rinda, so’ngra qishliq xo’jaligi turadi. Bu holat O’zbekiston Respublikasida aksincha, chuchuk suvni eng ko’p sarf qiladigan tarmoq qishloq xo’jaligi hisoblanadi:</w:t>
      </w:r>
    </w:p>
    <w:p w:rsidR="00485281" w:rsidRPr="003A2351" w:rsidRDefault="00485281" w:rsidP="008316D0">
      <w:pPr>
        <w:numPr>
          <w:ilvl w:val="0"/>
          <w:numId w:val="2"/>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Kommunal xo’jaliklarda 3%</w:t>
      </w:r>
    </w:p>
    <w:p w:rsidR="00485281" w:rsidRPr="003A2351" w:rsidRDefault="00485281" w:rsidP="008316D0">
      <w:pPr>
        <w:numPr>
          <w:ilvl w:val="0"/>
          <w:numId w:val="2"/>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Sanoatda                         12%</w:t>
      </w:r>
    </w:p>
    <w:p w:rsidR="00485281" w:rsidRPr="003A2351" w:rsidRDefault="00485281" w:rsidP="008316D0">
      <w:pPr>
        <w:numPr>
          <w:ilvl w:val="0"/>
          <w:numId w:val="2"/>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Qishloq xo’jaligida          85%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Qishloq xo’jaligi ekinlarini sug’orishda juda ko’p suv yo’qoladi. AQSh larida sug’orish uchun ishlatiladigan suvning yo’qolish koeffisiyenti 0,6 ga teng, Hamdo’stlik mamlakatlarida 0,4 dan 0,7 gacha, Qozog’istonning janubida esa 0,25-0,35 gacha o’zgarib turadi. Suvlarning yo’qolishi va ularning tozaligini saqlab qolishning muhim tadbirlariga quyidagilar kiradi:</w:t>
      </w:r>
    </w:p>
    <w:p w:rsidR="00485281" w:rsidRPr="003A2351" w:rsidRDefault="00485281" w:rsidP="008316D0">
      <w:pPr>
        <w:numPr>
          <w:ilvl w:val="0"/>
          <w:numId w:val="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Hududlarning suv bilan ta’minlanganligini hisobga olib, ekin turlarini tanlash;</w:t>
      </w:r>
    </w:p>
    <w:p w:rsidR="00485281" w:rsidRPr="003A2351" w:rsidRDefault="00485281" w:rsidP="008316D0">
      <w:pPr>
        <w:numPr>
          <w:ilvl w:val="0"/>
          <w:numId w:val="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Qishloq xo’jalik mahsulotlarini yetishtirishda yer usti va yer osti suvlarini ifloslanishiga yo’l qo’ymaslik maqsadida o’g’itlar va pestidsidlar qo’llashni ma’yorlash;</w:t>
      </w:r>
    </w:p>
    <w:p w:rsidR="00485281" w:rsidRPr="003A2351" w:rsidRDefault="00485281" w:rsidP="008316D0">
      <w:pPr>
        <w:numPr>
          <w:ilvl w:val="0"/>
          <w:numId w:val="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Sog’orish me’yorlarini tartibga solish;</w:t>
      </w:r>
    </w:p>
    <w:p w:rsidR="00485281" w:rsidRPr="003A2351" w:rsidRDefault="00485281" w:rsidP="008316D0">
      <w:pPr>
        <w:numPr>
          <w:ilvl w:val="0"/>
          <w:numId w:val="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Tuproq namligini saqlashning eng ilg’or usullarini qo’llash;</w:t>
      </w:r>
    </w:p>
    <w:p w:rsidR="00485281" w:rsidRPr="003A2351" w:rsidRDefault="00485281" w:rsidP="008316D0">
      <w:pPr>
        <w:numPr>
          <w:ilvl w:val="0"/>
          <w:numId w:val="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Suvlarning yerga shimilishi, havoga bug’lanishi natijasida ro’y beradigan yo’qotishlarni va samarasiz sug’orish uchun sarf-xarajatlarni kamaytirish;</w:t>
      </w:r>
    </w:p>
    <w:p w:rsidR="00485281" w:rsidRPr="003A2351" w:rsidRDefault="00485281" w:rsidP="008316D0">
      <w:pPr>
        <w:numPr>
          <w:ilvl w:val="0"/>
          <w:numId w:val="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Kichik daryolarni oqovalar bilan ifloslanishidan muhofaza qilish, daryolarning o’z-o’zini tozalash jarayonlarini ta’minlash maqsadida zaruriy qo’shimcha suv bilan yordam berish;</w:t>
      </w:r>
    </w:p>
    <w:p w:rsidR="00485281" w:rsidRPr="003A2351" w:rsidRDefault="00485281" w:rsidP="008316D0">
      <w:pPr>
        <w:numPr>
          <w:ilvl w:val="0"/>
          <w:numId w:val="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Sug’orishning suvni tejovchi texnologiyalarini (impulsli, aerozolli, tuproq osti, tomchilatish va boshqa usullarni) amaliyotga keng joriy etish orqali sug’orish tizimlarida suvdan foydalanish samaradorligini 25-30% ga oshirish mumkin.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 xml:space="preserve">Loyqa hosil bo’lishi. </w:t>
      </w:r>
      <w:r w:rsidRPr="003A2351">
        <w:rPr>
          <w:rFonts w:ascii="Times New Roman" w:hAnsi="Times New Roman" w:cs="Times New Roman"/>
          <w:sz w:val="24"/>
          <w:szCs w:val="24"/>
          <w:lang w:val="en-US"/>
        </w:rPr>
        <w:t xml:space="preserve">Dunyo okeani va dengizlarning abiotik omillari ichida suv tagi loyqasining mohiyati katta ahamiyatga egadir. Okean va dengizlarning tagi notekis, turli baland va pastliklardan iborat.Suv tagidagi loyqa qoldiqlari turli qalinlikda bo’ladi. Masalan, O’rta dengizdagi loyqaning qalinligi 3000 metr, Tinch okeani tagidagi loyqaning qalinligi 8000 metrga to’g’ri keladi.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Okean tagidagi loyqalar terrragen loyqa okean ostining ¼ yuzasini yoki 90 mln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maydonni tashkil qiladi. Okean va dengiz tagidagi loyqa turli organizmlarning qoldiqlari tanalari suyaklaridan iboratdir. Dengizning 5 ming metr chuqurligigacha bo’lgan loyqalar  130 mln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maydonni undan katta chuqurlikni qizil loylar (102 mln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ishg’ol qiladi. Okean loyqa va loylarning hosil bo’lishida diatom suvo’tlar va radiolyariyalarning cho’kma qoldiqlari katta ahamiyatga Egadir. Diatom suvo’tlari loyqalarining maydoni 26,5 mln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ni radiolayariya qoldiqli loyqalar 10,4 mln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ni egallaydilar. Atlantika okeani tagida pterpodli loyqalar 1,3 mln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to’g’ri keladi. Loyqalarda kalsiy, kremniy va organic birikmalar ko’pdir.  </w:t>
      </w:r>
    </w:p>
    <w:p w:rsidR="00485281" w:rsidRPr="003A2351" w:rsidRDefault="00CB540D" w:rsidP="003A2351">
      <w:pPr>
        <w:spacing w:line="360" w:lineRule="auto"/>
        <w:ind w:firstLine="708"/>
        <w:jc w:val="center"/>
        <w:rPr>
          <w:rFonts w:ascii="Times New Roman" w:hAnsi="Times New Roman" w:cs="Times New Roman"/>
          <w:b/>
          <w:i/>
          <w:sz w:val="24"/>
          <w:szCs w:val="24"/>
          <w:lang w:val="en-US"/>
        </w:rPr>
      </w:pPr>
      <w:r>
        <w:rPr>
          <w:rFonts w:ascii="Times New Roman" w:hAnsi="Times New Roman" w:cs="Times New Roman"/>
          <w:b/>
          <w:i/>
          <w:sz w:val="24"/>
          <w:szCs w:val="24"/>
          <w:lang w:val="uz-Cyrl-UZ"/>
        </w:rPr>
        <w:t xml:space="preserve">Мавзу: </w:t>
      </w:r>
      <w:r w:rsidR="00485281" w:rsidRPr="003A2351">
        <w:rPr>
          <w:rFonts w:ascii="Times New Roman" w:hAnsi="Times New Roman" w:cs="Times New Roman"/>
          <w:b/>
          <w:i/>
          <w:sz w:val="24"/>
          <w:szCs w:val="24"/>
          <w:lang w:val="en-US"/>
        </w:rPr>
        <w:t>DUNYO OKEANI. U</w:t>
      </w:r>
      <w:r>
        <w:rPr>
          <w:rFonts w:ascii="Times New Roman" w:hAnsi="Times New Roman" w:cs="Times New Roman"/>
          <w:b/>
          <w:i/>
          <w:sz w:val="24"/>
          <w:szCs w:val="24"/>
          <w:lang w:val="en-US"/>
        </w:rPr>
        <w:t>NING QISMLARI VA OKEAN TUBI REL</w:t>
      </w:r>
      <w:r w:rsidR="00485281" w:rsidRPr="003A2351">
        <w:rPr>
          <w:rFonts w:ascii="Times New Roman" w:hAnsi="Times New Roman" w:cs="Times New Roman"/>
          <w:b/>
          <w:i/>
          <w:sz w:val="24"/>
          <w:szCs w:val="24"/>
          <w:lang w:val="en-US"/>
        </w:rPr>
        <w:t>EFI</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         Boshqa fanlarda bo’lgani singari okeanshunoslikda  ham nazariy va tajriba tadqiqotlari o’tkaziladi. Ular o’zaro chambarchas bog’langan. Tajriba yo’li bilan olinadigan kuzatishlarga oid ma’lumotlar sizni qiziqtirayotgan obyekt – okean tuzilishi to’g’risida yaxlit tasavvur hosil qilish uchun nazariy tafakkurni taqozo etadi. O’z navbatida nazariy andozalar yanada ko’proq bilimga ega bo’lish uchun keyingi kuzatishlarni qay yo’sinda tashkil etishda asqotadi.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       Yaqin-yaqingacha har narsaga qiziquvchi dengizchilarning yo’l-yo’lakay kuzatishlarini hisobga olmaganda tadqiqot kemalaridagi dengiz ekspeditsiyasi okeanni tajriba yo’li bilan o’rganishning asosiy vositasi edi. Bunday kemalar maxsus jihozlar: suvning temperaturasi kimyoviy tarkibi oqimlar tezligini o’lchaydigan asboblar dengiz tubidan tuproq oladigan dengiz jonivorlarini tutadigan moslamalarga ega bo’lishi kerak. Dastlabki okeanografik asboblar kema bortidan metall arqon bilan oddiy chig’ir yordamida suvga tushirilgan.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        Katta chuqurliklardagi suvning o’ziga xos xususiyatlarini o’lchash topqirlikni talab qiladi. Darhaqiqat bir necha kilometr chuqurlikdagi asbob ma’lumotlarini  qanday  olishi mumkin? Uni yuzaga ko’tarish kerakmi? Ammo asbob yuzaga ko’tarilayotganda, suvning turli qatlamlaridan o’tishi oqibatida undagi ma’lumotlar ko’p marta o’zgaradi. Shu sababli kerakli chuqurlikdagi suv temperaturasini o’lchash uchun to’ntariluvchi termometrdan foydalaniladi. bunday termometrning “oyog’i osmondan bo’lganida” faqat o’sha o’zi to’ntarilgan chuqurlik temperaturasidan boshqasini ko’rsatmaydi. Uning to’ntarilishiga yuqoridan arqon bo’ylab tushirilgan kichik bir chopar yuk signal beradi. Ma’lum bir chuqurlikdan kimyoviy tahlil uchun suv namunasini oladigan idishning bo’g’zi ham to’ntarilgan vaqtda yopilib qoladi. Bunday idishlar batometrlar deb ataladi.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Keyingi yillarda okeanshunoslar uzoq vaqt yordam berib kelgan bunday oddiy asboblar o’rnini tok o’tkazuvchi kabel yordamida chuqurliklarga  tushiriladigan elektr moslamalar egallab </w:t>
      </w:r>
      <w:r w:rsidRPr="003A2351">
        <w:rPr>
          <w:rFonts w:ascii="Times New Roman" w:hAnsi="Times New Roman" w:cs="Times New Roman"/>
          <w:sz w:val="24"/>
          <w:szCs w:val="24"/>
          <w:lang w:val="en-US"/>
        </w:rPr>
        <w:lastRenderedPageBreak/>
        <w:t xml:space="preserve">bormoqda. Asbob bunday kabel bilan kema bortidagi kompyuterga bog’langan bo’ladi. kompyuter chuqurlikdan kelayotgan ma’lumotlarni eslab qoladi va qayta ishlaydi.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Ammo okean haqida to’la ma’lumot olish uchun ilgarigi asboblarga nisbatan puxta, aniqva qulay moslamalar ham yetarli emas. Sababi, dunyo okeani hajmi shu qadar kattaki (Yer yuzining 71% maydonini ya’ni 360 mln kv km ni tashkil etadi) eng tezyurar kema ham uning barcha mintaqalarini kezib chiqishi uichun bir necha o’n yillar kerak bo’ladi. bu vaqt ichida uning suvlari holati atmosfera ob- havo o’zgargani kabi jiddiy ravishda o’zgarib ketadi. Kuzatishlar vaqti cho’zilib ketgani uchun okean to’g’risidagi tasavvurlar uzuq- yuluq bo’ladi. Okeanshunoslarga bu borada Yer atrofida bir kecha kunduzda bir necha marotaba aylanib chiqadigan yoki ekvatorning qaysi bir nuqtasidagi yuksaklikda “harakatsiz” turib qoladigan sun’iy yo’ldoshlar yordamga keladi. O’sha balandlikdan Yer yuzasining deyarli yarmi ko’rinadi. Bunday yuksaklikdan okeanni har tomonlama o’lchash qiyin ammo bu eplasa bo’ladigan ish. Hatto kosmonavtlar kuzatatdigan okean suvining loyqalanish hodisasi ham uning harakati haqida ko’p narsa berishi mumkin. Oqim bilan birga ko’chib yuruvchi bo’ylarni (suvda sayozlik, yo’l va h.k ni ko’rsatadigan belgi) yo’ldoshlardan kuzatish orqali suvning harakatini yavshiroq bilib olish mumkin bo’ladi. ammo okean yuzasidan chiqayotgan elektromagnit to’lqinlarini qayd etib boorish orqali ham ko’proq axborot olish mumkin. Yo’ldoshdagi asboblar tutib oladigan to’lqinlarni tahlil qilib ham okean yuzasi temperaturasi, shamol tezligi, shamol to’lqinlarining balandligi va okeanshunoslarni qiziqtiradigan boshqa ko’rsatkichlarni aniqlash mumkin. Okean va undagi ekologik holatni  aynan ana shu bobda o’rganamiz. </w:t>
      </w:r>
    </w:p>
    <w:p w:rsidR="00485281" w:rsidRPr="003A2351" w:rsidRDefault="00CB540D" w:rsidP="00CB540D">
      <w:pPr>
        <w:spacing w:line="360" w:lineRule="auto"/>
        <w:rPr>
          <w:rFonts w:ascii="Times New Roman" w:hAnsi="Times New Roman" w:cs="Times New Roman"/>
          <w:sz w:val="24"/>
          <w:szCs w:val="24"/>
          <w:lang w:val="en-US"/>
        </w:rPr>
      </w:pPr>
      <w:r w:rsidRPr="003A2351">
        <w:rPr>
          <w:rFonts w:ascii="Times New Roman" w:hAnsi="Times New Roman" w:cs="Times New Roman"/>
          <w:b/>
          <w:i/>
          <w:sz w:val="24"/>
          <w:szCs w:val="24"/>
          <w:lang w:val="en-US"/>
        </w:rPr>
        <w:t xml:space="preserve"> Dunyo</w:t>
      </w:r>
      <w:r>
        <w:rPr>
          <w:rFonts w:ascii="Times New Roman" w:hAnsi="Times New Roman" w:cs="Times New Roman"/>
          <w:b/>
          <w:i/>
          <w:sz w:val="24"/>
          <w:szCs w:val="24"/>
          <w:lang w:val="uz-Cyrl-UZ"/>
        </w:rPr>
        <w:t xml:space="preserve"> </w:t>
      </w:r>
      <w:r w:rsidRPr="003A2351">
        <w:rPr>
          <w:rFonts w:ascii="Times New Roman" w:hAnsi="Times New Roman" w:cs="Times New Roman"/>
          <w:b/>
          <w:i/>
          <w:sz w:val="24"/>
          <w:szCs w:val="24"/>
          <w:lang w:val="en-US"/>
        </w:rPr>
        <w:t xml:space="preserve">okeani va dengizlarining ekologik omillari </w:t>
      </w:r>
      <w:r>
        <w:rPr>
          <w:rFonts w:ascii="Times New Roman" w:hAnsi="Times New Roman" w:cs="Times New Roman"/>
          <w:b/>
          <w:i/>
          <w:sz w:val="24"/>
          <w:szCs w:val="24"/>
          <w:lang w:val="uz-Cyrl-UZ"/>
        </w:rPr>
        <w:t xml:space="preserve">. </w:t>
      </w:r>
      <w:r w:rsidR="00485281" w:rsidRPr="003A2351">
        <w:rPr>
          <w:rFonts w:ascii="Times New Roman" w:hAnsi="Times New Roman" w:cs="Times New Roman"/>
          <w:b/>
          <w:i/>
          <w:sz w:val="24"/>
          <w:szCs w:val="24"/>
          <w:lang w:val="en-US"/>
        </w:rPr>
        <w:t>Dunyo dengizlari</w:t>
      </w:r>
      <w:r w:rsidR="00485281" w:rsidRPr="003A2351">
        <w:rPr>
          <w:rFonts w:ascii="Times New Roman" w:hAnsi="Times New Roman" w:cs="Times New Roman"/>
          <w:sz w:val="24"/>
          <w:szCs w:val="24"/>
          <w:lang w:val="en-US"/>
        </w:rPr>
        <w:t xml:space="preserve"> – biosferani me’yorlashtiruvchi eng muhim manbalaridan biri. Shuningdek, ularda juda katta biologik va mineral boyliklar zahiralari mavjuddir Dengiz va daryolardagi suvning umumiy hajmi 1362200 ming km</w:t>
      </w:r>
      <w:r w:rsidR="00485281" w:rsidRPr="003A2351">
        <w:rPr>
          <w:rFonts w:ascii="Times New Roman" w:hAnsi="Times New Roman" w:cs="Times New Roman"/>
          <w:sz w:val="24"/>
          <w:szCs w:val="24"/>
          <w:vertAlign w:val="superscript"/>
          <w:lang w:val="en-US"/>
        </w:rPr>
        <w:t>3</w:t>
      </w:r>
      <w:r w:rsidR="00485281" w:rsidRPr="003A2351">
        <w:rPr>
          <w:rFonts w:ascii="Times New Roman" w:hAnsi="Times New Roman" w:cs="Times New Roman"/>
          <w:sz w:val="24"/>
          <w:szCs w:val="24"/>
          <w:lang w:val="en-US"/>
        </w:rPr>
        <w:t>. Dengizning atmosfera bilan o’zaro ta’siri Yerdagi ob-havo sharoiti va iqlimning shakllanishiga katta ta’sir ko’rsatadi.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Dengiz suvi turli mineral moddalarga boy chuchuk suv olish manbai sifatida xizmat qiladi. Dunyo dengizi – juda katta miqdordagi osh tuzi zahirasiga ega bo’lib, unda 180 mingga yaqin organizm turlari – kichik bakteriyadan tortib, yirik kitlargacha panoh topgan. Dengizda yashovchilarning biomassasi tadqiqotchilarning ma’lumotiga ko’ra 60 milliard tonna (quruqlikda yashovchilarning umumiy biomassasi taxminan 10 milliard tonna). Bugungi kunda inson oziq-ovqatidagi oqsillarning 10% iga yaqini dengizlardan olinadi. Ko’pgina mamlakat aholisi uchun dengiz mahsulotlari asosiy taom hisoblanadi.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Insoniyatning bu “go’sha” si “jahon” “axlatxona”siga aylanib bormoqda. Chunki ummonga inson faoliyati oqibatida to’planadigan chiqindilar tashlanmoqda. Kimyoviy sintez sanoati paydo bo’lgunga qadar bu “tabiiy axlatxona” ga nima tashlansa, ularning barchasi biologik siklga qo’shilib, tarqab ketardi. Biroq insonning turli sun’iy moddalar ishlatishi tufayli, dengiz tabiiy muhitining buzilishi jarayoni, ifloslanishi va zaharlanishi toboro ortib bormoqda.</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Dunyodagi dengizlarning ifloslanishi ko’plab mamlakatlar neft mahsulotlarini dengiz orqali tashishni keng yo’lga qo’yishi bilan ham bog’liqdir. Suvning neft va uning mahsulotlari bilan ifloslanishi hayvonot va o’simlik dunyosi uchun juda xatarlidir. Neft, mazut bilan qoplangan Atlantika okeani, O’rta Yer dengizi, Fors ko’rfazi va boshqa dengizlarda o’n va hatto yuz minglab qushlar halok bo’ladi. To’g’ri, odamlar ularga yordam berishib, yuzlab qushlarni qutqarishga muvofiq bo’lishadi, ammo minglab jonzotlar qirilib ketadi.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Ilgarigi vaqtlarda iflos suvlar dengizga quyilsa, u dengiz muhitida erib tozalanadi, degan tushuncha mavjud edi. Haqiqatan, dengiz iflos suvlarni tozalash qobiliyatiga ega. Bu jarayonda dengiz organizmlari, masalan, mallyuskalarning har xil turlari katta rol o’ynaydi. Ammo dengizning o’z-o’zini tozalash qobiliyati ham cheksiz emas.</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Dengizni ifloslantirayotgan asosiy manba nimalardan iborat? Birinchidan, dengizga daryo suvlari orqali sanoat va qishloq xo’jaligi chiqindilari tashlanadi va shahar oqava suvlari quyiladi. Bu taxminan ifloslantiruvchilarning 40% ini tashkil etadi. 30% ifloslantiruvchilar dengiz transport vositalari ulushiga to’g’ri keladi. Bunda dizel yonilg’isi chiqindilari, kemalarni yuvish, tozalash, ballistic quyilmalarni to’kish va boshqalarni eslab o’tish kifoyadir. Ayniqsa, neft va neft mahsultolari yuklangan tankerlarning halokati, dengiz tubiga o’rnatilgan neft quvurlari, suv osti atom kemasining ishdan chiqishi, dengizdan neft qazib olish katta zarar keltiradi.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Hozirgi vaqtda Orol, Boltiq, Qora, Yapon, Oq va boshqa dengizlarda juda murakkab ekologik holat yuzaga kelgan. Bugungi kunda dengizlardagi ekologik holatlarni yaxshilashning bir necha yo’llari ma’lum: dengiz qirg’oqlarida chiqindisiz ishlab chiqarishni tashkil etish, zaruriy miqdorda tozalash inshootlarini qurish, antropogen ta’sirlarni kamaytirish va boshqalar.</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Dunyo dengizlarining qirg’oqlariga yaqin joylashgan sanoat ishlab chiqarish chiqindilari va unga quyiladigan daryolar suvi bilan ifloslanishi ahvolni yanada qiyinlashtiradi. Ba’zi taraqqiy etgan mamlakatlar dunyo dengizlarining tubiga atom ishlab chiqarishidan hosil bo’lgan faolligi yuqori chiqindilarni ko’madilar (AQSH, Angliya, Germaniya). Holbuki, dengiz tubidagi chuqurliklar ham seysmik jihatdan ishonchli emas, u joylarda konteynerlarning chirish-buzilishi ham ehtimoldan holi emas.</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Nitsedagi Biologik markaz ma’lumotlariga ko’ra, Atlantika okeanidan tutilgan baliqlardagiga qaraganda, O’rta Yer dengizi baliqlarida simob miqdori uch marta ko’p ekan. Jahon Sog’liqni saqlash tashkiloti ma’lumoti bo’yicha O’rta Yer dengiziga har yili 12 million tonna organik chiqindilar tashlanadi, u oqar suvlari orqali har yili 1 million tonna rux, 2,5 ming tonna turli radioaktiv moddalar bilan ifloslanadi. Shuning uchun bu dengizning qator qirg’oqlarida cho’milish man etilgan va u yerdagi hududlardan tutilgan baliqlar iste’mol uchun yaroqsizdir.</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Tokio, Jakarta ko’rfazlari, Yavan dengizlarining taqdirlari ham achinarli holatdadir. U yerlarda o’simlik va hayvonot olamidan asar ham qolmagan. Dunyo miqyosida daryo, ko’llar va suv havzalarining ifloslanishiga ko’plab misollar keltirish mumkin.</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b/>
          <w:sz w:val="24"/>
          <w:szCs w:val="24"/>
          <w:lang w:val="en-US"/>
        </w:rPr>
        <w:t>Dunyo okeani deb</w:t>
      </w:r>
      <w:r w:rsidRPr="003A2351">
        <w:rPr>
          <w:rFonts w:ascii="Times New Roman" w:hAnsi="Times New Roman" w:cs="Times New Roman"/>
          <w:sz w:val="24"/>
          <w:szCs w:val="24"/>
          <w:lang w:val="en-US"/>
        </w:rPr>
        <w:t>, Yer kurrasidagi materik va orollarni o’rab turgan poyonsiz suv qobig’iga aytiladi. Sayyoramizning 361 mln. kv. km. maydonini yoki 71% qismini okean suvi egallab olgan.</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 o’zining bir qator xususiyatlari bilan materiklardan  ajralib turadi. Dunyo okeanining asosiy xususyiatlaridan biri uning to’x’tovsiz harkatda bo’lishidir. Ehtimol, okean so’zining kelib chiqishi ham shu harkatga bog’liqdir. Qadimgi yunonlar Yer yuzidagi bunday bepoyon suv havzasini bekorga okean deb atashmagan bo’lsa kerak. Bu fikrning isboti shundai okean so’zi yunoncha “okeanos” bo’lib uning ma’nosi Yerni aylanib oqadigan azim daryo demakdir.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 suvlari o’zaro tutashgan bo’lib ularni materiklar to’rtta yirik qismlarga ajratb turadi. Ularning har biri alohida okean botig’iga, tabiiy chegarsiga, gidrologik rejimiga ega bo’lgan mustaqil okeanni tashkil etadi. Bular Tinch okeani (180 mln. kv. km.), Atlantika okeani (93 mln. kv. km.), Hind okeani (75 mln. kv. km.) va Shimoliy Muz okeani (13 mln. kv. km.) 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 suvlari Yer yuzida notekis taqsimlangan. Uning katta qismi ekvatordan janubga, kamroq qismi esa shimolda joylashgan. Dunyo okeani shimoliy yarimsharning 61% maydonini va janubiy yarimsharning 81% maydonini egallab olgan. Shuning uchun suv va quruqlik maydonining ko’pligiga qarab Yer yuzasi Okean yarinshari va Materik yarimsharlariga bo’linadi.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 tagi relyefi materiklar relyefiga o’xshash juda murakkab tuzilgan. Okean tagining yirik relyef shakllari materik sayozligi yoki shelfdan, materik yonbag’ridan, materik etagidan, okean tagi botiqlaridan, o’rtalik okean tizmlaridan va eng chuqur cho’kmalrdan iborat.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 xml:space="preserve">Okean tagi relyefining o’ziga xos xususiyati o’rtalik okean tog’ tizmlarining yagona tizmining mavjudligidir. Bu tg’ tizimining umumiy uzunligi 60 ming km. dan ortiq bo’lib, u barcha okeanlarni kesib o’tgan va bir qancha tarmoqlarga bo’lingan. O’rtalik Hind okean tog’ tizmalari, Sharqiy Tinch okean ko’tarilmalari, o’rta Atlantika tog’ tizmlari va Lomonosov suv osti tog’ tizmlari global mastshatbdagi o’rtalik okean tog’ tizimining  tarkibiy qismlari hisoblanadi.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Okeanlar tagining materik etaklari bilan o’rtalik okean tog’ tizmlari orasida yirik yassi tekis relyefli botiqlar joylashgan. Bunga tinch okeanidagi Shimoli-Sharqiy, Shimoli-G’arbiy va Filippin botiqlari, Atlantika okeanidagi Shimoliy Amerika, Braziliya, argentina, Angola botiqlari, Shimoliy Muz okeanidagi Amundsen, Nansen, Kanada botiqlari misol bo’la 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Okeanning chekka zonalarida, materik Yer po’sti bilan okean Yer po’sti to’qnashgan joylarda uzun cho’zilgan chuqur suv osti cho’kmalari vujudga kelgan. Bular Markaziy Amerika, peru, Chili, Aleut, Kuril- Kamchatka, Yapon, Mariana, Filippin, Tongo, Kermadek cho’kmalaridir. Bu cho’kmalar Dunyo okeanining eng chuqur joylari hisoblanadi.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 suvlarining eng xarakterli  xususiyatlari ularning katta darajadagi sho’rligidir. Okean suvining tarkibida deyarli barcha kimyoviy elementlar borligi aniqlangan. Unda tuzlar, gazlar, organik moddalar va hatto metallar erigan holatda bo’ladi, sho’rlik deb </w:t>
      </w:r>
      <w:smartTag w:uri="urn:schemas-microsoft-com:office:smarttags" w:element="metricconverter">
        <w:smartTagPr>
          <w:attr w:name="ProductID" w:val="1 kg"/>
        </w:smartTagPr>
        <w:r w:rsidRPr="003A2351">
          <w:rPr>
            <w:rFonts w:ascii="Times New Roman" w:hAnsi="Times New Roman" w:cs="Times New Roman"/>
            <w:sz w:val="24"/>
            <w:szCs w:val="24"/>
            <w:lang w:val="en-US"/>
          </w:rPr>
          <w:t>1 kg</w:t>
        </w:r>
      </w:smartTag>
      <w:r w:rsidRPr="003A2351">
        <w:rPr>
          <w:rFonts w:ascii="Times New Roman" w:hAnsi="Times New Roman" w:cs="Times New Roman"/>
          <w:sz w:val="24"/>
          <w:szCs w:val="24"/>
          <w:lang w:val="en-US"/>
        </w:rPr>
        <w:t xml:space="preserve"> dengiz suvi tarkibida mavjud bo’lgan barcha qattiq moddalarning promilleda (‰) ifodalanishiga aytiladi. Okean suvining o’rtacha sho’rligi 35‰ ga teng. Buni XX asrning ikkinchi yarmida ingliz kimyogari Ditmar aniqlagan.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 suvining sho’rligi barcha kengliklarda bir xil emas. Masalan, ekvator atrofida 32-34‰. Shimoliy tropik kengliklarida 36‰, shimoliy qutbda 31-32‰ va janubiy qutb kengliklarida 34‰ ni tashkil etadi. Yer yuzida eng sho’r suv O’lik dengizning suvidir. Uning o’rtacha sho’rligi 260‰ ga teng. Yog’in miqdori ko’p tushadigan, daryo suvlari ko’p quyiladigan, muzliklar erib turadigan joylarda sho’rlik kam bo’ladi.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 yuzasi materiklar yuzasiga nisbatan Quyoshdan keladigan issiqlikning 2/3 qismini oladi. Bunga sabab uning maydonining katta ekanligidir. Ammo, okean yuzasida harorat bir xil taqsimlanmagan. Okean akvatoriyasida ham quruqlik yuzasidagiga o’xshab harorat geografik kenglik bo’ylab o’zgarib boradi.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okeanida termik ekvator (eng baland harorat chizig’i) ekvatordan shimolroqda joylashgan. Bu yerda o’rtacha yillik harorat  28ºS ga teng. Ekvatordan shimoliy va janubiy tropic kengliklarda o’rtacha yillik harorat 20-25º ni tashkil etsa, shimoliy va janubiy qutblar </w:t>
      </w:r>
      <w:r w:rsidRPr="003A2351">
        <w:rPr>
          <w:rFonts w:ascii="Times New Roman" w:hAnsi="Times New Roman" w:cs="Times New Roman"/>
          <w:sz w:val="24"/>
          <w:szCs w:val="24"/>
          <w:lang w:val="en-US"/>
        </w:rPr>
        <w:lastRenderedPageBreak/>
        <w:t xml:space="preserve">kengliklarida o’rtacha yillik harorat doimo 0ºS dan past. Okean yuzasidagi suvlarning o’rtacha yillik harorati 17,5ºS, okean ustidagi havo harorati esa 14,4ºS ga teng. Shimoliy yarim sharda suv harorati materiklarning ta’siri tufayli janubiy yarim shardagiga nisbatan yuqoriroq. Ayrim joylarda haroratning geografik kengliklarga bog’liq holda taqsimlanish qonuniyatlari dengiz oqimlari, doimiy shamollar, materiklardan iliq suvlarning oqib kelishi ta’sirida buziladi.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Okeandagi suvlarning harorati faqat goriznontal ravishda emas, balki chuqurlikka tushgan sari ham o’zgaradi. Suvning yuza qatlamida harorat ancha tez pasayadi.chuqurlikka tushgan sari ancha sekinlashadi. Pastki qatlamida, ya’ni 3000- </w:t>
      </w:r>
      <w:smartTag w:uri="urn:schemas-microsoft-com:office:smarttags" w:element="metricconverter">
        <w:smartTagPr>
          <w:attr w:name="ProductID" w:val="4000 m"/>
        </w:smartTagPr>
        <w:r w:rsidRPr="003A2351">
          <w:rPr>
            <w:rFonts w:ascii="Times New Roman" w:hAnsi="Times New Roman" w:cs="Times New Roman"/>
            <w:sz w:val="24"/>
            <w:szCs w:val="24"/>
            <w:lang w:val="en-US"/>
          </w:rPr>
          <w:t>4000 m</w:t>
        </w:r>
      </w:smartTag>
      <w:r w:rsidRPr="003A2351">
        <w:rPr>
          <w:rFonts w:ascii="Times New Roman" w:hAnsi="Times New Roman" w:cs="Times New Roman"/>
          <w:sz w:val="24"/>
          <w:szCs w:val="24"/>
          <w:lang w:val="en-US"/>
        </w:rPr>
        <w:t xml:space="preserve"> dan chuqurda harorat odatda +2 ºS dan 0 ºS gacha bo’ladi.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okeanining qishi juda sovuq, uzoq davom etadigan Arktika va Antraktika kengliklaridagina muz hosil bo’ladi. Xuddi shunday mo’tadil mintaqalrda joylashgan ba’zi bir sayoz dengizlar ham muzlaydi. Okeanlar maydonining 15% ga yaqin qismi yoki 26 mln. kv. km. akvatoriyasi muz bilan qoplanadi.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Okeandagi muzlar saqlanish muddatiga ko’ra ikki guruhga bo’linadi. Bir yillik muzlar va ko’p yillik muzlar. Mo’tadil mintaqalardagi dengiz muzlari bir yillik muzlar hisoblanadi. Ular qishda hosil bo’lib yozda erib ketadi. Ko’p yillik muzlar Arktika va Antraktika kengliklari uchun xarakterli. Bu yerlarda hatto yoz oylarida ham harorat 0ºS dan yuqori ko’tarilmaydi. Shuning uchun, muzlar ko’p yil saqlanadi. Dengiz muzlaridan tashqari okeanlrda ko’p sonli muz tog’lari aysberglar ham uchraydi. Ular quruqlik muzliklaridan uzilib tushgan yirik muz bo’laklaridir. Antraktidaning shelf muzliklaridan supasimon muz parchalari ajarlib chiqib aysberglar hosil qiladi. Ularning uzunligi 70-</w:t>
      </w:r>
      <w:smartTag w:uri="urn:schemas-microsoft-com:office:smarttags" w:element="metricconverter">
        <w:smartTagPr>
          <w:attr w:name="ProductID" w:val="100 km"/>
        </w:smartTagPr>
        <w:r w:rsidRPr="003A2351">
          <w:rPr>
            <w:rFonts w:ascii="Times New Roman" w:hAnsi="Times New Roman" w:cs="Times New Roman"/>
            <w:sz w:val="24"/>
            <w:szCs w:val="24"/>
            <w:lang w:val="en-US"/>
          </w:rPr>
          <w:t>100 km</w:t>
        </w:r>
      </w:smartTag>
      <w:r w:rsidRPr="003A2351">
        <w:rPr>
          <w:rFonts w:ascii="Times New Roman" w:hAnsi="Times New Roman" w:cs="Times New Roman"/>
          <w:sz w:val="24"/>
          <w:szCs w:val="24"/>
          <w:lang w:val="en-US"/>
        </w:rPr>
        <w:t xml:space="preserve">.dan ham oshadi. Aysberglar toza chuchuk suv xazinalari hisoblanadi. </w:t>
      </w:r>
    </w:p>
    <w:p w:rsidR="00CB540D" w:rsidRDefault="00485281" w:rsidP="00CB540D">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en-US"/>
        </w:rPr>
        <w:t xml:space="preserve">Suv massalari deb o’iga xos maydon va chuqurlik bilan o’lchanadigan, muayyan tabiiy geografik sharoitda shakllnagn fizik, kimyoviy va biologik xususiyatlari harorati sho’rligi zichligi shaffofligi kislorod miqdori va mahsuldorligi nisbatan bir xil bo’lgan suv hajmiga aytiladi. Dunyo okeanining vertikal strukturasida yuza chuqur va okean tagi suv massalari ajratiladi. Ular o’z novbatida turlarga bo’linadi. Masalan, yuza suv massalari tabiiy sharoitining zonal farqlariga ko’ra ekvatorial tropik, subtropika, subantraktika, arktika va antraktika kabi turlarga bo’linadi. </w:t>
      </w:r>
    </w:p>
    <w:p w:rsidR="00485281" w:rsidRPr="003A2351" w:rsidRDefault="00CB540D" w:rsidP="003A2351">
      <w:pPr>
        <w:spacing w:line="360" w:lineRule="auto"/>
        <w:ind w:firstLine="708"/>
        <w:jc w:val="both"/>
        <w:rPr>
          <w:rFonts w:ascii="Times New Roman" w:hAnsi="Times New Roman" w:cs="Times New Roman"/>
          <w:sz w:val="24"/>
          <w:szCs w:val="24"/>
          <w:lang w:val="en-US"/>
        </w:rPr>
      </w:pPr>
      <w:r w:rsidRPr="00CB540D">
        <w:rPr>
          <w:rFonts w:ascii="Times New Roman" w:hAnsi="Times New Roman" w:cs="Times New Roman"/>
          <w:b/>
          <w:i/>
          <w:sz w:val="24"/>
          <w:szCs w:val="24"/>
          <w:lang w:val="uz-Cyrl-UZ"/>
        </w:rPr>
        <w:t>Dunyo okeanining organizmlari</w:t>
      </w:r>
      <w:r>
        <w:rPr>
          <w:rFonts w:ascii="Times New Roman" w:hAnsi="Times New Roman" w:cs="Times New Roman"/>
          <w:b/>
          <w:i/>
          <w:sz w:val="24"/>
          <w:szCs w:val="24"/>
          <w:lang w:val="uz-Cyrl-UZ"/>
        </w:rPr>
        <w:t xml:space="preserve">. </w:t>
      </w:r>
      <w:r w:rsidR="00485281" w:rsidRPr="00CB540D">
        <w:rPr>
          <w:rFonts w:ascii="Times New Roman" w:hAnsi="Times New Roman" w:cs="Times New Roman"/>
          <w:sz w:val="24"/>
          <w:szCs w:val="24"/>
          <w:lang w:val="uz-Cyrl-UZ"/>
        </w:rPr>
        <w:t xml:space="preserve">Dengiz o’simlik va hayvonlarining aksariyati 200 metrdan oshmaydigan chuqurlikda yashaydi.Undan chuqurroq joylarda hayot kechirish qiyin.Bir kilometr chuqurlikda suv juda sovuq va qop=qora bo’ladi,bu masofaga quyosh nuri yetib </w:t>
      </w:r>
      <w:r w:rsidR="00485281" w:rsidRPr="00CB540D">
        <w:rPr>
          <w:rFonts w:ascii="Times New Roman" w:hAnsi="Times New Roman" w:cs="Times New Roman"/>
          <w:sz w:val="24"/>
          <w:szCs w:val="24"/>
          <w:lang w:val="uz-Cyrl-UZ"/>
        </w:rPr>
        <w:lastRenderedPageBreak/>
        <w:t xml:space="preserve">kelmaydi, shu bois, bu yerlarda o’simliklarni uchratmaymiz, sababi o’simlik uchun nur zarur.Lekin, ayrim hayvonlar ana shunday chuqurlikda yashashni afzal bilgan.Chuqurlikda yashaydigan hayvonlar og’ir sharoitlarga moslashgan, tasodifan dengiz sathiga yaqinlashib qolsa, nobud bo’ladi. </w:t>
      </w:r>
      <w:r w:rsidR="00485281" w:rsidRPr="003A2351">
        <w:rPr>
          <w:rFonts w:ascii="Times New Roman" w:hAnsi="Times New Roman" w:cs="Times New Roman"/>
          <w:sz w:val="24"/>
          <w:szCs w:val="24"/>
          <w:lang w:val="en-US"/>
        </w:rPr>
        <w:t xml:space="preserve">Umuman, Dunyo Okeanida yashovchi organizmlar quyidagilardan iborat: mikroorganizmlar, o’simliklar, umurtqasiz va umurtqali hayvonlarning vakillari. O’simliklarning 33 ta sinfidan Dunyo Okeanida 15 ta sinfi vakillari uchraydi.Hayvonlarning 63 ta sinfidan esa 52 tasi Dunyo Okeanining turli qismlarida uchrasa, 31 ta sinfi faqat dengizlarda yashaydi.Dunyo Okeanida 159 mingdan ortiq hayvonlar yashaydi.Dunyo Okeanida o’simliklardan diatomlar, peridineyalar, qo’ng’ir, qizil, yashil suvo’tlar, ancha miqdorda kokkolitoforidlar vakillari, hayvonlardan foraminiferalar, radiolyariyalar, ichak qorinlilar, ko’p xivchinli chuvalchanglar, baliqlar va boshqa guruh vakillari ko’p uchraydi. Dunyo Okeanida o’simlik va hayvonlarning tarqalishi har xildir. Dunyodagi to’rtta  (Atlantika, Tinch, Hind, Shimoliy muz) okeanning hammasida bir necha xil tur hayvonlar yashaydi xolos.Bularga polixetalar (Polydora polybranchia, Thelepus plagiostoma), grebneviklar   (taroqsimonlar; Beroe cucumnis) qisqichbaqalarning (Oithona similes) vakillari kiradi. Ko’pchilik gidrobiontlarning tarqalish areallari ancha tor, ayrim turlari endemic hisoblanadi. Masalan, assidiya Mienosomus cladicans O’rta dengiz va Atlantikaning Yevropa qirg’oqlaridagini uchraydi. O’troq medusa lucernosa sainthilairei faqat oq dengizdagina uchraydi va shu yer uchun endemikdir.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okeanida uchraydiga qator gidrobiontlar uchun biopolyar tarqalish xarakterlidir. Bunday turlarga Yer sharidagi ikkala mo’tadil zonalarida uchrab tropic zonada bo’lmaydilar. Shunday biopolyar organizmlar sipunklind (Phascolosma margaritaceura), polixet (Terebcllides stromii) qisqichbaqa (Balanus balanus) mollyuska 9mutilis edulis) kit (balaena glacialis) akula (Cetorhynis maxsimys) kabilar kiradi. Ayrim organzimalr psevdobiopolyar xususiyatga ega bo’lib, suvning yuza qatlamida ham uchrab psevdoipolyarlik tarqalish xislatiga ham ega bo’ladi. bunday gidrobiontlarga sifonfora (Diphyes arctica) grebnevik (pleurobchia pileus) sigitte (Krohnia hamata) kalanus (Calanus finmarchucus Carccas dengizida </w:t>
      </w:r>
      <w:smartTag w:uri="urn:schemas-microsoft-com:office:smarttags" w:element="metricconverter">
        <w:smartTagPr>
          <w:attr w:name="ProductID" w:val="1500 m"/>
        </w:smartTagPr>
        <w:r w:rsidRPr="003A2351">
          <w:rPr>
            <w:rFonts w:ascii="Times New Roman" w:hAnsi="Times New Roman" w:cs="Times New Roman"/>
            <w:sz w:val="24"/>
            <w:szCs w:val="24"/>
            <w:lang w:val="en-US"/>
          </w:rPr>
          <w:t>1500 m</w:t>
        </w:r>
      </w:smartTag>
      <w:r w:rsidRPr="003A2351">
        <w:rPr>
          <w:rFonts w:ascii="Times New Roman" w:hAnsi="Times New Roman" w:cs="Times New Roman"/>
          <w:sz w:val="24"/>
          <w:szCs w:val="24"/>
          <w:lang w:val="en-US"/>
        </w:rPr>
        <w:t xml:space="preserve"> chuqurlikda) kabilarni kiritish mumkin.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Ayrim gidrobiotlarning tarqalish areallari bo’lak- bo’lak bo’lib, ular atlantika va Tinch okeanining Shimoliy qismlarida uchrasa, muz okeanida uchramaydi. Bunday arealli organizmlar amfiboreal tarqalgan organizmlar deb ataladi. Ularga dengiz tipratikani dengiz yulduzi, seld kabilar misol bo’ladi. dengizlar qirg’oqlariga yaqin joylar asosan bakteriyalar va suvo’tlar bilan qoplangandir. Bunday joylarda hayvonlardan  sodda tuzilganlar ichchakqorinlar qisqichbaqasimonlar bosh- oyoqli mollyuskalar baliqlar, sut emizuvchilar uchraydi. Ular qatorida umurtqasizlarning ko’plab lichinkalari bo’ladi. bakteriyalar suv yuzasidan to uning </w:t>
      </w:r>
      <w:r w:rsidRPr="003A2351">
        <w:rPr>
          <w:rFonts w:ascii="Times New Roman" w:hAnsi="Times New Roman" w:cs="Times New Roman"/>
          <w:sz w:val="24"/>
          <w:szCs w:val="24"/>
          <w:lang w:val="en-US"/>
        </w:rPr>
        <w:lastRenderedPageBreak/>
        <w:t xml:space="preserve">tubigacha uchraydi. Lekin pastki qatlamlarda ulanring soni kamdir. Masalan, Tinch okean suvining yuza qatlamiga nisbatan </w:t>
      </w:r>
      <w:smartTag w:uri="urn:schemas-microsoft-com:office:smarttags" w:element="metricconverter">
        <w:smartTagPr>
          <w:attr w:name="ProductID" w:val="250 m"/>
        </w:smartTagPr>
        <w:r w:rsidRPr="003A2351">
          <w:rPr>
            <w:rFonts w:ascii="Times New Roman" w:hAnsi="Times New Roman" w:cs="Times New Roman"/>
            <w:sz w:val="24"/>
            <w:szCs w:val="24"/>
            <w:lang w:val="en-US"/>
          </w:rPr>
          <w:t>250 m</w:t>
        </w:r>
      </w:smartTag>
      <w:r w:rsidRPr="003A2351">
        <w:rPr>
          <w:rFonts w:ascii="Times New Roman" w:hAnsi="Times New Roman" w:cs="Times New Roman"/>
          <w:sz w:val="24"/>
          <w:szCs w:val="24"/>
          <w:lang w:val="en-US"/>
        </w:rPr>
        <w:t xml:space="preserve"> chuqurlikda 10 marta </w:t>
      </w:r>
      <w:smartTag w:uri="urn:schemas-microsoft-com:office:smarttags" w:element="metricconverter">
        <w:smartTagPr>
          <w:attr w:name="ProductID" w:val="500 m"/>
        </w:smartTagPr>
        <w:r w:rsidRPr="003A2351">
          <w:rPr>
            <w:rFonts w:ascii="Times New Roman" w:hAnsi="Times New Roman" w:cs="Times New Roman"/>
            <w:sz w:val="24"/>
            <w:szCs w:val="24"/>
            <w:lang w:val="en-US"/>
          </w:rPr>
          <w:t>500 m</w:t>
        </w:r>
      </w:smartTag>
      <w:r w:rsidRPr="003A2351">
        <w:rPr>
          <w:rFonts w:ascii="Times New Roman" w:hAnsi="Times New Roman" w:cs="Times New Roman"/>
          <w:sz w:val="24"/>
          <w:szCs w:val="24"/>
          <w:lang w:val="en-US"/>
        </w:rPr>
        <w:t xml:space="preserve"> chuqurlikda esa mikroorganizmlar miqdori 100 marta kamdir.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Okean suvining yuza qatlamida mikroorganizmlarning umumiy miqdori 10-100 mimng ekz/ml ularning biomassasi 2/50 mg/m3 ga to’g’ri keladi. Bakteriyalarning soni dengizga yaqin yerlarda ko’proqdir. Masalan Qora dengiz qirg’oqlarida 3,7- </w:t>
      </w:r>
      <w:smartTag w:uri="urn:schemas-microsoft-com:office:smarttags" w:element="metricconverter">
        <w:smartTagPr>
          <w:attr w:name="ProductID" w:val="18,5 km"/>
        </w:smartTagPr>
        <w:r w:rsidRPr="003A2351">
          <w:rPr>
            <w:rFonts w:ascii="Times New Roman" w:hAnsi="Times New Roman" w:cs="Times New Roman"/>
            <w:sz w:val="24"/>
            <w:szCs w:val="24"/>
            <w:lang w:val="en-US"/>
          </w:rPr>
          <w:t>18,5 km</w:t>
        </w:r>
      </w:smartTag>
      <w:r w:rsidRPr="003A2351">
        <w:rPr>
          <w:rFonts w:ascii="Times New Roman" w:hAnsi="Times New Roman" w:cs="Times New Roman"/>
          <w:sz w:val="24"/>
          <w:szCs w:val="24"/>
          <w:lang w:val="en-US"/>
        </w:rPr>
        <w:t xml:space="preserve"> uzoq joyda suvning 10-</w:t>
      </w:r>
      <w:smartTag w:uri="urn:schemas-microsoft-com:office:smarttags" w:element="metricconverter">
        <w:smartTagPr>
          <w:attr w:name="ProductID" w:val="25 m"/>
        </w:smartTagPr>
        <w:r w:rsidRPr="003A2351">
          <w:rPr>
            <w:rFonts w:ascii="Times New Roman" w:hAnsi="Times New Roman" w:cs="Times New Roman"/>
            <w:sz w:val="24"/>
            <w:szCs w:val="24"/>
            <w:lang w:val="en-US"/>
          </w:rPr>
          <w:t>25 m</w:t>
        </w:r>
      </w:smartTag>
      <w:r w:rsidRPr="003A2351">
        <w:rPr>
          <w:rFonts w:ascii="Times New Roman" w:hAnsi="Times New Roman" w:cs="Times New Roman"/>
          <w:sz w:val="24"/>
          <w:szCs w:val="24"/>
          <w:lang w:val="en-US"/>
        </w:rPr>
        <w:t xml:space="preserve"> qalinlikda 6-9 ming eks/ml bakteriya uchragan  bo’lsa qirg’oqdan </w:t>
      </w:r>
      <w:smartTag w:uri="urn:schemas-microsoft-com:office:smarttags" w:element="metricconverter">
        <w:smartTagPr>
          <w:attr w:name="ProductID" w:val="55,5 km"/>
        </w:smartTagPr>
        <w:r w:rsidRPr="003A2351">
          <w:rPr>
            <w:rFonts w:ascii="Times New Roman" w:hAnsi="Times New Roman" w:cs="Times New Roman"/>
            <w:sz w:val="24"/>
            <w:szCs w:val="24"/>
            <w:lang w:val="en-US"/>
          </w:rPr>
          <w:t>55,5 km</w:t>
        </w:r>
      </w:smartTag>
      <w:r w:rsidRPr="003A2351">
        <w:rPr>
          <w:rFonts w:ascii="Times New Roman" w:hAnsi="Times New Roman" w:cs="Times New Roman"/>
          <w:sz w:val="24"/>
          <w:szCs w:val="24"/>
          <w:lang w:val="en-US"/>
        </w:rPr>
        <w:t xml:space="preserve"> uzoqlikda dengizning ochiq joyida 4 ming 100-</w:t>
      </w:r>
      <w:smartTag w:uri="urn:schemas-microsoft-com:office:smarttags" w:element="metricconverter">
        <w:smartTagPr>
          <w:attr w:name="ProductID" w:val="110 km"/>
        </w:smartTagPr>
        <w:r w:rsidRPr="003A2351">
          <w:rPr>
            <w:rFonts w:ascii="Times New Roman" w:hAnsi="Times New Roman" w:cs="Times New Roman"/>
            <w:sz w:val="24"/>
            <w:szCs w:val="24"/>
            <w:lang w:val="en-US"/>
          </w:rPr>
          <w:t>110 km</w:t>
        </w:r>
      </w:smartTag>
      <w:r w:rsidRPr="003A2351">
        <w:rPr>
          <w:rFonts w:ascii="Times New Roman" w:hAnsi="Times New Roman" w:cs="Times New Roman"/>
          <w:sz w:val="24"/>
          <w:szCs w:val="24"/>
          <w:lang w:val="en-US"/>
        </w:rPr>
        <w:t xml:space="preserve"> uzoqlikda hammasi bo’lib 2 ming eks/ml bakteriya uchragan. Rossiya hududidagi dengizlarning loylarida uchraydigan geteratrof  bakteriyalarning soni   quyidagicha: </w:t>
      </w:r>
    </w:p>
    <w:p w:rsidR="00485281" w:rsidRPr="002652C9" w:rsidRDefault="00485281" w:rsidP="003A2351">
      <w:pPr>
        <w:spacing w:line="360" w:lineRule="auto"/>
        <w:ind w:firstLine="708"/>
        <w:jc w:val="both"/>
        <w:rPr>
          <w:rFonts w:ascii="Times New Roman" w:hAnsi="Times New Roman" w:cs="Times New Roman"/>
          <w:sz w:val="24"/>
          <w:szCs w:val="24"/>
          <w:lang w:val="en-US"/>
        </w:rPr>
      </w:pPr>
      <w:r w:rsidRPr="002652C9">
        <w:rPr>
          <w:rFonts w:ascii="Times New Roman" w:hAnsi="Times New Roman" w:cs="Times New Roman"/>
          <w:sz w:val="24"/>
          <w:szCs w:val="24"/>
          <w:lang w:val="en-US"/>
        </w:rPr>
        <w:t>Qora dengiz 1522-2962</w:t>
      </w:r>
    </w:p>
    <w:p w:rsidR="00485281" w:rsidRPr="002652C9" w:rsidRDefault="00485281" w:rsidP="003A2351">
      <w:pPr>
        <w:spacing w:line="360" w:lineRule="auto"/>
        <w:ind w:firstLine="708"/>
        <w:jc w:val="both"/>
        <w:rPr>
          <w:rFonts w:ascii="Times New Roman" w:hAnsi="Times New Roman" w:cs="Times New Roman"/>
          <w:sz w:val="24"/>
          <w:szCs w:val="24"/>
          <w:lang w:val="en-US"/>
        </w:rPr>
      </w:pPr>
      <w:r w:rsidRPr="002652C9">
        <w:rPr>
          <w:rFonts w:ascii="Times New Roman" w:hAnsi="Times New Roman" w:cs="Times New Roman"/>
          <w:sz w:val="24"/>
          <w:szCs w:val="24"/>
          <w:lang w:val="en-US"/>
        </w:rPr>
        <w:t>Kaspiy dengizi, shimoliy qismi 57- 12000</w:t>
      </w:r>
    </w:p>
    <w:p w:rsidR="00485281" w:rsidRPr="002652C9" w:rsidRDefault="00485281" w:rsidP="003A2351">
      <w:pPr>
        <w:spacing w:line="360" w:lineRule="auto"/>
        <w:ind w:firstLine="708"/>
        <w:jc w:val="both"/>
        <w:rPr>
          <w:rFonts w:ascii="Times New Roman" w:hAnsi="Times New Roman" w:cs="Times New Roman"/>
          <w:sz w:val="24"/>
          <w:szCs w:val="24"/>
          <w:lang w:val="en-US"/>
        </w:rPr>
      </w:pPr>
      <w:r w:rsidRPr="002652C9">
        <w:rPr>
          <w:rFonts w:ascii="Times New Roman" w:hAnsi="Times New Roman" w:cs="Times New Roman"/>
          <w:sz w:val="24"/>
          <w:szCs w:val="24"/>
          <w:lang w:val="en-US"/>
        </w:rPr>
        <w:t>Chukotka dengizi  1,3-7,8</w:t>
      </w:r>
    </w:p>
    <w:p w:rsidR="00485281" w:rsidRPr="002652C9" w:rsidRDefault="00485281" w:rsidP="003A2351">
      <w:pPr>
        <w:spacing w:line="360" w:lineRule="auto"/>
        <w:ind w:firstLine="708"/>
        <w:jc w:val="both"/>
        <w:rPr>
          <w:rFonts w:ascii="Times New Roman" w:hAnsi="Times New Roman" w:cs="Times New Roman"/>
          <w:sz w:val="24"/>
          <w:szCs w:val="24"/>
          <w:lang w:val="en-US"/>
        </w:rPr>
      </w:pPr>
      <w:r w:rsidRPr="002652C9">
        <w:rPr>
          <w:rFonts w:ascii="Times New Roman" w:hAnsi="Times New Roman" w:cs="Times New Roman"/>
          <w:sz w:val="24"/>
          <w:szCs w:val="24"/>
          <w:lang w:val="en-US"/>
        </w:rPr>
        <w:t>Bering dengizi 4,2- 26,8</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Dengizlarda uchraydigan suvo’tlar ichida tularga boy guruhlar peredeniyalar va suvo’tlar bo’lib kam miqdorda har xil xivchinlilar, yashil va ko’k- yashil suvo’tlar vakillari uchraydi. Dunyo okeanida uchraydigan fioplanktonning umumiy  biomassasi 1,5 mld gat eng.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Dengizlarning qutb  rayonlarida suvning sovishi tufayli diatomlarning son va sifat ko’payib predeniylar kamayib boradi. Rossiyaning shimoliy dengizlarida peredeniyalarga qaraganda diatom suvo’tlanrning turlari 2- 3 marta ularning biomassasi 15- 20 barobar ko’pdir.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Janubiy dengizlar uchun Sceletonema, Cerataulina, Ganjaulax, Ceratium, Microcuystis Anabaena, Nodularia kabi turkumlarning vakillari xarakterlidir. Fitoplanktonning asosiy massasi engizlar suvning yuza qatlamida (10-15m) bo’lib, quyosh radiatsiyasidan to’la foydalanadi. Dengiz suvlarida plankton suvo’tlarni vertical taqsimlanishida roli kattadir. Harorat va quyosh nurining maksimal ko’rsatkichli joylarida suvo’tlar yaxshi rivojlanadi. Dunyo okeanining turli qismlarida suvo’tlar turlicha miqdorda uchraydilar. Buning asosiy sababi yorug’lik harorat biogen moddalarning har xil miqdorda bo’lganligidadir. Masalan Shimoliy dengizlarda suvo’tlarning kam rivojlanishiga yorug’likning kamligi haroratning  pastligi sabab bo’lsa, ekvotarial zonada fitoplanktonning rivojlanishini chegaralaydigan modda kremniyning yetishmasligidir.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 xml:space="preserve">    Respublikamizdagi suv havzalarning ko’plarida fitoplanktonlar va yuksak suv o’simliklarining ko’p miqdorda o’sishi va rivojlanishi kuzatilmoqda. Ularning faollik bilan ko’payishi va yuqori miqdorda hosildorlikning oshishi suvlarning tarkibida organic va biogen elementlarning talab me’yoridan oshganligi, ya’ni evtrofikasiya jarayonlarining ko’payganligini bildiradi. Bu jarayonda suv o’simliklari indikatorlik vazifasini bajaradi. Respublikamizning Buxoro viloyati suv havzalarida buni yaqqol kuzatish mumkin, viloyatdagi barcha zovurlarda, biologic hamda baliqchilik hovuzlarida va ayrim ko’llarda suvning gullashi kuzatiladi. Tuproq tarkibidagi mineral tuzlarning yuvilishi, sanoat va qishloq xo’jalilaridan chiqadigan oqava suvlarning tozalanmasdan yoki chala tozalanib, ochiq suv havzalariga tashlanishi natijasida ularning tarkibidagi organic va mineral moddalar miqdorining oshishiga sabab bo’lmoqda. Organik  moddalar bakteriyalar ta’sirida parchalanib, mineralizasiya jarayonida, suvning minerallanish darajasi yuqori bo’ladi.Minerallashgan suvda fitoplanktonlarning turlari xilma-xil. Bahor, yoz va kuz fasllarida yashil, ko’k-yashil, diatom va evglenalarning turlari ko’p uchraydi: masalan, ifloslangan suvlarni tozalashdagi biologik hovuzlarda dominantlik qiluvchi xlorokokklardan- Chlorlla, Scenedesmus, Chlamydomonas va boshqalar, ko’k- yashil suvo’tlaridan Merismopedia qlauca, Microcystis muscicolo va boshqalar.Yuqorida ko’rib o’tilgan mikroskopik suv o’tlarning ko’p miqdorda rivojlanishi natijasida biologic va baliqchilik hovuzlarida suvning gullashi sodir bo’ladi. Chunki bunday hovuzlardagi mineral moddalarning miqdori me’yoridan 2-3 barobar ortiqcha bo’lganligi sababli, tuban suvo’tlari ko’p miqdorda rivojlanib, suvning ikkilamchi ifloslanishiga olib keladi, ya’ni evtrofikasiya jarayoni kuzatiladi.</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  </w:t>
      </w:r>
      <w:r w:rsidR="00C06534">
        <w:rPr>
          <w:rFonts w:ascii="Times New Roman" w:hAnsi="Times New Roman" w:cs="Times New Roman"/>
          <w:sz w:val="24"/>
          <w:szCs w:val="24"/>
          <w:lang w:val="uz-Cyrl-UZ"/>
        </w:rPr>
        <w:tab/>
      </w:r>
      <w:r w:rsidRPr="00C06534">
        <w:rPr>
          <w:rFonts w:ascii="Times New Roman" w:hAnsi="Times New Roman" w:cs="Times New Roman"/>
          <w:sz w:val="24"/>
          <w:szCs w:val="24"/>
          <w:lang w:val="uz-Cyrl-UZ"/>
        </w:rPr>
        <w:t xml:space="preserve">Biologik hovuzlarda o’sayotgan xlorokok suvo’tlarning ayrim turlari Chlorella Scendesmus larning alkogolik toza hujayralari ajratib olindi. </w:t>
      </w:r>
      <w:r w:rsidRPr="003A2351">
        <w:rPr>
          <w:rFonts w:ascii="Times New Roman" w:hAnsi="Times New Roman" w:cs="Times New Roman"/>
          <w:sz w:val="24"/>
          <w:szCs w:val="24"/>
          <w:lang w:val="en-US"/>
        </w:rPr>
        <w:t xml:space="preserve">Ajratib olingan alkogolik toza hujayralar maxsusu qurilmalarda ko’paytirilib o’simlikshunoslikda baliqchilikda va har xil ifloslangan suvlarni organo mineral moddalaridan va pathogen bakteriyalardan tozalashda ishlatilmoqda. </w:t>
      </w:r>
    </w:p>
    <w:p w:rsidR="00485281" w:rsidRPr="003A2351" w:rsidRDefault="00485281" w:rsidP="00C06534">
      <w:pPr>
        <w:spacing w:line="360" w:lineRule="auto"/>
        <w:ind w:firstLine="708"/>
        <w:jc w:val="both"/>
        <w:rPr>
          <w:rFonts w:ascii="Times New Roman" w:hAnsi="Times New Roman" w:cs="Times New Roman"/>
          <w:sz w:val="24"/>
          <w:szCs w:val="24"/>
          <w:lang w:val="en-US"/>
        </w:rPr>
      </w:pPr>
      <w:r w:rsidRPr="00C06534">
        <w:rPr>
          <w:rFonts w:ascii="Times New Roman" w:hAnsi="Times New Roman" w:cs="Times New Roman"/>
          <w:sz w:val="24"/>
          <w:szCs w:val="24"/>
          <w:lang w:val="uz-Cyrl-UZ"/>
        </w:rPr>
        <w:t xml:space="preserve">Yuqorida ko’rsatilgan suv havzalarida mikroskopik suvo’tlari bilan bir qatorda yuksak suv o’simliklaridan Patomogeton heterophyllis Petomogeton filiformis, Ceratphyllum demersum chara vulgaris Phragmites communis Typha angustifolis Lemna minor va boshqalar. </w:t>
      </w:r>
      <w:r w:rsidRPr="003A2351">
        <w:rPr>
          <w:rFonts w:ascii="Times New Roman" w:hAnsi="Times New Roman" w:cs="Times New Roman"/>
          <w:sz w:val="24"/>
          <w:szCs w:val="24"/>
          <w:lang w:val="en-US"/>
        </w:rPr>
        <w:t xml:space="preserve">Bular suv havzalarida ko’p tarqalgan lemna minor (kichik ryaska) maxsusu joylarda ko’paytirilib baliqchilikda keng qo’llanilmoqda. </w:t>
      </w:r>
    </w:p>
    <w:p w:rsidR="00485281" w:rsidRPr="00C06534" w:rsidRDefault="00485281" w:rsidP="00C06534">
      <w:pPr>
        <w:spacing w:line="360" w:lineRule="auto"/>
        <w:ind w:firstLine="708"/>
        <w:jc w:val="both"/>
        <w:rPr>
          <w:rFonts w:ascii="Times New Roman" w:hAnsi="Times New Roman" w:cs="Times New Roman"/>
          <w:sz w:val="24"/>
          <w:szCs w:val="24"/>
          <w:lang w:val="uz-Cyrl-UZ"/>
        </w:rPr>
      </w:pPr>
      <w:r w:rsidRPr="00C06534">
        <w:rPr>
          <w:rFonts w:ascii="Times New Roman" w:hAnsi="Times New Roman" w:cs="Times New Roman"/>
          <w:sz w:val="24"/>
          <w:szCs w:val="24"/>
          <w:lang w:val="uz-Cyrl-UZ"/>
        </w:rPr>
        <w:t xml:space="preserve">Mahalliy suv o’simliklaridan tashqari subtropik hududulariga mos bo’lgan suvning yuza qismida o’suvchi pistiya Pistia staratiotes L va Eyxorniya Elchornia crasspies Solms lar Buxoro viloyatida ko’paytirilib har xil oqava suvlarni to’qimachilik ipakchilik korxonalari hamda </w:t>
      </w:r>
      <w:r w:rsidRPr="00C06534">
        <w:rPr>
          <w:rFonts w:ascii="Times New Roman" w:hAnsi="Times New Roman" w:cs="Times New Roman"/>
          <w:sz w:val="24"/>
          <w:szCs w:val="24"/>
          <w:lang w:val="uz-Cyrl-UZ"/>
        </w:rPr>
        <w:lastRenderedPageBreak/>
        <w:t xml:space="preserve">tarkibida sianidlar rodanislar va radioaktiv moddalarni saqlovchi suvlarni tozalashda qo’llanilmoqda.Buxoro viloyatidagi suv havzalarida o’suvchi mikroskopik va yuksak suv o’simliklarning turlari xilma- xil bo’lib, ularning biologic ekologik xossalarini ilmiy asosda o’rganib xalq xo’jaligining turli sohalarida qo’llash maqsadga muvofiqdir.        </w:t>
      </w:r>
    </w:p>
    <w:p w:rsidR="00485281" w:rsidRPr="003A2351" w:rsidRDefault="00CB540D" w:rsidP="00CB540D">
      <w:pPr>
        <w:spacing w:line="360" w:lineRule="auto"/>
        <w:ind w:firstLine="708"/>
        <w:rPr>
          <w:rFonts w:ascii="Times New Roman" w:hAnsi="Times New Roman" w:cs="Times New Roman"/>
          <w:sz w:val="24"/>
          <w:szCs w:val="24"/>
          <w:lang w:val="en-US"/>
        </w:rPr>
      </w:pPr>
      <w:r w:rsidRPr="003A2351">
        <w:rPr>
          <w:rFonts w:ascii="Times New Roman" w:hAnsi="Times New Roman" w:cs="Times New Roman"/>
          <w:b/>
          <w:i/>
          <w:sz w:val="24"/>
          <w:szCs w:val="24"/>
          <w:lang w:val="en-US"/>
        </w:rPr>
        <w:t>Dunyo okeanining biologik tuzilishi qonunlari</w:t>
      </w:r>
      <w:r>
        <w:rPr>
          <w:rFonts w:ascii="Times New Roman" w:hAnsi="Times New Roman" w:cs="Times New Roman"/>
          <w:b/>
          <w:i/>
          <w:sz w:val="24"/>
          <w:szCs w:val="24"/>
          <w:lang w:val="uz-Cyrl-UZ"/>
        </w:rPr>
        <w:t xml:space="preserve">.  </w:t>
      </w:r>
      <w:r w:rsidR="00485281" w:rsidRPr="00CB540D">
        <w:rPr>
          <w:rFonts w:ascii="Times New Roman" w:hAnsi="Times New Roman" w:cs="Times New Roman"/>
          <w:sz w:val="24"/>
          <w:szCs w:val="24"/>
          <w:lang w:val="uz-Cyrl-UZ"/>
        </w:rPr>
        <w:t xml:space="preserve">Dunyo okeani suvining xarakterli xususiyatlaridan biri uning muntazam ravishda harakatda bo’lishidir. </w:t>
      </w:r>
      <w:r w:rsidR="00485281" w:rsidRPr="003A2351">
        <w:rPr>
          <w:rFonts w:ascii="Times New Roman" w:hAnsi="Times New Roman" w:cs="Times New Roman"/>
          <w:sz w:val="24"/>
          <w:szCs w:val="24"/>
          <w:lang w:val="en-US"/>
        </w:rPr>
        <w:t xml:space="preserve">Okean suvlarining muntazam harakat qilishiga bir necha omillar sabab bo’ladi. Bularning eng asosiysi shamol bo’lib, u okean yuzasidagi suvlarni gorizontal yo’nalishda harakatga keltirib doimiy yuza oqimlarini vujudga keltiradi. Oqimlarning hosil bo’lishiga suvning haroratdagi, sho’rligidagi va zichligidagi farqlar ham sabab bo’lishi mumkin. Oqimlarning yo’nalishi esa faqat shamollarning yo’nalishiga bog’liq bo’lib qolmasdan, balki Yerning o’z o’qi atrofida aylanishining burish kuchiga materiklar qiyofasiga va okean tagi relyefiga ham bog’liq.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okeanidagi barcha oqimlar muayyan qonuniyatlarga bo’ysungan holda harakat qiladi. Ayniqsa, yuza oqimlarining vujudga kelishiga asosiy sabab shamol bo’lnligi uchun doimiy shamollar bilan oqimlar o’rtasida bevosita bog’lanish mavjud. Masalan, okeanlarda ekvatorning har ikkala tomonida doimiy esib turadigan passat shamollari ta’sirida paydo bo’lgan passat oqimlari sharqdan g’arbga tomon harakat qiladi. Ular koriolis qonuniga binoan Shimoliy yarimsharda o’ngga, janubiy yarinsharda chapga buriladi.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Atlantika va Tinch okeanlarida Shimoliy va Janubiy passat oqimlari o’rtasida g’arbdan sharqqa qarab harakat qiladigan ekvotorial qarshi oqim vujudga kelgan. Janubiy yarimsharda o’rtacha geografik kengliklarda doimiy shamollar yordamida hosil bo’lgan G’arbiy shamollar oqimi G’arbdan sharqqa qarab oqadi. Mussonli o’lkalarda yuza oqimlar mavsumga qarab o’zgarib turadi.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Shimoliy passat oqimi Janubiy Amerikaning shimoliy qirg’og’i yaqinida ikki tarmoqga bo’linadi. Birinchi tarmog’i ekvatorial     qarshi oqimni hosil qilib, suvning bir qismini sharqqa tomon qaytaradi. Oqimning ikkinchi tarmog’i Janubiy Amerikaning sharqiy qirg’og’i yaqinida golfstrim quyilma oqimini vujudga keltiradi. Bu oqim mo’tadil mintaqaga kirib borish   zonasida g’arbiy shamollar suv massalarini sharqqa tomon haydaydi. Shu tariqa Shimoliy Atlantika oqimi hosil bo’ladi. janubiy passat oqimi Janubiy Amerikaning sharqiy qirg’oqlari yaqinida Braziliya voqimini shakllantiradi. Undan janubda G’arbiy shamollar oqimi davom etadi va Bengela oqimi bilan birga Atlantika okeanining janubida suvning aylanma harakatini vujudga keltiradi. Eng katta halqalar ekvator bilan 40-parallellar orasida vujudga keladi. Shimoliy yarimshardagi </w:t>
      </w:r>
      <w:r w:rsidRPr="003A2351">
        <w:rPr>
          <w:rFonts w:ascii="Times New Roman" w:hAnsi="Times New Roman" w:cs="Times New Roman"/>
          <w:sz w:val="24"/>
          <w:szCs w:val="24"/>
          <w:lang w:val="en-US"/>
        </w:rPr>
        <w:lastRenderedPageBreak/>
        <w:t xml:space="preserve">halqalarda esa soat strelkasi yo’nalishiga teskari Janubiy yarimshardagi halqalarda esa soat strelkasi yo’nalishi bo’yicha harakat qiladi.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Okean oqimlari suvining haroratiga ko’ra iliq va sovuq oqimlarga bo’linadi. Iliq oqimlar guruhiga Golfetrim, Shimoliy Atlantika, Braziliya, Shimoliy Tinch okeani, Kuro Sivo, Sharqiy Avstraliya, va passat oqimlari kiradi. Sovuq oqimlar guruhiga G’arbiy shamollar, Peru, Koliforniya, Kuril, Bengela, Kanar oqimlari kiradi. Ular iqlimning shakllanishida nihoyatda katta rol o’ynaydi.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Okean suvlarida turli xil organzimlarning yashashi va rivojlanishi uchun barcha qulayliklarga ega bo’lgan ekologik muhit mavjud. Ko’pchilik olimlarning fikricha Yer yuzida hayot avvalo okeanda paydo bo’lgan, keyinchalik chuchuk suvlarga va quruqliklar yuzasiga tarqalgan.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okeanidagi hayot sharoiti ikki xil yo’nalishda gorizontal va vertical yo’nalishda juda katta farq qiladi. Buni ekvatordan qutblargacha va suvning yuza qismidan eng chuqur qismlarigacha kuzatish mumkin. Dunyo okeanida trik organizmlarning rang-barangligi shundan ko’rinib turibdiki u yerda o’simliklarning 15 mingdan ortiq turi hayvonlarning 150 mingga yaqin turi yashaydi. Okeanda bakteriyalar va mikroskopik kichik hayvonlardan tortib og’irligi 150 t. gacha yetadigan ko’k kitlar, ko’zga ko’rinmaydigan bir hujayrali o’simliklardan tortib uzunligi </w:t>
      </w:r>
      <w:smartTag w:uri="urn:schemas-microsoft-com:office:smarttags" w:element="metricconverter">
        <w:smartTagPr>
          <w:attr w:name="ProductID" w:val="80 m"/>
        </w:smartTagPr>
        <w:r w:rsidRPr="003A2351">
          <w:rPr>
            <w:rFonts w:ascii="Times New Roman" w:hAnsi="Times New Roman" w:cs="Times New Roman"/>
            <w:sz w:val="24"/>
            <w:szCs w:val="24"/>
            <w:lang w:val="en-US"/>
          </w:rPr>
          <w:t>80 m</w:t>
        </w:r>
      </w:smartTag>
      <w:r w:rsidRPr="003A2351">
        <w:rPr>
          <w:rFonts w:ascii="Times New Roman" w:hAnsi="Times New Roman" w:cs="Times New Roman"/>
          <w:sz w:val="24"/>
          <w:szCs w:val="24"/>
          <w:lang w:val="en-US"/>
        </w:rPr>
        <w:t xml:space="preserve"> ga yetadigan suvo’tlar yashaydi. Hatto 11022 metrli Mariana cho’kmasining tagida ham hayot bor.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Dunyo okeanidagi tirik organizmlarning asosiy qismi okean yuzasida, 150-</w:t>
      </w:r>
      <w:smartTag w:uri="urn:schemas-microsoft-com:office:smarttags" w:element="metricconverter">
        <w:smartTagPr>
          <w:attr w:name="ProductID" w:val="200 m"/>
        </w:smartTagPr>
        <w:r w:rsidRPr="003A2351">
          <w:rPr>
            <w:rFonts w:ascii="Times New Roman" w:hAnsi="Times New Roman" w:cs="Times New Roman"/>
            <w:sz w:val="24"/>
            <w:szCs w:val="24"/>
            <w:lang w:val="en-US"/>
          </w:rPr>
          <w:t>200 m</w:t>
        </w:r>
      </w:smartTag>
      <w:r w:rsidRPr="003A2351">
        <w:rPr>
          <w:rFonts w:ascii="Times New Roman" w:hAnsi="Times New Roman" w:cs="Times New Roman"/>
          <w:sz w:val="24"/>
          <w:szCs w:val="24"/>
          <w:lang w:val="en-US"/>
        </w:rPr>
        <w:t xml:space="preserve"> chuqurlikgacha bo’lgan suv qatlamida yashaydi. Chunki, bu qatlam Quyosh nurining ta’sirida bo’ladi. Okean yuzasidagi organik hayotning ko’p yoki kam tarqalishi geografik kenglikka va okeanlarning iqlim sharoitiga bog’liq. Shuning uchun ekvotarial va mo’tadil mintaqalar tirik organizmlarga juda boy joylar hisoblanadi. Ayniqsa, mo’tadil mintaqalarning 40-60º kengliklar oralig’i okeanlarning baliga eng serob rayonlaridir. Qutbiy o’lkalarda esa suv harorati juda past bo’lganligi msababli tirik organizmlar kam tarqalgan. Dunyo okeanida baliqlar, kitlar, delfinlar, tyulenlar, kalmarlar, dengiz toshboqalari ko’plab uchraydi.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Tirik organizmlar okeanlarning tagida ham keng tarqalgan. Bu yerda marjonlar, qisqichbaqasimonlar, mallyuskalar, dengiz yulduzlari, chuvalchanglar, yolg’onoyoqlilar kabi organizmlar yashaydi. Marjonlar tropiklarning iliq suvlarida yaxshi rivojlangan.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okeanining barcha tirik organizmlari yashash sharoitiga ko’ra uchta asosiy guruhga – plankton, nekton va bentosga bo’linadi. </w:t>
      </w:r>
      <w:r w:rsidRPr="00C06534">
        <w:rPr>
          <w:rFonts w:ascii="Times New Roman" w:hAnsi="Times New Roman" w:cs="Times New Roman"/>
          <w:sz w:val="24"/>
          <w:szCs w:val="24"/>
          <w:lang w:val="uz-Cyrl-UZ"/>
        </w:rPr>
        <w:t xml:space="preserve">Plankton bir hujayrali suvo’tlari </w:t>
      </w:r>
      <w:r w:rsidRPr="00C06534">
        <w:rPr>
          <w:rFonts w:ascii="Times New Roman" w:hAnsi="Times New Roman" w:cs="Times New Roman"/>
          <w:sz w:val="24"/>
          <w:szCs w:val="24"/>
          <w:lang w:val="uz-Cyrl-UZ"/>
        </w:rPr>
        <w:lastRenderedPageBreak/>
        <w:t xml:space="preserve">(fitorplanktonlar) va mayda hayvonlar (zooplanktonlar) meduzalar, chuvalchanglar, mayda qisqichbaqasimonlar, oddiy hayvonlar va mallyuskalardan tarkib topgan. </w:t>
      </w:r>
      <w:r w:rsidRPr="003A2351">
        <w:rPr>
          <w:rFonts w:ascii="Times New Roman" w:hAnsi="Times New Roman" w:cs="Times New Roman"/>
          <w:sz w:val="24"/>
          <w:szCs w:val="24"/>
          <w:lang w:val="en-US"/>
        </w:rPr>
        <w:t>Fitoplanktonlar quyosh nuri yaxshi tushadigan suv qatlamining 50-</w:t>
      </w:r>
      <w:smartTag w:uri="urn:schemas-microsoft-com:office:smarttags" w:element="metricconverter">
        <w:smartTagPr>
          <w:attr w:name="ProductID" w:val="100 m"/>
        </w:smartTagPr>
        <w:r w:rsidRPr="003A2351">
          <w:rPr>
            <w:rFonts w:ascii="Times New Roman" w:hAnsi="Times New Roman" w:cs="Times New Roman"/>
            <w:sz w:val="24"/>
            <w:szCs w:val="24"/>
            <w:lang w:val="en-US"/>
          </w:rPr>
          <w:t>100 m</w:t>
        </w:r>
      </w:smartTag>
      <w:r w:rsidRPr="003A2351">
        <w:rPr>
          <w:rFonts w:ascii="Times New Roman" w:hAnsi="Times New Roman" w:cs="Times New Roman"/>
          <w:sz w:val="24"/>
          <w:szCs w:val="24"/>
          <w:lang w:val="en-US"/>
        </w:rPr>
        <w:t xml:space="preserve"> chuqurlikkacha bo’lgan qismida, zooplanktonlar suv havzasining barcha chuqurliklarida keng tarqalgan. Ular erkin suzib yurish qobilyatiga ega emas. Bir joydan ikkinchi joyga suv to’lqinlari va dengiz oqimlari yordamida siljiydi.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Nekton</w:t>
      </w:r>
      <w:r w:rsidRPr="003A2351">
        <w:rPr>
          <w:rFonts w:ascii="Times New Roman" w:hAnsi="Times New Roman" w:cs="Times New Roman"/>
          <w:i/>
          <w:sz w:val="24"/>
          <w:szCs w:val="24"/>
          <w:lang w:val="en-US"/>
        </w:rPr>
        <w:t xml:space="preserve"> </w:t>
      </w:r>
      <w:r w:rsidRPr="003A2351">
        <w:rPr>
          <w:rFonts w:ascii="Times New Roman" w:hAnsi="Times New Roman" w:cs="Times New Roman"/>
          <w:sz w:val="24"/>
          <w:szCs w:val="24"/>
          <w:lang w:val="en-US"/>
        </w:rPr>
        <w:t xml:space="preserve">dengiz va okean suvlarida faol harakat qilib uzoq masofalarga suzin yuruvchi tirik organizmlarni o’z ichiga oladi. Bu guruhga baliqlar, kitsimonlar, kurakoyoqlilar, kalmarlar, yolg’onoyoqlilar, dengiz ilonlari, dengiz toshboqalari kiradi.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Bentos</w:t>
      </w:r>
      <w:r w:rsidRPr="003A2351">
        <w:rPr>
          <w:rFonts w:ascii="Times New Roman" w:hAnsi="Times New Roman" w:cs="Times New Roman"/>
          <w:b/>
          <w:sz w:val="24"/>
          <w:szCs w:val="24"/>
          <w:lang w:val="en-US"/>
        </w:rPr>
        <w:t xml:space="preserve"> </w:t>
      </w:r>
      <w:r w:rsidRPr="003A2351">
        <w:rPr>
          <w:rFonts w:ascii="Times New Roman" w:hAnsi="Times New Roman" w:cs="Times New Roman"/>
          <w:sz w:val="24"/>
          <w:szCs w:val="24"/>
          <w:lang w:val="en-US"/>
        </w:rPr>
        <w:t xml:space="preserve">okeanlar tagida yashaydigan o’simliklar va hayvonlardan tarkib topgan.Bentos organizmlari suv ostida gruntga yopishgan holda hayot kechiradi.Bular mallyuskalar, bulutlar, marjonlar, chuvalchanglar,  qisqichbaqasimonlar, ignatanlilar,   va eng oddiy foraminiferalardir. Bu gurhga o’simliklardan yashil, ko’k-yashil, qizil va qo’ng’ir suvo’tlari kiradi. Okean tagidagi balchiqlarda yashaydigan bakteriyalarga mansub.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Dunyo okeani tabiiy boyliklarning xazinasi hisoblanadi. Bu boyliklar biologik, kimyoviy, ma’danli va yoqilg’i-energetik resusrslaridan iborat. Dunyo okeanidan ovlanadigan organizmlarning 90% ga yaqinini baliqlar, 6% dan kamrog’ini umurtqasiz hayvonlar, 1% dan kamrog’ini dengiz sutemizuvchilari tashkil etadi, 4% atrofida suvo’tlari yig’iladi.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Okean suvlaridan eng ko’p ovlanadigan baliqlar oilasiga treskalar, seldlar, anchouslar, skumbriyalar, stavridalar tunestlar kambalalar va koryushkalr kiradi. Bulardan tashqari krillar, kalmarlar, omarlar, langustalar, qisqachbaqalar tutiladi. Suvo’tlarni yig’ishda Yaponiya birinchi o’rinda turadi. Dunyoda har yili 1,3 mln. t. atrofida suvo’tlar yig’ilsa, shundan 700 ming tonnasi Yaponiyaga to’g’ri keladi.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Okean suvlari kimyoviy elementlarga ham boy. Hozirgi vaqtda ma’lum bo’lgan 106 ta kimyoviy elementlardan 70 tasi okean va dengiz suvlaridan topilgan. Okeanning 1 kub km. suvining tarkibida 35 mln. t. erigan qattiq moddalar bor. Bular osh tuzi, brom, magniy, oltingugurt, alyuminiy, mis, uran, kumush, oltin va boshqalardir.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Dunyo okeanida neft, gaz va toshko’mirkonlari ham keng tarqalgan. Neft va gaz asosan Shimoliy dengizdan, Meksika qo’ltig’idan, Venesuella qirg’oqlaridan, Yaqin Sharq sohillaridan qazib olinadi. Toshko’mir konlari Xitoy, Kanada, AQSH, Avstraliya, Irlandiya, Turkiya va qisman Gretsiya hamda Fransiya sohillarida mavjud.</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 xml:space="preserve">Binobarin, insoniyat Dunyo okeanidan muntazam foydalanar ekan birinchi navbatda undan oqilona maqsadga muvofiq foydalanishga amal qilish kerak. Ikkinchi navbatda insoniyat oldida okeandagi hayotni muhofaza qilish, biologik boyliklarni ko’paytirish okean suvlarining ekologik holatini yaxshilash kabi muhim va muqaddas vazifalar turibdi. </w:t>
      </w:r>
    </w:p>
    <w:p w:rsidR="00485281" w:rsidRPr="003A2351" w:rsidRDefault="00436DB0" w:rsidP="003A2351">
      <w:pPr>
        <w:spacing w:line="360" w:lineRule="auto"/>
        <w:ind w:firstLine="708"/>
        <w:jc w:val="center"/>
        <w:rPr>
          <w:rFonts w:ascii="Times New Roman" w:hAnsi="Times New Roman" w:cs="Times New Roman"/>
          <w:b/>
          <w:i/>
          <w:sz w:val="24"/>
          <w:szCs w:val="24"/>
          <w:lang w:val="en-US"/>
        </w:rPr>
      </w:pPr>
      <w:r>
        <w:rPr>
          <w:rFonts w:ascii="Times New Roman" w:hAnsi="Times New Roman" w:cs="Times New Roman"/>
          <w:b/>
          <w:i/>
          <w:sz w:val="24"/>
          <w:szCs w:val="24"/>
          <w:lang w:val="uz-Cyrl-UZ"/>
        </w:rPr>
        <w:t xml:space="preserve">Мавзу: </w:t>
      </w:r>
      <w:r w:rsidR="00485281" w:rsidRPr="003A2351">
        <w:rPr>
          <w:rFonts w:ascii="Times New Roman" w:hAnsi="Times New Roman" w:cs="Times New Roman"/>
          <w:b/>
          <w:i/>
          <w:sz w:val="24"/>
          <w:szCs w:val="24"/>
          <w:lang w:val="en-US"/>
        </w:rPr>
        <w:t>KO’LLARNING GIDROLOGIYASI VA GIDROKIMYOSI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Ko’l deganda, ko’z o’ngimizda suv bilan to’lgan tabiiy botiqlarni keltiramiz. Yer yuzasidagi hamma ko’llarning umumiy maydoni 1,8%ni tashkil qiladi. Ko’llarga quyidagicha ta’rif berish mumkin: ko’llar – bu ma’lum bir chuqurlikka joylashgan, suvi oqib chiqib ketmaydigan, chetlari tutashgan, berk suv havzasidir. Lekin, ko’pchilik ko’llarning suvlari daryo orqali dengizga quyiladi. Ular qurg’oqchil, tekislik mintaqalarida joylashgan ko’llar ham berk (masalan, Orol, Sariqamish, Tuzkon, Aydar), suvi oqib chiqmaydi. Ko’llar dengizlardan olisda joylashgan Yer yuzaidagi botiqliklarni to’ldirgan suv havzalaridir. Bu botiqlar basseynlar deb ataladi.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Ko’llar suvning past joylarida oqib to’planishi natijasida hosil bo’ladi. ko’llar suvining asosiy qismini yomg’ir va erigan qor uvlari tashkil etadi. Suv basseynga jilg’alar katta-kichik daryolarning quyilishi sizib chiqadigan buloqlar va yer osti suvlaridan hosil bo’ladi.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Ko’l basseynlari bir necha usul yordamida vujudga keladi. Ayrim ko’llar Yer po’stlog’ining shikastlanishi va darz ketishi natijasidir. Shimoliy Amerikadagi Yuqori Ko’l shu tariqa paydo bo’lgan.</w:t>
      </w:r>
      <w:r w:rsidR="00C06534">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en-US"/>
        </w:rPr>
        <w:t xml:space="preserve">Ba’zan ko’llar vulqonlar yordamida vujudga keladi. Lava oqimi suvning vodiyga yo’lini to’sib qo’yishi va basseyn hosil qilishi mumkin. Ba’zida so’nib qolgan vulqon krateriga suv to’lib qoladi. Oregon shatatining junabiy qismidgai krater ko’li shunday bunyodga kelgan. Ko’pgina ko’llar muzliklar eroziyasi (erishi) tufayli hosil bo’lgan basseynlarni egallba yotibdi. Knadadadgi Yuqori ko’l, va Vinnepeng ko’lidan tashqari barcha ko’llar muzliklardan hosil bo’lgan.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Sohil bo’ylarida to’lqinlar va qirg’oqbo’yi oqimlari ensiz dengiz ko’rfalarini dengizdan to’sib qo’yadi hamda daryo etagi va ko’rfazlardan ko’l hosil qiladi. Ba’zan daryoning bosh oqimi toshqin paytida tuproq va balchiqni yig’ib, o’ziga vodiy hosil qiladi. Natijada irmoqlar vodiysi to’lishidan ko’llar paydo bo’ladi. </w:t>
      </w:r>
      <w:r w:rsidR="00C06534">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en-US"/>
        </w:rPr>
        <w:t>Tuproq ostidagi ohaktosh bo’lgan joylarni suv eritib yuvib ketadi. Oqibatda ko’llar basseyni uchun katta joy ochiladi. Florida shtatida bunday ko’llar anchagina</w:t>
      </w:r>
      <w:r w:rsidR="00C06534">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en-US"/>
        </w:rPr>
        <w:t xml:space="preserve">Ko’llar sun’iy ravishda ham hosil bo’lishi mumkin. Agar daryoning yo’li damba bilan to’silsa, u suv oqimini bo’gib qo’yadi va ko’l hosil bo’ladi. Bunday   ko’llarga </w:t>
      </w:r>
      <w:r w:rsidRPr="003A2351">
        <w:rPr>
          <w:rFonts w:ascii="Times New Roman" w:hAnsi="Times New Roman" w:cs="Times New Roman"/>
          <w:sz w:val="24"/>
          <w:szCs w:val="24"/>
          <w:lang w:val="en-US"/>
        </w:rPr>
        <w:lastRenderedPageBreak/>
        <w:t xml:space="preserve">O’zbekistondagi ko’plab suv omborlarini misol qilib keltirish mumkin. Mid ko’li Koloroda daryosiga Guver dumbasi qurish natijasida vujudga kelgan. </w:t>
      </w:r>
    </w:p>
    <w:p w:rsidR="00485281" w:rsidRPr="003A2351" w:rsidRDefault="00436DB0" w:rsidP="00436DB0">
      <w:pPr>
        <w:spacing w:line="360" w:lineRule="auto"/>
        <w:rPr>
          <w:rFonts w:ascii="Times New Roman" w:hAnsi="Times New Roman" w:cs="Times New Roman"/>
          <w:sz w:val="24"/>
          <w:szCs w:val="24"/>
          <w:lang w:val="en-US"/>
        </w:rPr>
      </w:pPr>
      <w:r w:rsidRPr="003A2351">
        <w:rPr>
          <w:rFonts w:ascii="Times New Roman" w:hAnsi="Times New Roman" w:cs="Times New Roman"/>
          <w:b/>
          <w:i/>
          <w:sz w:val="24"/>
          <w:szCs w:val="24"/>
          <w:lang w:val="en-US"/>
        </w:rPr>
        <w:t>Ko’llarning gidrologiyasi, ko’llar maydoni</w:t>
      </w:r>
      <w:r>
        <w:rPr>
          <w:rFonts w:ascii="Times New Roman" w:hAnsi="Times New Roman" w:cs="Times New Roman"/>
          <w:b/>
          <w:i/>
          <w:sz w:val="24"/>
          <w:szCs w:val="24"/>
          <w:lang w:val="uz-Cyrl-UZ"/>
        </w:rPr>
        <w:t xml:space="preserve">. </w:t>
      </w:r>
      <w:r w:rsidR="00485281" w:rsidRPr="003A2351">
        <w:rPr>
          <w:rFonts w:ascii="Times New Roman" w:hAnsi="Times New Roman" w:cs="Times New Roman"/>
          <w:sz w:val="24"/>
          <w:szCs w:val="24"/>
          <w:lang w:val="en-US"/>
        </w:rPr>
        <w:t>Murakkab va eng katta berk ko’llarga Kaspiy, Orol dengizlari va Sariqamish ko’lini kiritish mumkin. Ular kattaliklari bilan dunyodagi eng katta chuchuk suvli ko’llardan ham buyukdirlar. Masalan, Kaspiyning maydoni 334,3 ming km</w:t>
      </w:r>
      <w:r w:rsidR="00485281" w:rsidRPr="003A2351">
        <w:rPr>
          <w:rFonts w:ascii="Times New Roman" w:hAnsi="Times New Roman" w:cs="Times New Roman"/>
          <w:sz w:val="24"/>
          <w:szCs w:val="24"/>
          <w:vertAlign w:val="superscript"/>
          <w:lang w:val="en-US"/>
        </w:rPr>
        <w:t>2</w:t>
      </w:r>
      <w:r w:rsidR="00485281" w:rsidRPr="003A2351">
        <w:rPr>
          <w:rFonts w:ascii="Times New Roman" w:hAnsi="Times New Roman" w:cs="Times New Roman"/>
          <w:sz w:val="24"/>
          <w:szCs w:val="24"/>
          <w:lang w:val="en-US"/>
        </w:rPr>
        <w:t xml:space="preserve"> bo’lsa, Shimoliy Amerikaning Yuqori ko’lining maydoni 82,4 ming km</w:t>
      </w:r>
      <w:r w:rsidR="00485281" w:rsidRPr="003A2351">
        <w:rPr>
          <w:rFonts w:ascii="Times New Roman" w:hAnsi="Times New Roman" w:cs="Times New Roman"/>
          <w:sz w:val="24"/>
          <w:szCs w:val="24"/>
          <w:vertAlign w:val="superscript"/>
          <w:lang w:val="en-US"/>
        </w:rPr>
        <w:t>2</w:t>
      </w:r>
      <w:r w:rsidR="00485281" w:rsidRPr="003A2351">
        <w:rPr>
          <w:rFonts w:ascii="Times New Roman" w:hAnsi="Times New Roman" w:cs="Times New Roman"/>
          <w:sz w:val="24"/>
          <w:szCs w:val="24"/>
          <w:lang w:val="en-US"/>
        </w:rPr>
        <w:t>. Maydoni 1,5-15 km</w:t>
      </w:r>
      <w:r w:rsidR="00485281" w:rsidRPr="003A2351">
        <w:rPr>
          <w:rFonts w:ascii="Times New Roman" w:hAnsi="Times New Roman" w:cs="Times New Roman"/>
          <w:sz w:val="24"/>
          <w:szCs w:val="24"/>
          <w:vertAlign w:val="superscript"/>
          <w:lang w:val="en-US"/>
        </w:rPr>
        <w:t>2</w:t>
      </w:r>
      <w:r w:rsidR="00485281" w:rsidRPr="003A2351">
        <w:rPr>
          <w:rFonts w:ascii="Times New Roman" w:hAnsi="Times New Roman" w:cs="Times New Roman"/>
          <w:sz w:val="24"/>
          <w:szCs w:val="24"/>
          <w:lang w:val="en-US"/>
        </w:rPr>
        <w:t xml:space="preserve"> bo’lgan ko’llar osiyoning yuqori (Tibet, Pomir) tog’ zonasida ko’p uichrasa, maydoni 100 km</w:t>
      </w:r>
      <w:r w:rsidR="00485281" w:rsidRPr="003A2351">
        <w:rPr>
          <w:rFonts w:ascii="Times New Roman" w:hAnsi="Times New Roman" w:cs="Times New Roman"/>
          <w:sz w:val="24"/>
          <w:szCs w:val="24"/>
          <w:vertAlign w:val="superscript"/>
          <w:lang w:val="en-US"/>
        </w:rPr>
        <w:t>2</w:t>
      </w:r>
      <w:r w:rsidR="00485281" w:rsidRPr="003A2351">
        <w:rPr>
          <w:rFonts w:ascii="Times New Roman" w:hAnsi="Times New Roman" w:cs="Times New Roman"/>
          <w:sz w:val="24"/>
          <w:szCs w:val="24"/>
          <w:lang w:val="en-US"/>
        </w:rPr>
        <w:t xml:space="preserve"> dan katta ko’llar Afrika, Osiyo va Shimoliy Amerikadadir. Dunyodagi eng katta 1945 ta ko’lda 168 ming km</w:t>
      </w:r>
      <w:r w:rsidR="00485281" w:rsidRPr="003A2351">
        <w:rPr>
          <w:rFonts w:ascii="Times New Roman" w:hAnsi="Times New Roman" w:cs="Times New Roman"/>
          <w:sz w:val="24"/>
          <w:szCs w:val="24"/>
          <w:vertAlign w:val="superscript"/>
          <w:lang w:val="en-US"/>
        </w:rPr>
        <w:t>3</w:t>
      </w:r>
      <w:r w:rsidR="00485281" w:rsidRPr="003A2351">
        <w:rPr>
          <w:rFonts w:ascii="Times New Roman" w:hAnsi="Times New Roman" w:cs="Times New Roman"/>
          <w:sz w:val="24"/>
          <w:szCs w:val="24"/>
          <w:lang w:val="en-US"/>
        </w:rPr>
        <w:t xml:space="preserve"> suv to’plangan. Yer yuzidagil ko’llar suvining 95% i shu ko’llarda joylashgan. Mustaqil davlatlar hududining ko’lligi 4% ini tashkil qiladi. Ko’llar haqidagi ma’lumot quyidagi jadvalda keltirilgan.</w:t>
      </w: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2880"/>
        <w:gridCol w:w="1470"/>
        <w:gridCol w:w="1394"/>
        <w:gridCol w:w="1759"/>
      </w:tblGrid>
      <w:tr w:rsidR="00485281" w:rsidRPr="003A2351" w:rsidTr="002652C9">
        <w:tc>
          <w:tcPr>
            <w:tcW w:w="2268"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Ko’llar nomi</w:t>
            </w:r>
          </w:p>
        </w:tc>
        <w:tc>
          <w:tcPr>
            <w:tcW w:w="288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Mamlakatlar</w:t>
            </w:r>
          </w:p>
        </w:tc>
        <w:tc>
          <w:tcPr>
            <w:tcW w:w="147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Maydoni, km</w:t>
            </w:r>
            <w:r w:rsidRPr="003A2351">
              <w:rPr>
                <w:rFonts w:ascii="Times New Roman" w:hAnsi="Times New Roman" w:cs="Times New Roman"/>
                <w:b/>
                <w:i/>
                <w:sz w:val="24"/>
                <w:szCs w:val="24"/>
                <w:vertAlign w:val="superscript"/>
                <w:lang w:val="en-US"/>
              </w:rPr>
              <w:t>2</w:t>
            </w:r>
          </w:p>
        </w:tc>
        <w:tc>
          <w:tcPr>
            <w:tcW w:w="1394"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Suvning hajmi, km</w:t>
            </w:r>
            <w:r w:rsidRPr="003A2351">
              <w:rPr>
                <w:rFonts w:ascii="Times New Roman" w:hAnsi="Times New Roman" w:cs="Times New Roman"/>
                <w:b/>
                <w:i/>
                <w:sz w:val="24"/>
                <w:szCs w:val="24"/>
                <w:vertAlign w:val="superscript"/>
                <w:lang w:val="en-US"/>
              </w:rPr>
              <w:t>3</w:t>
            </w:r>
          </w:p>
        </w:tc>
        <w:tc>
          <w:tcPr>
            <w:tcW w:w="1759"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Chuqurligi, m</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Kaspiy</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Turkmaniston, Rossiya, Eron</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334000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78200</w:t>
            </w:r>
          </w:p>
        </w:tc>
        <w:tc>
          <w:tcPr>
            <w:tcW w:w="1759" w:type="dxa"/>
          </w:tcPr>
          <w:p w:rsidR="00485281" w:rsidRPr="003A2351" w:rsidRDefault="00485281" w:rsidP="003A2351">
            <w:pPr>
              <w:spacing w:line="360" w:lineRule="auto"/>
              <w:ind w:left="-108" w:firstLine="108"/>
              <w:rPr>
                <w:rFonts w:ascii="Times New Roman" w:hAnsi="Times New Roman" w:cs="Times New Roman"/>
                <w:sz w:val="24"/>
                <w:szCs w:val="24"/>
                <w:lang w:val="en-US"/>
              </w:rPr>
            </w:pPr>
            <w:r w:rsidRPr="003A2351">
              <w:rPr>
                <w:rFonts w:ascii="Times New Roman" w:hAnsi="Times New Roman" w:cs="Times New Roman"/>
                <w:sz w:val="24"/>
                <w:szCs w:val="24"/>
                <w:lang w:val="en-US"/>
              </w:rPr>
              <w:t>1025</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Yuqori ko’llar</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Kanada, AQSH</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82680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11600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406</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Viktoriya</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Tanzaniya, Keniya, Uganda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69000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2700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92</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Orol 1961-yilgacha</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Qoraqalpog’iston, Qozog’iston</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64000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1020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68</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Guron</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Kanada, AQSH</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59800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3580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229</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Michigan</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AQSH</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58100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4680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281</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Tanganika</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Tanzaniya, Zair, Zambiya, Ruanda, Brundi</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32900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18900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1435</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Teletsk</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Oltoy, Rossiya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230,6</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325</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Baykal</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Rossiya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31500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23000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1741</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Nyasa</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Maldava, Mozambik, Tanzaniya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30300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7725</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706</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Katta ayiq</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Kanada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30200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1010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137</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Katta nevalnich</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Kanada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27200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1070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156</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Eri</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Kanada, AQSH</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25700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545</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64</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Vinnipeg</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Kanada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24600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127</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19</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Xubsugul</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Rossiya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2760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317,5</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244</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Ontario</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Kanada, AQSH</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19000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1710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236</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Balxash</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Qozog’iston</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18200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112</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26</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Ladoga</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Rossiya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17700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908</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230</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Chad</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Chad, Nigeriya, Niger</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16600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44,4</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16</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Eyr</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Avstraliya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15000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20</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Marakaybo</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Venesuela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13300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35</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Tonlesap</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Kambodja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10000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40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12</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Onega</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Rossiya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9700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908</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230</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Rudolf</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Keniya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8660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73</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Titikaka</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Peru, Boliviya</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8110</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710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230-325</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Issiqko’l</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Qirg’iziston</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6136</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1740</w:t>
            </w: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699</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Sevan</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Kavkaz</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1413</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99</w:t>
            </w:r>
          </w:p>
        </w:tc>
      </w:tr>
      <w:tr w:rsidR="00485281" w:rsidRPr="003A2351" w:rsidTr="002652C9">
        <w:tc>
          <w:tcPr>
            <w:tcW w:w="226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Karagyol</w:t>
            </w:r>
          </w:p>
        </w:tc>
        <w:tc>
          <w:tcPr>
            <w:tcW w:w="288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Kavkaz</w:t>
            </w:r>
          </w:p>
        </w:tc>
        <w:tc>
          <w:tcPr>
            <w:tcW w:w="1470"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0,17</w:t>
            </w:r>
          </w:p>
        </w:tc>
        <w:tc>
          <w:tcPr>
            <w:tcW w:w="1394" w:type="dxa"/>
          </w:tcPr>
          <w:p w:rsidR="00485281" w:rsidRPr="003A2351" w:rsidRDefault="00485281" w:rsidP="003A2351">
            <w:pPr>
              <w:spacing w:line="360" w:lineRule="auto"/>
              <w:rPr>
                <w:rFonts w:ascii="Times New Roman" w:hAnsi="Times New Roman" w:cs="Times New Roman"/>
                <w:sz w:val="24"/>
                <w:szCs w:val="24"/>
                <w:lang w:val="en-US"/>
              </w:rPr>
            </w:pPr>
          </w:p>
        </w:tc>
        <w:tc>
          <w:tcPr>
            <w:tcW w:w="1759" w:type="dxa"/>
          </w:tcPr>
          <w:p w:rsidR="00485281" w:rsidRPr="003A2351" w:rsidRDefault="00485281" w:rsidP="003A2351">
            <w:pPr>
              <w:spacing w:line="360" w:lineRule="auto"/>
              <w:rPr>
                <w:rFonts w:ascii="Times New Roman" w:hAnsi="Times New Roman" w:cs="Times New Roman"/>
                <w:sz w:val="24"/>
                <w:szCs w:val="24"/>
                <w:lang w:val="en-US"/>
              </w:rPr>
            </w:pPr>
          </w:p>
        </w:tc>
      </w:tr>
    </w:tbl>
    <w:p w:rsidR="00485281" w:rsidRPr="003A2351" w:rsidRDefault="00485281" w:rsidP="003A2351">
      <w:pPr>
        <w:spacing w:line="360" w:lineRule="auto"/>
        <w:ind w:firstLine="708"/>
        <w:jc w:val="both"/>
        <w:rPr>
          <w:rFonts w:ascii="Times New Roman" w:hAnsi="Times New Roman" w:cs="Times New Roman"/>
          <w:sz w:val="24"/>
          <w:szCs w:val="24"/>
          <w:lang w:val="en-US"/>
        </w:rPr>
      </w:pP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O’rta Osiyo hududida keyingi 30-40 yil ichida ko’llar soni 7180 dan 5500 gacha kamaygan. Ammo, ulardagi suv yuzasi 1040 dan 14571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ko’paygan. Bunga 1971-1972-yillar davomida Zarafshon etaklarida hosil bo’lgan ko’llar maydoni uch barobar ortishi, Arnasoy tizma ko’llar suv yuzasining 1755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ko’payishi kabi hollar sabab bo’lgan (jadvalga qarang).</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Jadvalda O’rta Osiyoning asosiy suv havzalarida joylashgan ko’llar soni, ularning maydoni va suvining hajmi keltirilgan. Demak, jami ko’llarning soni 5500, ularni suv yuzasining maydoni 14570,86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suvning hajmi esa 173,70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bo’lib, shundan 94,5% i yoki 1740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suv eng katta tog’ mintaqasida joylashgan Issiqko’lda to’plangan. Tekislik mintaqasidagi ko’llarda 50,8(51)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tog’ mintaqasidagi ko’llarda esa 1783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suv bordir.</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O’rta Osiyo suv havzalari bo’yicha ko’llarning uchrovchnlik darajasi quyidagicha: Amudaryo havzasida uchraydigan ko’llar O’rta Osiyo umumiy ko’llar miqdorining 43,2% ini, Sirdaryo bo’yicha 25,6% ini, Chu, Talas va Issiqko’l bo’yicha 27,4% ini, Turkmaniston daryolari bo’yicha 3,8% ini tashkil etadi. Amudaryo havzasidagi ko’llar yuzasi 32% ni, Sirdaryo bo’yicha 17,7% ni tashkil qiladi.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O’rta Osiyo umumiy hududining faqat 0,7% inigina ko’llar tashkil etadi. O’rta Osiyo tog’li hududining 2,04% i, tekislikning esa hammasi bo’lib 0,4 % i ko’llar bilan qoplangan (Nikitin). </w:t>
      </w:r>
    </w:p>
    <w:p w:rsidR="00485281" w:rsidRPr="003A2351" w:rsidRDefault="00485281" w:rsidP="003A2351">
      <w:pPr>
        <w:spacing w:line="360" w:lineRule="auto"/>
        <w:ind w:firstLine="708"/>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O’rta Osiyoning suv havzalari bo’yicha ko’llarning taqsimlanishi (Nikitin)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1"/>
        <w:gridCol w:w="1874"/>
        <w:gridCol w:w="2396"/>
        <w:gridCol w:w="2400"/>
      </w:tblGrid>
      <w:tr w:rsidR="00485281" w:rsidRPr="003A2351" w:rsidTr="002652C9">
        <w:tc>
          <w:tcPr>
            <w:tcW w:w="2988"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Suv havzalarining nomlari</w:t>
            </w:r>
          </w:p>
        </w:tc>
        <w:tc>
          <w:tcPr>
            <w:tcW w:w="1938"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Ko’llar soni</w:t>
            </w:r>
          </w:p>
        </w:tc>
        <w:tc>
          <w:tcPr>
            <w:tcW w:w="2464"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Ko’llarning maydoni, km</w:t>
            </w:r>
            <w:r w:rsidRPr="003A2351">
              <w:rPr>
                <w:rFonts w:ascii="Times New Roman" w:hAnsi="Times New Roman" w:cs="Times New Roman"/>
                <w:b/>
                <w:i/>
                <w:sz w:val="24"/>
                <w:szCs w:val="24"/>
                <w:vertAlign w:val="superscript"/>
                <w:lang w:val="en-US"/>
              </w:rPr>
              <w:t>2</w:t>
            </w:r>
          </w:p>
        </w:tc>
        <w:tc>
          <w:tcPr>
            <w:tcW w:w="2464"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Quyiladigan suvning hajmi, km</w:t>
            </w:r>
            <w:r w:rsidRPr="003A2351">
              <w:rPr>
                <w:rFonts w:ascii="Times New Roman" w:hAnsi="Times New Roman" w:cs="Times New Roman"/>
                <w:b/>
                <w:i/>
                <w:sz w:val="24"/>
                <w:szCs w:val="24"/>
                <w:vertAlign w:val="superscript"/>
                <w:lang w:val="en-US"/>
              </w:rPr>
              <w:t>3</w:t>
            </w:r>
          </w:p>
        </w:tc>
      </w:tr>
      <w:tr w:rsidR="00485281" w:rsidRPr="003A2351" w:rsidTr="002652C9">
        <w:tc>
          <w:tcPr>
            <w:tcW w:w="298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Amudaryo havzasi</w:t>
            </w:r>
          </w:p>
        </w:tc>
        <w:tc>
          <w:tcPr>
            <w:tcW w:w="193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2378</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4653,61</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79</w:t>
            </w:r>
          </w:p>
        </w:tc>
      </w:tr>
      <w:tr w:rsidR="00485281" w:rsidRPr="003A2351" w:rsidTr="002652C9">
        <w:tc>
          <w:tcPr>
            <w:tcW w:w="298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Sirdaryo havzasi</w:t>
            </w:r>
          </w:p>
        </w:tc>
        <w:tc>
          <w:tcPr>
            <w:tcW w:w="193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1405</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2598,22</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19,7</w:t>
            </w:r>
          </w:p>
        </w:tc>
      </w:tr>
      <w:tr w:rsidR="00485281" w:rsidRPr="003A2351" w:rsidTr="002652C9">
        <w:tc>
          <w:tcPr>
            <w:tcW w:w="298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Chu, Talas va Issiqko’l havzasi</w:t>
            </w:r>
          </w:p>
        </w:tc>
        <w:tc>
          <w:tcPr>
            <w:tcW w:w="193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1506</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7095,23</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1740</w:t>
            </w:r>
          </w:p>
        </w:tc>
      </w:tr>
      <w:tr w:rsidR="00485281" w:rsidRPr="003A2351" w:rsidTr="002652C9">
        <w:tc>
          <w:tcPr>
            <w:tcW w:w="298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Turkmaniston havzasi</w:t>
            </w:r>
          </w:p>
        </w:tc>
        <w:tc>
          <w:tcPr>
            <w:tcW w:w="193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211</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223,8</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w:t>
            </w:r>
          </w:p>
        </w:tc>
      </w:tr>
      <w:tr w:rsidR="00485281" w:rsidRPr="003A2351" w:rsidTr="002652C9">
        <w:tc>
          <w:tcPr>
            <w:tcW w:w="298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Jami:</w:t>
            </w:r>
          </w:p>
        </w:tc>
        <w:tc>
          <w:tcPr>
            <w:tcW w:w="1938"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5500</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14570,86</w:t>
            </w:r>
          </w:p>
        </w:tc>
        <w:tc>
          <w:tcPr>
            <w:tcW w:w="2464" w:type="dxa"/>
          </w:tcPr>
          <w:p w:rsidR="00485281" w:rsidRPr="003A2351" w:rsidRDefault="00485281" w:rsidP="003A2351">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173,70</w:t>
            </w:r>
          </w:p>
        </w:tc>
      </w:tr>
    </w:tbl>
    <w:p w:rsidR="00485281" w:rsidRPr="003A2351" w:rsidRDefault="00485281" w:rsidP="003A2351">
      <w:pPr>
        <w:spacing w:line="360" w:lineRule="auto"/>
        <w:ind w:firstLine="708"/>
        <w:jc w:val="both"/>
        <w:rPr>
          <w:rFonts w:ascii="Times New Roman" w:hAnsi="Times New Roman" w:cs="Times New Roman"/>
          <w:sz w:val="24"/>
          <w:szCs w:val="24"/>
          <w:lang w:val="en-US"/>
        </w:rPr>
      </w:pP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Bu yerda bir ma’lumotni keltirib o’tishni ma’qul topdik, ya’ni Amudaryo vodiysida 2378 ta katta-kichik ko’llar bo’lib, ularning maydoni 0,11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dan kichik, ularning umumiy maydoni 35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914 ta katta ko’lning maydoni esa 1537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teng. Tog’ zonasida 142 ta ko’l bo’lib, ularning maydoni 265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tengdir.</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Kafirnigon daryosi vohasida ko’llar yo’q. Surxondaryo bo’yicha 2 ta, Sherobod va Qashqadaryo vodiysida 1 tadan ko’l bor. Ko’llarning hajmi, katta-kichikligi va shakli har xildir. Ayrim ko’llarni daryolar bilan bog’lanishini uzilganligi tufayli ularning suvi sho’rdir.</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Yuqori tog’li mintaqada joylashgan Pomir daryosi vodiysida 23 ta ko’l bo’lib, ular ichida eng kattasi Zor ko’lidir (maydoni 38,9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uni suv yuzasining umumiy maydoni 60,15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teng.</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Gunt daryosi vodiysida 49 ta ko’l bo’lib, ularning eng kattasi Yashilko’l (maydoni 35,6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Shu ko’llar yuzasining umumiy maydoni 83,3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Yashilko’lning suv to’plash maydoni 5280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teng.</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Bartang daryosi vodiysida 38 ta ko’l bo’lib, ularning eng kattasi Sarez ko’lidir (maydoni 86,5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ko’lga 16500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maydondan suv to’planadi. Shu 38 ta ko’l suv yuzasining umumiy maydoni 105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teng. Baxsh daryosi bo’ylab 20 ta ko’l, ularning maydoni 4,6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Zarafshon vodiysida jami 8 ta ko’l bo’lib, ularning maydoni 7,2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Bu havzadagi eng katta ko’l Iskandar ko’lidir (maydoni 3,41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Amudaryo havzasi bo’yicha yiliga 10,9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Sirdaryo havzasida 3,5, Chu, Talas va Issiqko’l havzasi bo’yicha 6,1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Pomir va Tyanshanning oqib chiqmas hududlarida 0,4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suv tiklanadi. Shulardan 13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suv bug’lanib ketadi va qaytib kelmaydi, shundan 5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(yoki 28%) suv faqat Issiqko’l yuzasidan parchalanadi.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Sirdaryo, Amudaryo, Zarafshon kabi daryolar havzasidan 5300 dan ortiq katta-kichik ko’llar bor. Ular turli balandliklarda joylashgan. Ulardan ayrimlari Sirdaryoning chap qirg’og’ida joylashgan Arnasoy ko’llar tizmasini hosil qiladi.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Arnasoy pastligi Chordara suv omborining janubi-g’arbiy va Mirzacho’lning shimoli-g’arbida Sirdaryoning chap qirg’og’ida joylashgan bo’lib, shu pastlikda Arnasoy, Tuzkon va Aydar tizma ko’llari hosil bo’lgan. Ular Jizzax, Buxoro viloyatlari hududlarini egallagan.</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Nomlari qayd qilingan Arnasoy ko’lining suv yuzasining umumiy maydoni 1755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Arnasoy ko’li Chordara suv ombori atrofidan boshlanib, Aydar pastligigacha cho’zilgan, uzunligi </w:t>
      </w:r>
      <w:smartTag w:uri="urn:schemas-microsoft-com:office:smarttags" w:element="metricconverter">
        <w:smartTagPr>
          <w:attr w:name="ProductID" w:val="70 km"/>
        </w:smartTagPr>
        <w:r w:rsidRPr="003A2351">
          <w:rPr>
            <w:rFonts w:ascii="Times New Roman" w:hAnsi="Times New Roman" w:cs="Times New Roman"/>
            <w:sz w:val="24"/>
            <w:szCs w:val="24"/>
            <w:lang w:val="en-US"/>
          </w:rPr>
          <w:t>70 km</w:t>
        </w:r>
      </w:smartTag>
      <w:r w:rsidRPr="003A2351">
        <w:rPr>
          <w:rFonts w:ascii="Times New Roman" w:hAnsi="Times New Roman" w:cs="Times New Roman"/>
          <w:sz w:val="24"/>
          <w:szCs w:val="24"/>
          <w:lang w:val="en-US"/>
        </w:rPr>
        <w:t>, kengligi 2-</w:t>
      </w:r>
      <w:smartTag w:uri="urn:schemas-microsoft-com:office:smarttags" w:element="metricconverter">
        <w:smartTagPr>
          <w:attr w:name="ProductID" w:val="15 km"/>
        </w:smartTagPr>
        <w:r w:rsidRPr="003A2351">
          <w:rPr>
            <w:rFonts w:ascii="Times New Roman" w:hAnsi="Times New Roman" w:cs="Times New Roman"/>
            <w:sz w:val="24"/>
            <w:szCs w:val="24"/>
            <w:lang w:val="en-US"/>
          </w:rPr>
          <w:t>15 km</w:t>
        </w:r>
      </w:smartTag>
      <w:r w:rsidRPr="003A2351">
        <w:rPr>
          <w:rFonts w:ascii="Times New Roman" w:hAnsi="Times New Roman" w:cs="Times New Roman"/>
          <w:sz w:val="24"/>
          <w:szCs w:val="24"/>
          <w:lang w:val="en-US"/>
        </w:rPr>
        <w:t>, ko’l uncha chuqur emas, 2-</w:t>
      </w:r>
      <w:smartTag w:uri="urn:schemas-microsoft-com:office:smarttags" w:element="metricconverter">
        <w:smartTagPr>
          <w:attr w:name="ProductID" w:val="3 m"/>
        </w:smartTagPr>
        <w:r w:rsidRPr="003A2351">
          <w:rPr>
            <w:rFonts w:ascii="Times New Roman" w:hAnsi="Times New Roman" w:cs="Times New Roman"/>
            <w:sz w:val="24"/>
            <w:szCs w:val="24"/>
            <w:lang w:val="en-US"/>
          </w:rPr>
          <w:t>3 m</w:t>
        </w:r>
      </w:smartTag>
      <w:r w:rsidRPr="003A2351">
        <w:rPr>
          <w:rFonts w:ascii="Times New Roman" w:hAnsi="Times New Roman" w:cs="Times New Roman"/>
          <w:sz w:val="24"/>
          <w:szCs w:val="24"/>
          <w:lang w:val="en-US"/>
        </w:rPr>
        <w:t>, ba’zi joylarda 7-</w:t>
      </w:r>
      <w:smartTag w:uri="urn:schemas-microsoft-com:office:smarttags" w:element="metricconverter">
        <w:smartTagPr>
          <w:attr w:name="ProductID" w:val="8 m"/>
        </w:smartTagPr>
        <w:r w:rsidRPr="003A2351">
          <w:rPr>
            <w:rFonts w:ascii="Times New Roman" w:hAnsi="Times New Roman" w:cs="Times New Roman"/>
            <w:sz w:val="24"/>
            <w:szCs w:val="24"/>
            <w:lang w:val="en-US"/>
          </w:rPr>
          <w:t>8 m</w:t>
        </w:r>
      </w:smartTag>
      <w:r w:rsidRPr="003A2351">
        <w:rPr>
          <w:rFonts w:ascii="Times New Roman" w:hAnsi="Times New Roman" w:cs="Times New Roman"/>
          <w:sz w:val="24"/>
          <w:szCs w:val="24"/>
          <w:lang w:val="en-US"/>
        </w:rPr>
        <w:t xml:space="preserve"> ga yetadi. Ko’l suvining sho’rligi 5,89-7,2 g/l atrofida o’zgarib turadi, oksidlanishi 13-15,5 mg/l. Suvning erigan kislorodga to’yinganligi 95-110% atrofidadir. Suvning hajmi 14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Aydar ko’li eng katta ko’llardan bo’lib, umumiy maydoni 1755-2018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uzunligi </w:t>
      </w:r>
      <w:smartTag w:uri="urn:schemas-microsoft-com:office:smarttags" w:element="metricconverter">
        <w:smartTagPr>
          <w:attr w:name="ProductID" w:val="135 km"/>
        </w:smartTagPr>
        <w:r w:rsidRPr="003A2351">
          <w:rPr>
            <w:rFonts w:ascii="Times New Roman" w:hAnsi="Times New Roman" w:cs="Times New Roman"/>
            <w:sz w:val="24"/>
            <w:szCs w:val="24"/>
            <w:lang w:val="en-US"/>
          </w:rPr>
          <w:t>135 km</w:t>
        </w:r>
      </w:smartTag>
      <w:r w:rsidRPr="003A2351">
        <w:rPr>
          <w:rFonts w:ascii="Times New Roman" w:hAnsi="Times New Roman" w:cs="Times New Roman"/>
          <w:sz w:val="24"/>
          <w:szCs w:val="24"/>
          <w:lang w:val="en-US"/>
        </w:rPr>
        <w:t xml:space="preserve">, eni </w:t>
      </w:r>
      <w:smartTag w:uri="urn:schemas-microsoft-com:office:smarttags" w:element="metricconverter">
        <w:smartTagPr>
          <w:attr w:name="ProductID" w:val="15 km"/>
        </w:smartTagPr>
        <w:r w:rsidRPr="003A2351">
          <w:rPr>
            <w:rFonts w:ascii="Times New Roman" w:hAnsi="Times New Roman" w:cs="Times New Roman"/>
            <w:sz w:val="24"/>
            <w:szCs w:val="24"/>
            <w:lang w:val="en-US"/>
          </w:rPr>
          <w:t>15 km</w:t>
        </w:r>
      </w:smartTag>
      <w:r w:rsidRPr="003A2351">
        <w:rPr>
          <w:rFonts w:ascii="Times New Roman" w:hAnsi="Times New Roman" w:cs="Times New Roman"/>
          <w:sz w:val="24"/>
          <w:szCs w:val="24"/>
          <w:lang w:val="en-US"/>
        </w:rPr>
        <w:t>, suvning hajmi 19,87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chuqurligi 9,8-</w:t>
      </w:r>
      <w:smartTag w:uri="urn:schemas-microsoft-com:office:smarttags" w:element="metricconverter">
        <w:smartTagPr>
          <w:attr w:name="ProductID" w:val="22 m"/>
        </w:smartTagPr>
        <w:r w:rsidRPr="003A2351">
          <w:rPr>
            <w:rFonts w:ascii="Times New Roman" w:hAnsi="Times New Roman" w:cs="Times New Roman"/>
            <w:sz w:val="24"/>
            <w:szCs w:val="24"/>
            <w:lang w:val="en-US"/>
          </w:rPr>
          <w:t>22 m</w:t>
        </w:r>
      </w:smartTag>
      <w:r w:rsidRPr="003A2351">
        <w:rPr>
          <w:rFonts w:ascii="Times New Roman" w:hAnsi="Times New Roman" w:cs="Times New Roman"/>
          <w:sz w:val="24"/>
          <w:szCs w:val="24"/>
          <w:lang w:val="en-US"/>
        </w:rPr>
        <w:t xml:space="preserve"> dir. Ko’l hududida ko’p orolchalar </w:t>
      </w:r>
      <w:r w:rsidRPr="003A2351">
        <w:rPr>
          <w:rFonts w:ascii="Times New Roman" w:hAnsi="Times New Roman" w:cs="Times New Roman"/>
          <w:sz w:val="24"/>
          <w:szCs w:val="24"/>
          <w:lang w:val="en-US"/>
        </w:rPr>
        <w:lastRenderedPageBreak/>
        <w:t>bor.</w:t>
      </w:r>
      <w:r w:rsidR="00AF693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en-US"/>
        </w:rPr>
        <w:t>Yoz faslida suv yuzasida harorat 20-22ºS, ko’lni sayoz joylarida esa 30-33ºS ga ko’tariladi. Ko’l yuzasi ayrim sovuq yillari 40-50% ga muz bilan qoplanadi. Ko’l suvining yuza qismi erigan kislorodga to’yinganligi 8-115%, suv tagida esa 30-37%, suvning 10-</w:t>
      </w:r>
      <w:smartTag w:uri="urn:schemas-microsoft-com:office:smarttags" w:element="metricconverter">
        <w:smartTagPr>
          <w:attr w:name="ProductID" w:val="12 m"/>
        </w:smartTagPr>
        <w:r w:rsidRPr="003A2351">
          <w:rPr>
            <w:rFonts w:ascii="Times New Roman" w:hAnsi="Times New Roman" w:cs="Times New Roman"/>
            <w:sz w:val="24"/>
            <w:szCs w:val="24"/>
            <w:lang w:val="en-US"/>
          </w:rPr>
          <w:t>12 m</w:t>
        </w:r>
      </w:smartTag>
      <w:r w:rsidRPr="003A2351">
        <w:rPr>
          <w:rFonts w:ascii="Times New Roman" w:hAnsi="Times New Roman" w:cs="Times New Roman"/>
          <w:sz w:val="24"/>
          <w:szCs w:val="24"/>
          <w:lang w:val="en-US"/>
        </w:rPr>
        <w:t xml:space="preserve"> chuqurligida 90-92% ni tashkil qiladi. Ko’l suvining sho’rligi 11,7-15 g/l, oksidligi 10-17 mg/l atrofidadir.</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Tuzkon ko’li avvallari boshqa ko’llar bilan aloqasiz, sho’r suvli bo’lib, bir litr suvda </w:t>
      </w:r>
      <w:smartTag w:uri="urn:schemas-microsoft-com:office:smarttags" w:element="metricconverter">
        <w:smartTagPr>
          <w:attr w:name="ProductID" w:val="30 g"/>
        </w:smartTagPr>
        <w:r w:rsidRPr="003A2351">
          <w:rPr>
            <w:rFonts w:ascii="Times New Roman" w:hAnsi="Times New Roman" w:cs="Times New Roman"/>
            <w:sz w:val="24"/>
            <w:szCs w:val="24"/>
            <w:lang w:val="en-US"/>
          </w:rPr>
          <w:t>30 g</w:t>
        </w:r>
      </w:smartTag>
      <w:r w:rsidRPr="003A2351">
        <w:rPr>
          <w:rFonts w:ascii="Times New Roman" w:hAnsi="Times New Roman" w:cs="Times New Roman"/>
          <w:sz w:val="24"/>
          <w:szCs w:val="24"/>
          <w:lang w:val="en-US"/>
        </w:rPr>
        <w:t xml:space="preserve"> tuz bo’lgan, 1969-yildan boshlab Arnasoy ko’lida suvning ko’paygani natijasida ikki ko’l bir-biri bilan birikadi, shundan keyin Tuzkonning maydoni 413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uzunligi </w:t>
      </w:r>
      <w:smartTag w:uri="urn:schemas-microsoft-com:office:smarttags" w:element="metricconverter">
        <w:smartTagPr>
          <w:attr w:name="ProductID" w:val="35 km"/>
        </w:smartTagPr>
        <w:r w:rsidRPr="003A2351">
          <w:rPr>
            <w:rFonts w:ascii="Times New Roman" w:hAnsi="Times New Roman" w:cs="Times New Roman"/>
            <w:sz w:val="24"/>
            <w:szCs w:val="24"/>
            <w:lang w:val="en-US"/>
          </w:rPr>
          <w:t>35 km</w:t>
        </w:r>
      </w:smartTag>
      <w:r w:rsidRPr="003A2351">
        <w:rPr>
          <w:rFonts w:ascii="Times New Roman" w:hAnsi="Times New Roman" w:cs="Times New Roman"/>
          <w:sz w:val="24"/>
          <w:szCs w:val="24"/>
          <w:lang w:val="en-US"/>
        </w:rPr>
        <w:t xml:space="preserve">, eni </w:t>
      </w:r>
      <w:smartTag w:uri="urn:schemas-microsoft-com:office:smarttags" w:element="metricconverter">
        <w:smartTagPr>
          <w:attr w:name="ProductID" w:val="12 km"/>
        </w:smartTagPr>
        <w:r w:rsidRPr="003A2351">
          <w:rPr>
            <w:rFonts w:ascii="Times New Roman" w:hAnsi="Times New Roman" w:cs="Times New Roman"/>
            <w:sz w:val="24"/>
            <w:szCs w:val="24"/>
            <w:lang w:val="en-US"/>
          </w:rPr>
          <w:t>12 km</w:t>
        </w:r>
      </w:smartTag>
      <w:r w:rsidRPr="003A2351">
        <w:rPr>
          <w:rFonts w:ascii="Times New Roman" w:hAnsi="Times New Roman" w:cs="Times New Roman"/>
          <w:sz w:val="24"/>
          <w:szCs w:val="24"/>
          <w:lang w:val="en-US"/>
        </w:rPr>
        <w:t>, suvning hajmi 1,06-2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o’rtacha chuqurligi 3,5-</w:t>
      </w:r>
      <w:smartTag w:uri="urn:schemas-microsoft-com:office:smarttags" w:element="metricconverter">
        <w:smartTagPr>
          <w:attr w:name="ProductID" w:val="4 m"/>
        </w:smartTagPr>
        <w:r w:rsidRPr="003A2351">
          <w:rPr>
            <w:rFonts w:ascii="Times New Roman" w:hAnsi="Times New Roman" w:cs="Times New Roman"/>
            <w:sz w:val="24"/>
            <w:szCs w:val="24"/>
            <w:lang w:val="en-US"/>
          </w:rPr>
          <w:t>4 m</w:t>
        </w:r>
      </w:smartTag>
      <w:r w:rsidRPr="003A2351">
        <w:rPr>
          <w:rFonts w:ascii="Times New Roman" w:hAnsi="Times New Roman" w:cs="Times New Roman"/>
          <w:sz w:val="24"/>
          <w:szCs w:val="24"/>
          <w:lang w:val="en-US"/>
        </w:rPr>
        <w:t>, eng chuqur joyi 10-</w:t>
      </w:r>
      <w:smartTag w:uri="urn:schemas-microsoft-com:office:smarttags" w:element="metricconverter">
        <w:smartTagPr>
          <w:attr w:name="ProductID" w:val="11 m"/>
        </w:smartTagPr>
        <w:r w:rsidRPr="003A2351">
          <w:rPr>
            <w:rFonts w:ascii="Times New Roman" w:hAnsi="Times New Roman" w:cs="Times New Roman"/>
            <w:sz w:val="24"/>
            <w:szCs w:val="24"/>
            <w:lang w:val="en-US"/>
          </w:rPr>
          <w:t>11 m</w:t>
        </w:r>
      </w:smartTag>
      <w:r w:rsidRPr="003A2351">
        <w:rPr>
          <w:rFonts w:ascii="Times New Roman" w:hAnsi="Times New Roman" w:cs="Times New Roman"/>
          <w:sz w:val="24"/>
          <w:szCs w:val="24"/>
          <w:lang w:val="en-US"/>
        </w:rPr>
        <w:t xml:space="preserve"> ga yetadi. Suvning tiniqligi 0,6-</w:t>
      </w:r>
      <w:smartTag w:uri="urn:schemas-microsoft-com:office:smarttags" w:element="metricconverter">
        <w:smartTagPr>
          <w:attr w:name="ProductID" w:val="2,5 m"/>
        </w:smartTagPr>
        <w:r w:rsidRPr="003A2351">
          <w:rPr>
            <w:rFonts w:ascii="Times New Roman" w:hAnsi="Times New Roman" w:cs="Times New Roman"/>
            <w:sz w:val="24"/>
            <w:szCs w:val="24"/>
            <w:lang w:val="en-US"/>
          </w:rPr>
          <w:t>2,5 m</w:t>
        </w:r>
      </w:smartTag>
      <w:r w:rsidRPr="003A2351">
        <w:rPr>
          <w:rFonts w:ascii="Times New Roman" w:hAnsi="Times New Roman" w:cs="Times New Roman"/>
          <w:sz w:val="24"/>
          <w:szCs w:val="24"/>
          <w:lang w:val="en-US"/>
        </w:rPr>
        <w:t xml:space="preserve"> ni tashkil qiladi. Ko’ldagi suvning sho’rliligi 9,5-10,3 g/l, suvni erigan kislorodag to’yinganligi bahorda 88, yozda esa 130% ni tashkil etadi. Oksidlanish 10-18 mg/l, suvdagi vodorod ionlari (pH) 7-7,3 atrofidadir.</w:t>
      </w:r>
      <w:r w:rsidR="00AF693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en-US"/>
        </w:rPr>
        <w:t>O’rta Osiyoning eng katta ko’llariga Qorako’l, Issiqko’l, Sonko’l, Chatirko’l kabilar kiradi (jadvalga qarang). Osiyoning (Tibet) yuqori tog’larida joylashgan ko’llar ham ko’pdir.</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Ko’llarda chuqurlik turlicha, u ko’ldagi suvning hajmini aniqlaydi, tiriklikning rivojlanishi va har xilligi yuzaga keladi. Masalan, Baykal, Issiqko’l, Sarez ko’llarini chuqurlik va organizmlarning turlari tarkibi, soni va miqdori har xildir.</w:t>
      </w:r>
    </w:p>
    <w:p w:rsidR="00485281" w:rsidRPr="003A2351" w:rsidRDefault="00485281" w:rsidP="003A2351">
      <w:pPr>
        <w:spacing w:line="360" w:lineRule="auto"/>
        <w:ind w:firstLine="708"/>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Osiyoning ayrim ko’llarining tasnifi</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080"/>
        <w:gridCol w:w="1440"/>
        <w:gridCol w:w="1080"/>
        <w:gridCol w:w="1080"/>
        <w:gridCol w:w="1080"/>
        <w:gridCol w:w="1260"/>
        <w:gridCol w:w="1260"/>
      </w:tblGrid>
      <w:tr w:rsidR="00485281" w:rsidRPr="003A2351" w:rsidTr="002652C9">
        <w:tc>
          <w:tcPr>
            <w:tcW w:w="1728"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Ko’llar nomi</w:t>
            </w:r>
          </w:p>
        </w:tc>
        <w:tc>
          <w:tcPr>
            <w:tcW w:w="108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Uzunligi, km</w:t>
            </w:r>
          </w:p>
        </w:tc>
        <w:tc>
          <w:tcPr>
            <w:tcW w:w="144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Ko’llar joylashgan tog’lar nomi</w:t>
            </w:r>
          </w:p>
        </w:tc>
        <w:tc>
          <w:tcPr>
            <w:tcW w:w="108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Dengizdan baland ligi, m</w:t>
            </w:r>
          </w:p>
        </w:tc>
        <w:tc>
          <w:tcPr>
            <w:tcW w:w="108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Maydoni, km</w:t>
            </w:r>
            <w:r w:rsidRPr="003A2351">
              <w:rPr>
                <w:rFonts w:ascii="Times New Roman" w:hAnsi="Times New Roman" w:cs="Times New Roman"/>
                <w:b/>
                <w:i/>
                <w:sz w:val="24"/>
                <w:szCs w:val="24"/>
                <w:vertAlign w:val="superscript"/>
                <w:lang w:val="en-US"/>
              </w:rPr>
              <w:t>2</w:t>
            </w:r>
          </w:p>
        </w:tc>
        <w:tc>
          <w:tcPr>
            <w:tcW w:w="108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Suvining chuqurligi, m</w:t>
            </w:r>
          </w:p>
        </w:tc>
        <w:tc>
          <w:tcPr>
            <w:tcW w:w="126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Suvining tuzligi, g/l</w:t>
            </w:r>
          </w:p>
        </w:tc>
        <w:tc>
          <w:tcPr>
            <w:tcW w:w="126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Suvining tiniqligi, m</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Qorako’l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28-30</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Pomir</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3315-4000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380,92</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238-242,2</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10-12</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11-19</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Rangko’l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9</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Pomir</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3730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9,2</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0,7-2,8</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Chuchuk</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1-2</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Zorko’l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3-3,(2)</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4126</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38,3</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23-43</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140,66-0,169</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1-2</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Karadung</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4050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0,5-1,5</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0,2-0,77</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Sassiqko’l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4,68</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3825</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4,2</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1,5-5,3</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88-141</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Ko’kjigit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4050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5</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20</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0,15-0,26</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5,5</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Bulunko’l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3800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3,8</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1-1,5</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Yashilko’l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22-25</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3700-3800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48</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13,8-40</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0,12-0,26</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4-5</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Sarez</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61-72</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3263</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86,5-88</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499,6-505</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0,468</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15-16</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Iskandarko’l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3,2</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Hisor</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2280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3,5</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51-72</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Chuchuk</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1,7-2</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Issiqko’l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182-184</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Tyanshan</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1609</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6236</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668-699</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5,8</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15-20</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Sonko’l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28,3</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2880-3016</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275</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4,5-22</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Chuchuk</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1,5-2</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Chatirko’l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22,1</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3500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160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2,3-3,8</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Sho’rroq</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1-2</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Sarichelak</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7,5</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Chotqol</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1858,6</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4,92</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98-234</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Chuchuk</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16-17</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Arnasoy tizmasi</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70</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Tekislik</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250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1759</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1-15</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1,5-13</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0,5-3</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Sariqamish</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90-100</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4,3</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2250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30</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Balxash</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595</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Chu</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340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15000-117515</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4,8 (26)</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1,4-5,5</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3-3,6</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So-Moriri</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Tibet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4522</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148,8</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75,5</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1,368</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Kiagar-So</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4676</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6,2</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21,2</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5,234</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Yeye-So</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4686</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1,59</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18,2</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0,138</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Pangong-So</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4241</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279,2</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51</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12872</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Pangur-So</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4329</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9,5</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6,736</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Ororotso-So</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5297</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0,8</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14</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0,078</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So-Kar</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4527</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15,6</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79,266</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r>
      <w:tr w:rsidR="00485281" w:rsidRPr="003A2351" w:rsidTr="002652C9">
        <w:tc>
          <w:tcPr>
            <w:tcW w:w="1728"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Kuku-Nor</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44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Mar. Osiyo</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3200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4200</w:t>
            </w:r>
          </w:p>
        </w:tc>
        <w:tc>
          <w:tcPr>
            <w:tcW w:w="108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37,6</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13</w:t>
            </w:r>
          </w:p>
        </w:tc>
        <w:tc>
          <w:tcPr>
            <w:tcW w:w="126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r>
    </w:tbl>
    <w:p w:rsidR="00485281" w:rsidRPr="003A2351" w:rsidRDefault="00485281" w:rsidP="003A2351">
      <w:pPr>
        <w:spacing w:line="360" w:lineRule="auto"/>
        <w:ind w:firstLine="708"/>
        <w:jc w:val="both"/>
        <w:rPr>
          <w:rFonts w:ascii="Times New Roman" w:hAnsi="Times New Roman" w:cs="Times New Roman"/>
          <w:sz w:val="24"/>
          <w:szCs w:val="24"/>
          <w:lang w:val="en-US"/>
        </w:rPr>
      </w:pP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Demak, eng chuqur ko’llar tektonik, tog’ o’pirilishi jarayonida hosil bo’lgan. Tekislik mintaqasi va daryolar etaklarida joylashgan ko’llar ungacha chuqur (2-3-</w:t>
      </w:r>
      <w:smartTag w:uri="urn:schemas-microsoft-com:office:smarttags" w:element="metricconverter">
        <w:smartTagPr>
          <w:attr w:name="ProductID" w:val="10 m"/>
        </w:smartTagPr>
        <w:r w:rsidRPr="003A2351">
          <w:rPr>
            <w:rFonts w:ascii="Times New Roman" w:hAnsi="Times New Roman" w:cs="Times New Roman"/>
            <w:sz w:val="24"/>
            <w:szCs w:val="24"/>
            <w:lang w:val="en-US"/>
          </w:rPr>
          <w:t>10 m</w:t>
        </w:r>
      </w:smartTag>
      <w:r w:rsidRPr="003A2351">
        <w:rPr>
          <w:rFonts w:ascii="Times New Roman" w:hAnsi="Times New Roman" w:cs="Times New Roman"/>
          <w:sz w:val="24"/>
          <w:szCs w:val="24"/>
          <w:lang w:val="en-US"/>
        </w:rPr>
        <w:t xml:space="preserve">) emasdir (jadvalga qarang). </w:t>
      </w:r>
    </w:p>
    <w:p w:rsidR="00485281" w:rsidRPr="003A2351" w:rsidRDefault="00485281" w:rsidP="003A2351">
      <w:pPr>
        <w:spacing w:line="360" w:lineRule="auto"/>
        <w:ind w:firstLine="708"/>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Dunyoning chuqur ko’llari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0"/>
        <w:gridCol w:w="2395"/>
        <w:gridCol w:w="2391"/>
        <w:gridCol w:w="2395"/>
      </w:tblGrid>
      <w:tr w:rsidR="00485281" w:rsidRPr="003A2351" w:rsidTr="00485281">
        <w:tc>
          <w:tcPr>
            <w:tcW w:w="2390"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Ko’l nomi</w:t>
            </w:r>
          </w:p>
        </w:tc>
        <w:tc>
          <w:tcPr>
            <w:tcW w:w="2395"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Chuqurligi, m</w:t>
            </w:r>
          </w:p>
        </w:tc>
        <w:tc>
          <w:tcPr>
            <w:tcW w:w="2391"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Ko’l nomi</w:t>
            </w:r>
          </w:p>
        </w:tc>
        <w:tc>
          <w:tcPr>
            <w:tcW w:w="2395" w:type="dxa"/>
          </w:tcPr>
          <w:p w:rsidR="00485281" w:rsidRPr="003A2351" w:rsidRDefault="00485281" w:rsidP="003A2351">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Chuqurligi, m</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Baykal</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1741</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Kutil</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306</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Tanganika</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1435</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Oxrid</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285</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Kaspiy</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980 (1025)</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Boden</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276</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Nyassa</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706</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Titikaka</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270</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Issiqko’l</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650 (702)</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Michigan</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263-281</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Sarez</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493 (505)</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Sarichelak</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244</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Komo</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410</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Qorako’l</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242</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Garda</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406</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Ontario</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237</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Teletsk</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346</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Ladoga</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230</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Jeneva</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325</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Guron</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222</w:t>
            </w:r>
          </w:p>
        </w:tc>
      </w:tr>
      <w:tr w:rsidR="00485281" w:rsidRPr="003A2351" w:rsidTr="00485281">
        <w:tc>
          <w:tcPr>
            <w:tcW w:w="2390"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Yuqoriko’l</w:t>
            </w: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310</w:t>
            </w:r>
          </w:p>
        </w:tc>
        <w:tc>
          <w:tcPr>
            <w:tcW w:w="2391" w:type="dxa"/>
          </w:tcPr>
          <w:p w:rsidR="00485281" w:rsidRPr="003A2351" w:rsidRDefault="00485281" w:rsidP="003A2351">
            <w:pPr>
              <w:spacing w:line="360" w:lineRule="auto"/>
              <w:jc w:val="both"/>
              <w:rPr>
                <w:rFonts w:ascii="Times New Roman" w:hAnsi="Times New Roman" w:cs="Times New Roman"/>
                <w:sz w:val="24"/>
                <w:szCs w:val="24"/>
                <w:lang w:val="en-US"/>
              </w:rPr>
            </w:pPr>
          </w:p>
        </w:tc>
        <w:tc>
          <w:tcPr>
            <w:tcW w:w="2395" w:type="dxa"/>
          </w:tcPr>
          <w:p w:rsidR="00485281" w:rsidRPr="003A2351" w:rsidRDefault="00485281" w:rsidP="003A2351">
            <w:pPr>
              <w:spacing w:line="360" w:lineRule="auto"/>
              <w:jc w:val="both"/>
              <w:rPr>
                <w:rFonts w:ascii="Times New Roman" w:hAnsi="Times New Roman" w:cs="Times New Roman"/>
                <w:sz w:val="24"/>
                <w:szCs w:val="24"/>
                <w:lang w:val="en-US"/>
              </w:rPr>
            </w:pPr>
          </w:p>
        </w:tc>
      </w:tr>
    </w:tbl>
    <w:p w:rsidR="00485281" w:rsidRPr="003A2351" w:rsidRDefault="00485281" w:rsidP="003A2351">
      <w:pPr>
        <w:spacing w:line="360" w:lineRule="auto"/>
        <w:ind w:firstLine="708"/>
        <w:jc w:val="both"/>
        <w:rPr>
          <w:rFonts w:ascii="Times New Roman" w:hAnsi="Times New Roman" w:cs="Times New Roman"/>
          <w:sz w:val="24"/>
          <w:szCs w:val="24"/>
          <w:lang w:val="en-US"/>
        </w:rPr>
      </w:pP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Ko’llar chuqurligini tubandagicha bo’lish mumkin: ko’lning suvi sayoz chetlarini </w:t>
      </w:r>
      <w:r w:rsidRPr="003A2351">
        <w:rPr>
          <w:rFonts w:ascii="Times New Roman" w:hAnsi="Times New Roman" w:cs="Times New Roman"/>
          <w:b/>
          <w:i/>
          <w:sz w:val="24"/>
          <w:szCs w:val="24"/>
          <w:lang w:val="en-US"/>
        </w:rPr>
        <w:t>lotiral zona,</w:t>
      </w:r>
      <w:r w:rsidRPr="003A2351">
        <w:rPr>
          <w:rFonts w:ascii="Times New Roman" w:hAnsi="Times New Roman" w:cs="Times New Roman"/>
          <w:sz w:val="24"/>
          <w:szCs w:val="24"/>
          <w:lang w:val="en-US"/>
        </w:rPr>
        <w:t xml:space="preserve"> ko’lning chuqur joylarini </w:t>
      </w:r>
      <w:r w:rsidRPr="003A2351">
        <w:rPr>
          <w:rFonts w:ascii="Times New Roman" w:hAnsi="Times New Roman" w:cs="Times New Roman"/>
          <w:b/>
          <w:i/>
          <w:sz w:val="24"/>
          <w:szCs w:val="24"/>
          <w:lang w:val="en-US"/>
        </w:rPr>
        <w:t>profundal zona</w:t>
      </w:r>
      <w:r w:rsidRPr="003A2351">
        <w:rPr>
          <w:rFonts w:ascii="Times New Roman" w:hAnsi="Times New Roman" w:cs="Times New Roman"/>
          <w:sz w:val="24"/>
          <w:szCs w:val="24"/>
          <w:lang w:val="en-US"/>
        </w:rPr>
        <w:t xml:space="preserve"> va shu ikki zona oralig’i </w:t>
      </w:r>
      <w:r w:rsidRPr="003A2351">
        <w:rPr>
          <w:rFonts w:ascii="Times New Roman" w:hAnsi="Times New Roman" w:cs="Times New Roman"/>
          <w:b/>
          <w:i/>
          <w:sz w:val="24"/>
          <w:szCs w:val="24"/>
          <w:lang w:val="en-US"/>
        </w:rPr>
        <w:t>sublitoral zona</w:t>
      </w:r>
      <w:r w:rsidRPr="003A2351">
        <w:rPr>
          <w:rFonts w:ascii="Times New Roman" w:hAnsi="Times New Roman" w:cs="Times New Roman"/>
          <w:sz w:val="24"/>
          <w:szCs w:val="24"/>
          <w:lang w:val="en-US"/>
        </w:rPr>
        <w:t xml:space="preserve"> deyiladi.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Litoral zonaga quyosh nurlari yaxshi o’tadi va yashil o’simlik vakillari keng tarqalgan bo’ladi. Chuqur ko’llarni profundal zonasiga yorug’lik yaxshi yetib bormasligi tufayli yashil o’simliklarning vakillari yo’q hisobida. Ko’pchilik ko’llarda sublitoral zona aniq chegaralanmaydi. Bu zona tubiga o’simliklar, mallyuskalar va boshqa hayvonlarning o’lik qoldiqlari to’planadi.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 xml:space="preserve">Tabiatda keltirilgan ko’llar ichida asosiy chuchuk suv manbai Pomirda joylashgan Sarez ko’li hisoblanadi. Uning uzunligi </w:t>
      </w:r>
      <w:smartTag w:uri="urn:schemas-microsoft-com:office:smarttags" w:element="metricconverter">
        <w:smartTagPr>
          <w:attr w:name="ProductID" w:val="55,8 km"/>
        </w:smartTagPr>
        <w:r w:rsidRPr="003A2351">
          <w:rPr>
            <w:rFonts w:ascii="Times New Roman" w:hAnsi="Times New Roman" w:cs="Times New Roman"/>
            <w:sz w:val="24"/>
            <w:szCs w:val="24"/>
            <w:lang w:val="en-US"/>
          </w:rPr>
          <w:t>55,8 km</w:t>
        </w:r>
      </w:smartTag>
      <w:r w:rsidRPr="003A2351">
        <w:rPr>
          <w:rFonts w:ascii="Times New Roman" w:hAnsi="Times New Roman" w:cs="Times New Roman"/>
          <w:sz w:val="24"/>
          <w:szCs w:val="24"/>
          <w:lang w:val="en-US"/>
        </w:rPr>
        <w:t xml:space="preserve">, eni </w:t>
      </w:r>
      <w:smartTag w:uri="urn:schemas-microsoft-com:office:smarttags" w:element="metricconverter">
        <w:smartTagPr>
          <w:attr w:name="ProductID" w:val="3,3 km"/>
        </w:smartTagPr>
        <w:r w:rsidRPr="003A2351">
          <w:rPr>
            <w:rFonts w:ascii="Times New Roman" w:hAnsi="Times New Roman" w:cs="Times New Roman"/>
            <w:sz w:val="24"/>
            <w:szCs w:val="24"/>
            <w:lang w:val="en-US"/>
          </w:rPr>
          <w:t>3,3 km</w:t>
        </w:r>
      </w:smartTag>
      <w:r w:rsidRPr="003A2351">
        <w:rPr>
          <w:rFonts w:ascii="Times New Roman" w:hAnsi="Times New Roman" w:cs="Times New Roman"/>
          <w:sz w:val="24"/>
          <w:szCs w:val="24"/>
          <w:lang w:val="en-US"/>
        </w:rPr>
        <w:t>, maksimal chuqurligi 489,6-</w:t>
      </w:r>
      <w:smartTag w:uri="urn:schemas-microsoft-com:office:smarttags" w:element="metricconverter">
        <w:smartTagPr>
          <w:attr w:name="ProductID" w:val="500 m"/>
        </w:smartTagPr>
        <w:r w:rsidRPr="003A2351">
          <w:rPr>
            <w:rFonts w:ascii="Times New Roman" w:hAnsi="Times New Roman" w:cs="Times New Roman"/>
            <w:sz w:val="24"/>
            <w:szCs w:val="24"/>
            <w:lang w:val="en-US"/>
          </w:rPr>
          <w:t>500 m</w:t>
        </w:r>
      </w:smartTag>
      <w:r w:rsidRPr="003A2351">
        <w:rPr>
          <w:rFonts w:ascii="Times New Roman" w:hAnsi="Times New Roman" w:cs="Times New Roman"/>
          <w:sz w:val="24"/>
          <w:szCs w:val="24"/>
          <w:lang w:val="en-US"/>
        </w:rPr>
        <w:t>, suvining hajmi 16,07-17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ga teng.</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O’rta Osiyoning eng katta ko’llaridan biri Balxash ko’li bo’lib, uning maydoni 17515 km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teng, suvi sho’r. Keyingi vaqtda Chu daryosining va boshqa daryolar suvining kam tushishi natijasida Balxash ko’li asta-sekin qurib bormoqda.</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Ko’llarda suv oqmas yoki juda sekin oqar bo’lib, suv massasi harakatsiz yoki sekin harakatlanishi sababli katta va chuqur ko’llari suvining to’la almashinishi uchun o’nlab yillar kerak bo’ladi.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Ko’llar chuqurligi, kelib chiqishi bo’yicha har xil bo’ladi. ularni kelib chiqishlari Yer tuzilishiga yoki daryo, muz erroziyalariga bog’liq bo’lishi mumkin.</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Ko’llar kelib chiqishi bilan tektonik, vulqon, muz harakatlari bilan bog’langan bo’ladi.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Dunyodagi eng chuqur ko’llar o’zlarining kelib chiqishi bilan qatlamlarining tektonik harakatlariga bog’liqdir. Tektonik kelib chiqishiga ega bo’lgan ko’llarga Yevropaning Ladoga, Onega, Sibirning Baykal, Oltoyning Teletsk, O’rta Osiyoning Issiqko’l, Qorako’l kabilar kiradi.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Vulqon harakatlari bilan bog’langan ko’llarga Kamchatka, Kuril orollaridagi ko’llar kiradi. Vulqon kraterlari suvga to’la ko’lga aylangan.</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Yevropa, Sibir va Osiyoning ko’pchilik ko’llari o’zlarining kelib chiqishlari bilan muzliklar bilan bog’langandir. Muzliklarning siljishi, orqaga qaytishi davrida pastliklar muz suvlari bilan to’la ko’llar hosil bo’lgan, muzliklar tufayli hosil bo’lgan ko’llarning chetlarida katta toshlar, qum to’plamlari bo’ladi. Ularning shakli, chuqurligi har xil, tubi notekis bo’lib, turli balandliklarda bo’ladi, kelib chiqishi muzliklar bilan bog’liq bo’lgan qoldiqlar bo’lishi mumkin.</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Daryo suvlarining oqish jarayoni natijasida ma’lum joylar yuvilib, qayir (poyma) ko’llar hosil bo’lishi ham mumkin. Bunday qayir ko’llar Volga, Dnepr, Amur, Amu va Sirdaryo yoqalarida ko’p uchraydi.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  </w:t>
      </w:r>
      <w:r w:rsidR="00436DB0" w:rsidRPr="003A2351">
        <w:rPr>
          <w:rFonts w:ascii="Times New Roman" w:hAnsi="Times New Roman" w:cs="Times New Roman"/>
          <w:b/>
          <w:i/>
          <w:sz w:val="24"/>
          <w:szCs w:val="24"/>
          <w:lang w:val="en-US"/>
        </w:rPr>
        <w:t>Ko’llarning tasnifi – guruhlanishi</w:t>
      </w:r>
      <w:r w:rsidR="00436DB0">
        <w:rPr>
          <w:rFonts w:ascii="Times New Roman" w:hAnsi="Times New Roman" w:cs="Times New Roman"/>
          <w:b/>
          <w:i/>
          <w:sz w:val="24"/>
          <w:szCs w:val="24"/>
          <w:lang w:val="uz-Cyrl-UZ"/>
        </w:rPr>
        <w:t xml:space="preserve">. </w:t>
      </w:r>
      <w:r w:rsidRPr="003A2351">
        <w:rPr>
          <w:rFonts w:ascii="Times New Roman" w:hAnsi="Times New Roman" w:cs="Times New Roman"/>
          <w:sz w:val="24"/>
          <w:szCs w:val="24"/>
          <w:lang w:val="en-US"/>
        </w:rPr>
        <w:t>Ko’llar uchta tarkibiy qismdan iborat:  botiq, suv qatlami, o’simlik va hayvonot dunyosi. Ko’l botiqlari kelib chiqishiga ko’ra bir nechta qismlarga bo’linadi. Buni  Akademik A.M.Muzaffarov (1958-1965 yillarda) o’rganib chiqqan va O’rta Osiyo ko’llarining kelib chiqishlari bo’yicha quyidagi turlarga bo’lgan:</w:t>
      </w:r>
    </w:p>
    <w:p w:rsidR="00485281" w:rsidRPr="003A2351" w:rsidRDefault="00485281" w:rsidP="008316D0">
      <w:pPr>
        <w:numPr>
          <w:ilvl w:val="0"/>
          <w:numId w:val="6"/>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Tektonik jarayonda hosil bo’lgan ko’llar. Ularga Orol, Issiqko’l, Qorako’l, Balxash ko’llari kirtilgan.</w:t>
      </w:r>
    </w:p>
    <w:p w:rsidR="00485281" w:rsidRPr="003A2351" w:rsidRDefault="00485281" w:rsidP="008316D0">
      <w:pPr>
        <w:numPr>
          <w:ilvl w:val="0"/>
          <w:numId w:val="6"/>
        </w:numPr>
        <w:spacing w:after="0" w:line="360" w:lineRule="auto"/>
        <w:jc w:val="both"/>
        <w:rPr>
          <w:rFonts w:ascii="Times New Roman" w:hAnsi="Times New Roman" w:cs="Times New Roman"/>
          <w:b/>
          <w:i/>
          <w:sz w:val="24"/>
          <w:szCs w:val="24"/>
          <w:lang w:val="en-US"/>
        </w:rPr>
      </w:pPr>
      <w:r w:rsidRPr="003A2351">
        <w:rPr>
          <w:rFonts w:ascii="Times New Roman" w:hAnsi="Times New Roman" w:cs="Times New Roman"/>
          <w:sz w:val="24"/>
          <w:szCs w:val="24"/>
          <w:lang w:val="en-US"/>
        </w:rPr>
        <w:t xml:space="preserve">Muzliklar bilan bog’liq holda yuzaga kelgan ko’llar 2 xil bo’ladi: </w:t>
      </w:r>
      <w:r w:rsidRPr="003A2351">
        <w:rPr>
          <w:rFonts w:ascii="Times New Roman" w:hAnsi="Times New Roman" w:cs="Times New Roman"/>
          <w:b/>
          <w:i/>
          <w:sz w:val="24"/>
          <w:szCs w:val="24"/>
          <w:lang w:val="en-US"/>
        </w:rPr>
        <w:t>a) Morena, tog’ jinslari uyumlari to’plangan joylarda hosil bo’lgan ko’llar; b) Qadimda muzliklar joylashgan chuqurliklarda hosil bo’lgan ko’llar (3000-</w:t>
      </w:r>
      <w:smartTag w:uri="urn:schemas-microsoft-com:office:smarttags" w:element="metricconverter">
        <w:smartTagPr>
          <w:attr w:name="ProductID" w:val="3500 m"/>
        </w:smartTagPr>
        <w:r w:rsidRPr="003A2351">
          <w:rPr>
            <w:rFonts w:ascii="Times New Roman" w:hAnsi="Times New Roman" w:cs="Times New Roman"/>
            <w:b/>
            <w:i/>
            <w:sz w:val="24"/>
            <w:szCs w:val="24"/>
            <w:lang w:val="en-US"/>
          </w:rPr>
          <w:t>3500 m</w:t>
        </w:r>
      </w:smartTag>
      <w:r w:rsidRPr="003A2351">
        <w:rPr>
          <w:rFonts w:ascii="Times New Roman" w:hAnsi="Times New Roman" w:cs="Times New Roman"/>
          <w:b/>
          <w:i/>
          <w:sz w:val="24"/>
          <w:szCs w:val="24"/>
          <w:lang w:val="en-US"/>
        </w:rPr>
        <w:t xml:space="preserve"> balanliklarda);</w:t>
      </w:r>
    </w:p>
    <w:p w:rsidR="00485281" w:rsidRPr="003A2351" w:rsidRDefault="00485281" w:rsidP="008316D0">
      <w:pPr>
        <w:numPr>
          <w:ilvl w:val="0"/>
          <w:numId w:val="6"/>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Tog’ o’pirilishi va qulashidan, daryolar to’silishidan hosil bo’lgan ko’llarga Sarez, Yashilko’l, Sariqamish, Ko’likubbon, Iskandar ko’l kabilan kiritilgan.</w:t>
      </w:r>
    </w:p>
    <w:p w:rsidR="00485281" w:rsidRPr="003A2351" w:rsidRDefault="00485281" w:rsidP="008316D0">
      <w:pPr>
        <w:numPr>
          <w:ilvl w:val="0"/>
          <w:numId w:val="6"/>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Errozion (eski o’zanda qolgan ko’llar) va karst ko’llar. Bu guruhga xos ko’llar Amu va Sirdaryo vodiysida ko’p uchraydi.</w:t>
      </w:r>
    </w:p>
    <w:p w:rsidR="00485281" w:rsidRPr="003A2351" w:rsidRDefault="00485281" w:rsidP="008316D0">
      <w:pPr>
        <w:numPr>
          <w:ilvl w:val="0"/>
          <w:numId w:val="6"/>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Daryo etaklarida joylashgan ko’llar. Bu guruhga xos katta-kichik ko’llar katta daryolar etaklarida ko’plab uchraydi.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Karst ko’llar ohakli yoki gipsli jisnlarni yuvilish va o’yilishidan hosil bo’ladi. Ular to’g’ri shaklli bo’lib, kraterlar asosida hosil bo’lgan ko’llarda ham kuzatiladi. </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b/>
        <w:t>Tektonik kelib chiqishga ega bo’lgan ko’llar uzunasiga bir oz cho’zilgan bo’ladi. Bunday shaklni to’g’onlardan hosil bo’lgan ko’llarda ham kuzatish mumkin. Morena ko’llar to’g’ri shaklga ega bo’lmaydilar. Ular egri-bugri, kichik yarimorolli, toshli ko’rfazlidir.</w:t>
      </w:r>
    </w:p>
    <w:p w:rsidR="00485281" w:rsidRPr="003A2351" w:rsidRDefault="00485281" w:rsidP="003A2351">
      <w:pPr>
        <w:spacing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b/>
        <w:t>Ko’llarning gidrobiologik klassifikatsiyasi birinchi marta nemis gidrobiologi Avgust Tineman tomonidan amalga oshiriladi va u ko’llarni uch tipga, ya’ni: oligotrof, evtrof va distrof ko’llarga bo’ladi.</w:t>
      </w:r>
    </w:p>
    <w:p w:rsidR="00485281" w:rsidRPr="003A2351" w:rsidRDefault="00485281" w:rsidP="008316D0">
      <w:pPr>
        <w:numPr>
          <w:ilvl w:val="0"/>
          <w:numId w:val="7"/>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Oligotrof</w:t>
      </w:r>
      <w:r w:rsidRPr="003A2351">
        <w:rPr>
          <w:rFonts w:ascii="Times New Roman" w:hAnsi="Times New Roman" w:cs="Times New Roman"/>
          <w:sz w:val="24"/>
          <w:szCs w:val="24"/>
          <w:lang w:val="en-US"/>
        </w:rPr>
        <w:t xml:space="preserve"> ko’llar chuchuk, suvi sovuq, kislorodga boy, lekin, biologik mahsuldorligi kam;</w:t>
      </w:r>
    </w:p>
    <w:p w:rsidR="00485281" w:rsidRPr="003A2351" w:rsidRDefault="00485281" w:rsidP="008316D0">
      <w:pPr>
        <w:numPr>
          <w:ilvl w:val="0"/>
          <w:numId w:val="7"/>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Evtrof</w:t>
      </w:r>
      <w:r w:rsidRPr="003A2351">
        <w:rPr>
          <w:rFonts w:ascii="Times New Roman" w:hAnsi="Times New Roman" w:cs="Times New Roman"/>
          <w:sz w:val="24"/>
          <w:szCs w:val="24"/>
          <w:lang w:val="en-US"/>
        </w:rPr>
        <w:t xml:space="preserve"> tipdagi ko’llarning chuqurligi past, tez isiydi, gulli o’simliklar va ipsimon suvo’tlar ko’p. Plankton va bentosga boy. Suv yuzasidan tubga qarab kislorod miqdori kamayib boradi, qishda, ayrim hollarda yozada ham suvda kislorodning yetishmasligidan o’lat kasalligi kuzatiladi;</w:t>
      </w:r>
    </w:p>
    <w:p w:rsidR="00485281" w:rsidRPr="003A2351" w:rsidRDefault="00485281" w:rsidP="008316D0">
      <w:pPr>
        <w:numPr>
          <w:ilvl w:val="0"/>
          <w:numId w:val="7"/>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 xml:space="preserve">Distrof </w:t>
      </w:r>
      <w:r w:rsidRPr="003A2351">
        <w:rPr>
          <w:rFonts w:ascii="Times New Roman" w:hAnsi="Times New Roman" w:cs="Times New Roman"/>
          <w:sz w:val="24"/>
          <w:szCs w:val="24"/>
          <w:lang w:val="en-US"/>
        </w:rPr>
        <w:t>ko’llar suvida erigan gumin moddalar ko’p bo’lganligi tufayli suvning rangi jigarrang ko’rinishda bo’ladi. Bunday ko’llarda gidrobiontlar kam, gulli o’simliklar va bentosda hayvonlar uchramaydi yoki kam uchraydi.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Professor V.I.Jadin ko’llarni biologik mohiyatlariga qarab 3 ta katta guruhga va ularni o’z navbatida 12 ta kichik guruhchalarga bo’ladi, ya’ni:</w:t>
      </w:r>
    </w:p>
    <w:p w:rsidR="00485281" w:rsidRPr="003A2351" w:rsidRDefault="00485281" w:rsidP="003A2351">
      <w:pPr>
        <w:spacing w:line="360" w:lineRule="auto"/>
        <w:ind w:firstLine="708"/>
        <w:jc w:val="both"/>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I. Oligotrofdan evtrofgacha bo’lgan ko’llar. Ular o’z navbatida 5 ta kenja kenja guruhga bo’linadi:</w:t>
      </w:r>
    </w:p>
    <w:p w:rsidR="00485281" w:rsidRPr="003A2351" w:rsidRDefault="00485281" w:rsidP="008316D0">
      <w:pPr>
        <w:numPr>
          <w:ilvl w:val="0"/>
          <w:numId w:val="8"/>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lastRenderedPageBreak/>
        <w:t>Ultra-oligotrof</w:t>
      </w:r>
      <w:r w:rsidRPr="003A2351">
        <w:rPr>
          <w:rFonts w:ascii="Times New Roman" w:hAnsi="Times New Roman" w:cs="Times New Roman"/>
          <w:sz w:val="24"/>
          <w:szCs w:val="24"/>
          <w:lang w:val="en-US"/>
        </w:rPr>
        <w:t xml:space="preserve"> ko’llar – bu kenja guruhga kiruvchi ko’llar juda chuqur (</w:t>
      </w:r>
      <w:smartTag w:uri="urn:schemas-microsoft-com:office:smarttags" w:element="metricconverter">
        <w:smartTagPr>
          <w:attr w:name="ProductID" w:val="100 m"/>
        </w:smartTagPr>
        <w:r w:rsidRPr="003A2351">
          <w:rPr>
            <w:rFonts w:ascii="Times New Roman" w:hAnsi="Times New Roman" w:cs="Times New Roman"/>
            <w:sz w:val="24"/>
            <w:szCs w:val="24"/>
            <w:lang w:val="en-US"/>
          </w:rPr>
          <w:t>100 m</w:t>
        </w:r>
      </w:smartTag>
      <w:r w:rsidRPr="003A2351">
        <w:rPr>
          <w:rFonts w:ascii="Times New Roman" w:hAnsi="Times New Roman" w:cs="Times New Roman"/>
          <w:sz w:val="24"/>
          <w:szCs w:val="24"/>
          <w:lang w:val="en-US"/>
        </w:rPr>
        <w:t xml:space="preserve"> dan ortiq), tektonik yoki vulqon harakati tufayli paydo bo’lgan. Suvi sovuq, kislorodga boy. Gulli o’simliklar, plankton, bentos kam. Bu guruhga Ladoga, Teletsk, Baykal, Sarez, Iskandarko’l ko’llari misol bo’ladi.</w:t>
      </w:r>
    </w:p>
    <w:p w:rsidR="00485281" w:rsidRPr="003A2351" w:rsidRDefault="00485281" w:rsidP="008316D0">
      <w:pPr>
        <w:numPr>
          <w:ilvl w:val="0"/>
          <w:numId w:val="8"/>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Oligotrof</w:t>
      </w:r>
      <w:r w:rsidRPr="003A2351">
        <w:rPr>
          <w:rFonts w:ascii="Times New Roman" w:hAnsi="Times New Roman" w:cs="Times New Roman"/>
          <w:sz w:val="24"/>
          <w:szCs w:val="24"/>
          <w:lang w:val="en-US"/>
        </w:rPr>
        <w:t xml:space="preserve"> ko’llarga tektonik, vulqon yoki muz erroziyasi sababli hosil bo’lgan ko’llar kiradi, chuqurligi 100 metrgacha, suvi sovuq, kislorodga boy gidrobiontlar ancha yaxshi rivojlangan. Bu guruhga Kvkaz, O’rta Osiyo, Oltoyning tog’ mintaqasida joylashgan ko’llar kiradi. Masalan Sarichelak, Marxako’l.</w:t>
      </w:r>
    </w:p>
    <w:p w:rsidR="00485281" w:rsidRPr="003A2351" w:rsidRDefault="00485281" w:rsidP="008316D0">
      <w:pPr>
        <w:numPr>
          <w:ilvl w:val="0"/>
          <w:numId w:val="8"/>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 xml:space="preserve">Mezotrof </w:t>
      </w:r>
      <w:r w:rsidRPr="003A2351">
        <w:rPr>
          <w:rFonts w:ascii="Times New Roman" w:hAnsi="Times New Roman" w:cs="Times New Roman"/>
          <w:sz w:val="24"/>
          <w:szCs w:val="24"/>
          <w:lang w:val="en-US"/>
        </w:rPr>
        <w:t>ko’llar kelib chiqishi boyicha muzliklar eroziyasi tog’ jinslarining to’planishi kabi karayonlarga bog’langan, chuqurligi 20-</w:t>
      </w:r>
      <w:smartTag w:uri="urn:schemas-microsoft-com:office:smarttags" w:element="metricconverter">
        <w:smartTagPr>
          <w:attr w:name="ProductID" w:val="30 m"/>
        </w:smartTagPr>
        <w:r w:rsidRPr="003A2351">
          <w:rPr>
            <w:rFonts w:ascii="Times New Roman" w:hAnsi="Times New Roman" w:cs="Times New Roman"/>
            <w:sz w:val="24"/>
            <w:szCs w:val="24"/>
            <w:lang w:val="en-US"/>
          </w:rPr>
          <w:t>30 m</w:t>
        </w:r>
      </w:smartTag>
      <w:r w:rsidRPr="003A2351">
        <w:rPr>
          <w:rFonts w:ascii="Times New Roman" w:hAnsi="Times New Roman" w:cs="Times New Roman"/>
          <w:sz w:val="24"/>
          <w:szCs w:val="24"/>
          <w:lang w:val="en-US"/>
        </w:rPr>
        <w:t xml:space="preserve"> atrofida suvi toza. Bunday ko’llar yuqori tog’ tog’ mintaqalarida (masalan, Zorko’l, Sonko’l, va Rus tekisliklari, Sibir va Uzoq Sharqning ko’llari kiradi) uchraydi.</w:t>
      </w:r>
    </w:p>
    <w:p w:rsidR="00485281" w:rsidRPr="003A2351" w:rsidRDefault="00485281" w:rsidP="008316D0">
      <w:pPr>
        <w:numPr>
          <w:ilvl w:val="0"/>
          <w:numId w:val="8"/>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Evtrof</w:t>
      </w:r>
      <w:r w:rsidRPr="003A2351">
        <w:rPr>
          <w:rFonts w:ascii="Times New Roman" w:hAnsi="Times New Roman" w:cs="Times New Roman"/>
          <w:sz w:val="24"/>
          <w:szCs w:val="24"/>
          <w:lang w:val="en-US"/>
        </w:rPr>
        <w:t xml:space="preserve"> ko’llar uncha chuqur bo’lmaydi (10-</w:t>
      </w:r>
      <w:smartTag w:uri="urn:schemas-microsoft-com:office:smarttags" w:element="metricconverter">
        <w:smartTagPr>
          <w:attr w:name="ProductID" w:val="20 m"/>
        </w:smartTagPr>
        <w:r w:rsidRPr="003A2351">
          <w:rPr>
            <w:rFonts w:ascii="Times New Roman" w:hAnsi="Times New Roman" w:cs="Times New Roman"/>
            <w:sz w:val="24"/>
            <w:szCs w:val="24"/>
            <w:lang w:val="en-US"/>
          </w:rPr>
          <w:t>20 m</w:t>
        </w:r>
      </w:smartTag>
      <w:r w:rsidRPr="003A2351">
        <w:rPr>
          <w:rFonts w:ascii="Times New Roman" w:hAnsi="Times New Roman" w:cs="Times New Roman"/>
          <w:sz w:val="24"/>
          <w:szCs w:val="24"/>
          <w:lang w:val="en-US"/>
        </w:rPr>
        <w:t xml:space="preserve">) past tekisliklarda joylashgan, daryo yer osti va oqava suvlarni to’planishidan yuzaga kelgan. Suv ko’l tubigacha isiydi, lekin, ko’l tubida kislorod kam, loy-loyqa tim qora rangli. Gulli o’simliklar, plankton va bentosga va baliqlarga boy. Bu guruhga Arnasay, Sariqamish, Zaysan, Xanka kabi ko’llar misol bo’la oladi.  </w:t>
      </w:r>
    </w:p>
    <w:p w:rsidR="00485281" w:rsidRPr="003A2351" w:rsidRDefault="00485281" w:rsidP="008316D0">
      <w:pPr>
        <w:numPr>
          <w:ilvl w:val="0"/>
          <w:numId w:val="8"/>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Evtrof</w:t>
      </w:r>
      <w:r w:rsidRPr="003A2351">
        <w:rPr>
          <w:rFonts w:ascii="Times New Roman" w:hAnsi="Times New Roman" w:cs="Times New Roman"/>
          <w:sz w:val="24"/>
          <w:szCs w:val="24"/>
          <w:lang w:val="en-US"/>
        </w:rPr>
        <w:t xml:space="preserve"> kichik ko’llar uncha chuqur emas (6-</w:t>
      </w:r>
      <w:smartTag w:uri="urn:schemas-microsoft-com:office:smarttags" w:element="metricconverter">
        <w:smartTagPr>
          <w:attr w:name="ProductID" w:val="7 m"/>
        </w:smartTagPr>
        <w:r w:rsidRPr="003A2351">
          <w:rPr>
            <w:rFonts w:ascii="Times New Roman" w:hAnsi="Times New Roman" w:cs="Times New Roman"/>
            <w:sz w:val="24"/>
            <w:szCs w:val="24"/>
            <w:lang w:val="en-US"/>
          </w:rPr>
          <w:t>7 m</w:t>
        </w:r>
      </w:smartTag>
      <w:r w:rsidRPr="003A2351">
        <w:rPr>
          <w:rFonts w:ascii="Times New Roman" w:hAnsi="Times New Roman" w:cs="Times New Roman"/>
          <w:sz w:val="24"/>
          <w:szCs w:val="24"/>
          <w:lang w:val="en-US"/>
        </w:rPr>
        <w:t xml:space="preserve"> gacha) organic modda va qoldiqlarga boy ko’l tubi qora loyqali, kislorod kam shu sababli qishda o’lat kasalligi kuzatiladi. Ko’l chetlarida qalin qamish qo’g’azor suvda gulli o’simliklar ko’p, hayvonlar kam. </w:t>
      </w:r>
    </w:p>
    <w:p w:rsidR="00485281" w:rsidRPr="003A2351" w:rsidRDefault="00485281" w:rsidP="003A2351">
      <w:pPr>
        <w:tabs>
          <w:tab w:val="left" w:pos="1788"/>
        </w:tabs>
        <w:spacing w:line="360" w:lineRule="auto"/>
        <w:ind w:left="178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Bu guruhga Bekobod-Dalvarzin ko’llari misoldir.  </w:t>
      </w:r>
    </w:p>
    <w:p w:rsidR="00485281" w:rsidRPr="003A2351" w:rsidRDefault="00485281" w:rsidP="003A2351">
      <w:pPr>
        <w:spacing w:line="360" w:lineRule="auto"/>
        <w:ind w:firstLine="720"/>
        <w:jc w:val="both"/>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II. Gumin moddali ko’llar. Bu katta guruhga 3 ta kenja guruhga oid ko’llar kiradi:</w:t>
      </w:r>
    </w:p>
    <w:p w:rsidR="00485281" w:rsidRPr="003A2351" w:rsidRDefault="00485281" w:rsidP="008316D0">
      <w:pPr>
        <w:numPr>
          <w:ilvl w:val="0"/>
          <w:numId w:val="9"/>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Oligomuz</w:t>
      </w:r>
      <w:r w:rsidRPr="003A2351">
        <w:rPr>
          <w:rFonts w:ascii="Times New Roman" w:hAnsi="Times New Roman" w:cs="Times New Roman"/>
          <w:sz w:val="24"/>
          <w:szCs w:val="24"/>
          <w:lang w:val="en-US"/>
        </w:rPr>
        <w:t xml:space="preserve"> ko’llar suvining oksidlanishi 25 mg/l atrofida ko’llar uncha katta va chuqur emas, lekin bu gurhdagi ko’llarga botqoq suvlarining ta’siri bo’ladi. O’simliklar rivojlangan hayvonlar kamroq. Ko’l tubida temiq qoldiqlari, cho’kmalari bor. Bu guruhga Kareleiyaning ayrim ko’llari misol bo’la oladi. </w:t>
      </w:r>
    </w:p>
    <w:p w:rsidR="00485281" w:rsidRPr="003A2351" w:rsidRDefault="00485281" w:rsidP="008316D0">
      <w:pPr>
        <w:numPr>
          <w:ilvl w:val="0"/>
          <w:numId w:val="9"/>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Mezogomuz</w:t>
      </w:r>
      <w:r w:rsidRPr="003A2351">
        <w:rPr>
          <w:rFonts w:ascii="Times New Roman" w:hAnsi="Times New Roman" w:cs="Times New Roman"/>
          <w:sz w:val="24"/>
          <w:szCs w:val="24"/>
          <w:lang w:val="en-US"/>
        </w:rPr>
        <w:t xml:space="preserve"> ko’llarga botqoqq suvlari kuchli ta’sir qiladi. Suvning oksidlanishi 25-33 mg/l, suv sarg’ish rangli ko’llarda o’simliklar kam, mallyuska tubda qisqichbaqalar va hashorotlarning qurtlari mutloq yo’q. Baliqlar kam uchraydi. </w:t>
      </w:r>
    </w:p>
    <w:p w:rsidR="00485281" w:rsidRPr="003A2351" w:rsidRDefault="00485281" w:rsidP="008316D0">
      <w:pPr>
        <w:numPr>
          <w:ilvl w:val="0"/>
          <w:numId w:val="9"/>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Yarimgomuz</w:t>
      </w:r>
      <w:r w:rsidRPr="003A2351">
        <w:rPr>
          <w:rFonts w:ascii="Times New Roman" w:hAnsi="Times New Roman" w:cs="Times New Roman"/>
          <w:sz w:val="24"/>
          <w:szCs w:val="24"/>
          <w:lang w:val="en-US"/>
        </w:rPr>
        <w:t xml:space="preserve"> ko’llar kichik suvo qoramtir oksidlanishi 35 mg/l dan yuqori. Gumus moddalar ko’p mox to’plamlari suvda suzib yuradi    hayvonlar suv o’simliklari kam. Baliq yo’q hisobida ayrim hollrda okun va plotva uchraydi. Bu guruhga shimolning O’rta Rus yerlarining botqoq ko’llari misoldir. </w:t>
      </w:r>
    </w:p>
    <w:p w:rsidR="00485281" w:rsidRPr="003A2351" w:rsidRDefault="00485281" w:rsidP="003A2351">
      <w:pPr>
        <w:spacing w:line="360" w:lineRule="auto"/>
        <w:ind w:firstLine="708"/>
        <w:jc w:val="both"/>
        <w:rPr>
          <w:rFonts w:ascii="Times New Roman" w:hAnsi="Times New Roman" w:cs="Times New Roman"/>
          <w:b/>
          <w:i/>
          <w:sz w:val="24"/>
          <w:szCs w:val="24"/>
          <w:lang w:val="en-US"/>
        </w:rPr>
      </w:pPr>
      <w:r w:rsidRPr="003A2351">
        <w:rPr>
          <w:rFonts w:ascii="Times New Roman" w:hAnsi="Times New Roman" w:cs="Times New Roman"/>
          <w:b/>
          <w:i/>
          <w:sz w:val="24"/>
          <w:szCs w:val="24"/>
          <w:lang w:val="en-US"/>
        </w:rPr>
        <w:lastRenderedPageBreak/>
        <w:t>III. Sho’rton-namakob tuzli ko’llarda. Bu katta guruhga esa 4 ta kenja guruhga oid ko’llar kiradi.</w:t>
      </w:r>
    </w:p>
    <w:p w:rsidR="00485281" w:rsidRPr="003A2351" w:rsidRDefault="00485281" w:rsidP="008316D0">
      <w:pPr>
        <w:numPr>
          <w:ilvl w:val="0"/>
          <w:numId w:val="10"/>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Oligogalin</w:t>
      </w:r>
      <w:r w:rsidRPr="003A2351">
        <w:rPr>
          <w:rFonts w:ascii="Times New Roman" w:hAnsi="Times New Roman" w:cs="Times New Roman"/>
          <w:sz w:val="24"/>
          <w:szCs w:val="24"/>
          <w:lang w:val="en-US"/>
        </w:rPr>
        <w:t xml:space="preserve"> ko’llar suvining tuzligiga 16 g/l gacha bo’lsa ham ko’llar o’zimlik va hayvonlarga boy. Baliqlardan sazan, oq amur, qalin tumshuq, karas, plotva kabilar uchraydi.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Bu guruhga O’rta Osiyoning Aydar, Tuzkon kabi ko’llari misol bo’la oladi. </w:t>
      </w:r>
    </w:p>
    <w:p w:rsidR="00485281" w:rsidRPr="003A2351" w:rsidRDefault="00485281" w:rsidP="008316D0">
      <w:pPr>
        <w:numPr>
          <w:ilvl w:val="0"/>
          <w:numId w:val="10"/>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Mezogalin</w:t>
      </w:r>
      <w:r w:rsidRPr="003A2351">
        <w:rPr>
          <w:rFonts w:ascii="Times New Roman" w:hAnsi="Times New Roman" w:cs="Times New Roman"/>
          <w:sz w:val="24"/>
          <w:szCs w:val="24"/>
          <w:lang w:val="en-US"/>
        </w:rPr>
        <w:t xml:space="preserve"> ko’llar suvining tuzliligi 16-47 g/l suv sho’r uchraydigan o’zimlik va hayvonlar asosan galofil turlar bo’lib, ular suvning yuqori tuzligiga moslashganlar. </w:t>
      </w:r>
    </w:p>
    <w:p w:rsidR="00485281" w:rsidRPr="003A2351" w:rsidRDefault="00485281" w:rsidP="003A2351">
      <w:pPr>
        <w:spacing w:line="360" w:lineRule="auto"/>
        <w:ind w:left="360"/>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Bu guruhga Uralning Ayiq ko’li, O’rta Osiyoning quriyotgan Orol ko’li misol bo’la oladi. </w:t>
      </w:r>
    </w:p>
    <w:p w:rsidR="00485281" w:rsidRPr="003A2351" w:rsidRDefault="00485281" w:rsidP="008316D0">
      <w:pPr>
        <w:numPr>
          <w:ilvl w:val="0"/>
          <w:numId w:val="10"/>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 xml:space="preserve">Chuchuk </w:t>
      </w:r>
      <w:r w:rsidRPr="003A2351">
        <w:rPr>
          <w:rFonts w:ascii="Times New Roman" w:hAnsi="Times New Roman" w:cs="Times New Roman"/>
          <w:sz w:val="24"/>
          <w:szCs w:val="24"/>
          <w:lang w:val="en-US"/>
        </w:rPr>
        <w:t xml:space="preserve">sho’r, miksotrof ko’llar. Ulardagi ko’pchilik gidrobiontlar chuchuk-sho’r, sho’r-chuchuk muhitga moslashgan. Bu guruhga suvi gorizontal harakat qiladigan Balxash va vertikal harakatli Mogilning ko’llari xarakterlidir. </w:t>
      </w:r>
    </w:p>
    <w:p w:rsidR="00485281" w:rsidRPr="003A2351" w:rsidRDefault="00485281" w:rsidP="008316D0">
      <w:pPr>
        <w:numPr>
          <w:ilvl w:val="0"/>
          <w:numId w:val="10"/>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Poligalin</w:t>
      </w:r>
      <w:r w:rsidRPr="003A2351">
        <w:rPr>
          <w:rFonts w:ascii="Times New Roman" w:hAnsi="Times New Roman" w:cs="Times New Roman"/>
          <w:sz w:val="24"/>
          <w:szCs w:val="24"/>
          <w:lang w:val="en-US"/>
        </w:rPr>
        <w:t xml:space="preserve"> ko’llar suvi haddan ziyod sho’rnamakob bo’lib, ko’l chetlarida tuz to’plamlari bor, suvning zichligi juda yuqori, bunday ko’llarga Pomirning Sho’r va Tuzko’llari kiradi, ular suvining sho’rligi 180-230 g/l, ko’lda nostok, dunaliella, artemziya kabi gilrobiontlar va ko’zga yaqqol ko’rinadigan qizil rangli rachkilar ko’p, baliqlar yo’q.</w:t>
      </w:r>
    </w:p>
    <w:p w:rsidR="00485281" w:rsidRPr="003A2351" w:rsidRDefault="00485281" w:rsidP="003A2351">
      <w:pPr>
        <w:spacing w:line="360" w:lineRule="auto"/>
        <w:ind w:left="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 </w:t>
      </w:r>
    </w:p>
    <w:p w:rsidR="00436DB0" w:rsidRPr="003A2351" w:rsidRDefault="00436DB0" w:rsidP="00436DB0">
      <w:pPr>
        <w:tabs>
          <w:tab w:val="left" w:pos="3660"/>
        </w:tabs>
        <w:spacing w:line="360" w:lineRule="auto"/>
        <w:ind w:firstLine="708"/>
        <w:jc w:val="center"/>
        <w:rPr>
          <w:rFonts w:ascii="Times New Roman" w:hAnsi="Times New Roman" w:cs="Times New Roman"/>
          <w:b/>
          <w:i/>
          <w:sz w:val="24"/>
          <w:szCs w:val="24"/>
          <w:lang w:val="en-US"/>
        </w:rPr>
      </w:pPr>
      <w:r>
        <w:rPr>
          <w:rFonts w:ascii="Times New Roman" w:hAnsi="Times New Roman" w:cs="Times New Roman"/>
          <w:b/>
          <w:i/>
          <w:sz w:val="24"/>
          <w:szCs w:val="24"/>
          <w:lang w:val="uz-Cyrl-UZ"/>
        </w:rPr>
        <w:t xml:space="preserve">Мавзу: </w:t>
      </w:r>
      <w:r w:rsidRPr="003A2351">
        <w:rPr>
          <w:rFonts w:ascii="Times New Roman" w:hAnsi="Times New Roman" w:cs="Times New Roman"/>
          <w:b/>
          <w:i/>
          <w:sz w:val="24"/>
          <w:szCs w:val="24"/>
          <w:lang w:val="en-US"/>
        </w:rPr>
        <w:t>DARYOLARNING BENTOS GIDROSENOZLARI</w:t>
      </w:r>
    </w:p>
    <w:p w:rsidR="00485281" w:rsidRPr="003A2351" w:rsidRDefault="00436DB0" w:rsidP="00436DB0">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Daryolarning geografik o’rni</w:t>
      </w:r>
      <w:r>
        <w:rPr>
          <w:rFonts w:ascii="Times New Roman" w:hAnsi="Times New Roman" w:cs="Times New Roman"/>
          <w:b/>
          <w:i/>
          <w:sz w:val="24"/>
          <w:szCs w:val="24"/>
          <w:lang w:val="uz-Cyrl-UZ"/>
        </w:rPr>
        <w:t xml:space="preserve">. </w:t>
      </w:r>
      <w:r w:rsidR="00485281" w:rsidRPr="003A2351">
        <w:rPr>
          <w:rFonts w:ascii="Times New Roman" w:hAnsi="Times New Roman" w:cs="Times New Roman"/>
          <w:sz w:val="24"/>
          <w:szCs w:val="24"/>
          <w:lang w:val="en-US"/>
        </w:rPr>
        <w:t xml:space="preserve">Turli yog’inlar bilan to’yinadigan va o’zan deb ataluvchi chuqurlikda oqadigan tabiiy suv oqimini daryo deb ataymiz. Deyarli har bir daryo tog’dagi muzliklarning erishidan, buloq yoki botqoqliklardan boshlanadi. Kichik  jilg’alar qo’shilib soyni hosil qiladi, soylardan daryolar vujudga keladi. Daryolar yer osti suvlari va yog’inlardan ham to’yinadi. Har bir daryoning boshlanish joyi (manbai) hamda dengiz, ko’l yoki boshqa daryoga quyilish joyi (mansabi) bo’ladi.Biroq buloqlardan ham boshlanadigan daryolar ham bor. Masalan, Biya daryosi Oltoydagi Telets ko’lidan oqib chiqadi, u 400 metr kenglikdagi tosh tizmalaridan otilib tushadi.U boshlanish va quyilish joyida ham keng va ulug’vordir. Shunday daryolar ham borki, ularning quyilish joyi yo’q. Turkmanistondagi Murg’ob va Tajan daryolari shular jumlasidan. Bu daryolarning suvi dalalarni sug’orishga sarflanadi, natijada ular biron havzaga quyilmaydi. Daryolar ikki qirg’oq orasida, o’zanlarda oqadi. Qor yoki muzliklarning jadal erishi natijasida suv sathi ko’tarilib, toshqin ro’y bergan kezlarda daryo qayiri va hatto sohilning talay qismini suv bosadi. Shunday yerlarda, odatda, yaxshigina yaylovlar vujudga keladi. Qadim zamonlardan beri daryolar odamlarga saxiylik bilan o’z suvini hadya etib </w:t>
      </w:r>
      <w:r w:rsidR="00485281" w:rsidRPr="003A2351">
        <w:rPr>
          <w:rFonts w:ascii="Times New Roman" w:hAnsi="Times New Roman" w:cs="Times New Roman"/>
          <w:sz w:val="24"/>
          <w:szCs w:val="24"/>
          <w:lang w:val="en-US"/>
        </w:rPr>
        <w:lastRenderedPageBreak/>
        <w:t xml:space="preserve">kelgan.Ular azaldan aloqa yo’li bo’lib xizmat qilgan.Termiz, Ko’hna Urganch, Banokat, Kiyev kabi qadimgi shaharlar daryo sohilida qurilgan.Daryolar davlat chegarasi, dushman hujumidan ishonchli tabiiy to’siq bo’lib xizmat qilgan.Hozirgi vaqtda ham daryolar inson hayotida nihoyatda muhim rol o’ynaydi. Daryo suvi qishloq va shaharlar, fabrika va zavodlar uchun zarur. Daryolarda arzon elektr energiya beruvchi gidroelektr stansiyalar qurilmoqda. Daryo suvida yo’lovchilar tashuvchi va yuk kemalari suzadi,yog;och oqizadi. Daryolar suvga chanqoq yerlarni sug’orish manbaidir. O’zbekiston hududida uchta yirik daryo mavjud, ular: Amudaryo, Sirdaryo va Zarafshon.    </w:t>
      </w:r>
    </w:p>
    <w:p w:rsidR="00485281" w:rsidRPr="003A2351" w:rsidRDefault="00485281" w:rsidP="00436DB0">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Daryolar – bizning ulkan boyligimiz. Ularni neft, sanoat va maishiy chiqindilar, paxta dalalaridan chiqadigan oqava suvlar bilan ifloslanishdan saqlash lozim. Daryolar sersuv bo’lishi uchun ularning sohillaridagi va suvayirg’ichlaridagi daraxt hamda butalarni kesmaslik kerak         </w:t>
      </w:r>
    </w:p>
    <w:p w:rsidR="00485281" w:rsidRPr="003A2351" w:rsidRDefault="00485281" w:rsidP="00436DB0">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Daryolar suvining oqimi o’zimlik va hayvonlarning o’sish, ko’payish, rivojlanish va turli yashash joylarida tarqalishini anilaydigan asosiy ekologik omil hisoblanadi. Shuning uchun ham suvning oqimi gidrobiontlarning asosiy xislatlarini ya’ni ularning reofillik oqar daryolarda yashash mumkinligini ifodalaydi. Suvning oqishi gidrobiontlarga turlicha ta’sir qiladi. Ya’ni, </w:t>
      </w:r>
    </w:p>
    <w:p w:rsidR="00485281" w:rsidRPr="003A2351" w:rsidRDefault="00485281" w:rsidP="00436DB0">
      <w:pPr>
        <w:numPr>
          <w:ilvl w:val="0"/>
          <w:numId w:val="12"/>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 suvining oqishi u yerdagi organizmlarga mexanik ta’sir qiladi; </w:t>
      </w:r>
    </w:p>
    <w:p w:rsidR="00485281" w:rsidRPr="003A2351" w:rsidRDefault="00485281" w:rsidP="00436DB0">
      <w:pPr>
        <w:numPr>
          <w:ilvl w:val="0"/>
          <w:numId w:val="12"/>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suvning tinimsiz oqib turishi organizmlarga doimiy, tinimsiz ozuqa va kislorod keltirib turadi; </w:t>
      </w:r>
    </w:p>
    <w:p w:rsidR="00485281" w:rsidRPr="003A2351" w:rsidRDefault="00485281" w:rsidP="00436DB0">
      <w:pPr>
        <w:numPr>
          <w:ilvl w:val="0"/>
          <w:numId w:val="12"/>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suvning oqishi organizmlar hayoti faoliyati jarayonida ajratgan moddalarni va chirishdan hosil bo’lgan mahsulotlarni oqizib ketadi va muhit doim toza bo’ladi; </w:t>
      </w:r>
    </w:p>
    <w:p w:rsidR="00485281" w:rsidRPr="003A2351" w:rsidRDefault="00485281" w:rsidP="00436DB0">
      <w:pPr>
        <w:numPr>
          <w:ilvl w:val="0"/>
          <w:numId w:val="12"/>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suvning oqishi ortiqcha tarqalgan jonzodlarini oqim bilan olib ketadi, ular biror-bir joyga birikib olsa, undaylarni ozuqa va kislorod bilan ta’minlaydi. </w:t>
      </w:r>
    </w:p>
    <w:p w:rsidR="00485281" w:rsidRPr="003A2351" w:rsidRDefault="00485281" w:rsidP="00436DB0">
      <w:pPr>
        <w:numPr>
          <w:ilvl w:val="0"/>
          <w:numId w:val="12"/>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suvning oqishi tufayli harorat kislorod suv qatlami bo’yicha teng taqsimlanadi.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Shunday qilib kichik-kichik soy shaxobchalar bir-biri bilan qo’shilib ko’p suvli katta daryolarni hosil qiladilar. Bunday daryolarning oqishi davomida turli jinslarning yemirilishi natijasida suv o’ziga yo’l ochadi. Ularning etak qatlami dengizga, ko’lga qo’yiladi. Daryo yo’llarida xilma- xil landshftlar hosil bo’ladi. </w:t>
      </w:r>
    </w:p>
    <w:p w:rsidR="00485281" w:rsidRPr="003A2351" w:rsidRDefault="00436DB0" w:rsidP="00436DB0">
      <w:pPr>
        <w:tabs>
          <w:tab w:val="left" w:pos="3660"/>
        </w:tabs>
        <w:spacing w:line="360" w:lineRule="auto"/>
        <w:ind w:firstLine="708"/>
        <w:rPr>
          <w:rFonts w:ascii="Times New Roman" w:hAnsi="Times New Roman" w:cs="Times New Roman"/>
          <w:sz w:val="24"/>
          <w:szCs w:val="24"/>
          <w:lang w:val="en-US"/>
        </w:rPr>
      </w:pPr>
      <w:r w:rsidRPr="003A2351">
        <w:rPr>
          <w:rFonts w:ascii="Times New Roman" w:hAnsi="Times New Roman" w:cs="Times New Roman"/>
          <w:b/>
          <w:i/>
          <w:sz w:val="24"/>
          <w:szCs w:val="24"/>
          <w:lang w:val="en-US"/>
        </w:rPr>
        <w:t>Daryolarning bentos gidrosenozlari</w:t>
      </w:r>
      <w:r>
        <w:rPr>
          <w:rFonts w:ascii="Times New Roman" w:hAnsi="Times New Roman" w:cs="Times New Roman"/>
          <w:b/>
          <w:i/>
          <w:sz w:val="24"/>
          <w:szCs w:val="24"/>
          <w:lang w:val="uz-Cyrl-UZ"/>
        </w:rPr>
        <w:t xml:space="preserve">. </w:t>
      </w:r>
      <w:r w:rsidR="00485281" w:rsidRPr="003A2351">
        <w:rPr>
          <w:rFonts w:ascii="Times New Roman" w:hAnsi="Times New Roman" w:cs="Times New Roman"/>
          <w:sz w:val="24"/>
          <w:szCs w:val="24"/>
          <w:lang w:val="en-US"/>
        </w:rPr>
        <w:t>Suv muhitida yashydigan organizmlar bakteriyalar, o’simlik va hayvonlar yashash holati va harakatiga qarab 4 guruh gidrosenozlarga bo’linadilar; bentos, plankton, neyson va nekton.</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Bentos – suv tubiga birikib uchraydigan turli organzimlar guruhlaridan tashkil topgan bioekologik birliklardir. Bu birlikda uchraydigan har bir organizm yashash joyi suvning tubi </w:t>
      </w:r>
      <w:r w:rsidRPr="003A2351">
        <w:rPr>
          <w:rFonts w:ascii="Times New Roman" w:hAnsi="Times New Roman" w:cs="Times New Roman"/>
          <w:sz w:val="24"/>
          <w:szCs w:val="24"/>
          <w:lang w:val="en-US"/>
        </w:rPr>
        <w:lastRenderedPageBreak/>
        <w:t xml:space="preserve">(substrat) bilan bog’langadir. Substrat bu tosh, qum, loyni usti, orasi, ichi, yoki suvdagi qayiq, kema ustin suvda yotgan yog’och truba kabilarning usti bo’lishi mumkin. Bentos tarkibiga bakteriyalar suvo’tlar yuksak o’simliklar umurtqasiz hayvonlar kirishi mumkin. Ba’zan bentosga ayrim toshora baliqni ham kiritsa bo’ladi. Bentosda uchraydigan organizmlarni ko’pincha fizikaviy va morfologik xislatlari bo’lib, shu xislatlar u yoki bu turli suv tubida yashashiga imkon beradi. Bir guruh organzimlar loyqa ichida boshqasi loyqa ustida uchinchi guruhlar esa tosh o’simliklarning ustida yashaydilar.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Bentos organizmlar oqar va oqmas suvlar bentosiga bo’linadi. Suv tubida uchraydigan organizmlarni bir xillari toza oqar va kislorodga boy suvlarga xos bo’lsa boshqalari suv qatlamida, kislorodsiz muhitda ham loyqalar ichida yshashi mumkin. </w:t>
      </w:r>
      <w:r w:rsidR="00436DB0">
        <w:rPr>
          <w:rFonts w:ascii="Times New Roman" w:hAnsi="Times New Roman" w:cs="Times New Roman"/>
          <w:sz w:val="24"/>
          <w:szCs w:val="24"/>
          <w:lang w:val="uz-Cyrl-UZ"/>
        </w:rPr>
        <w:t xml:space="preserve"> </w:t>
      </w:r>
      <w:r w:rsidRPr="00436DB0">
        <w:rPr>
          <w:rFonts w:ascii="Times New Roman" w:hAnsi="Times New Roman" w:cs="Times New Roman"/>
          <w:sz w:val="24"/>
          <w:szCs w:val="24"/>
          <w:lang w:val="uz-Cyrl-UZ"/>
        </w:rPr>
        <w:t xml:space="preserve">Bentos guruhlari ichida o’simliklar ustida va suv ostidagi turli narsalar (truba, kema, yog’och) ustida o’suvchi yashochi organizmlarga perefition deb aytiladi. </w:t>
      </w:r>
      <w:r w:rsidRPr="003A2351">
        <w:rPr>
          <w:rFonts w:ascii="Times New Roman" w:hAnsi="Times New Roman" w:cs="Times New Roman"/>
          <w:sz w:val="24"/>
          <w:szCs w:val="24"/>
          <w:lang w:val="en-US"/>
        </w:rPr>
        <w:t xml:space="preserve">Ayniqsa kemalar ustida oyquloqli mallyuskalar mshanka bulut va gidralar kislorodga to’yinib yashaydilar. Suv biosenozini hosil qilgan bioekologik birliklar ichidagi turlar umumiy yashash muhitiga sharoitiga tarixiy moslanish jarayonida yuzaga kelgan gidrobiosenozni boshlanishi paydo bo’lishi va oxiri yo’q bo’lishi ham mumkin. U kam yoki ko’p turlardan tashkil topishi va katta-kichik maydonlarni egallashi mumkin.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Bu yerda bir asosiy muammoni aytib o’tishga to’g’ri keladi, ya’ni katta-kichik tabiiy va sun’iy suvlarda uchraydigan gidrobiontlar hosil qiladigan birliklarni gidrosinozlar deb ta’riflash to’g’ridir. Chunki gidroekosistemalar ancha keng katta ma’nolidir. Masalan, ular quruqlik maydonlariga xosdir.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Oqar suvlarning bentosi tubandagi gidrobeosenozlarga bo’linadi; ya’ni,</w:t>
      </w:r>
    </w:p>
    <w:p w:rsidR="00485281" w:rsidRPr="003A2351" w:rsidRDefault="00485281" w:rsidP="008316D0">
      <w:pPr>
        <w:numPr>
          <w:ilvl w:val="0"/>
          <w:numId w:val="1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toshli loyning biosenozi yoki litoreofillik; </w:t>
      </w:r>
    </w:p>
    <w:p w:rsidR="00485281" w:rsidRPr="003A2351" w:rsidRDefault="00485281" w:rsidP="008316D0">
      <w:pPr>
        <w:numPr>
          <w:ilvl w:val="0"/>
          <w:numId w:val="1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qumli suv tubining biosenozi yoki psammoreofillik; </w:t>
      </w:r>
    </w:p>
    <w:p w:rsidR="00485281" w:rsidRPr="003A2351" w:rsidRDefault="00485281" w:rsidP="008316D0">
      <w:pPr>
        <w:numPr>
          <w:ilvl w:val="0"/>
          <w:numId w:val="1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loyqali suv tubi biosenozi yoki agriloreofillik;</w:t>
      </w:r>
    </w:p>
    <w:p w:rsidR="00485281" w:rsidRPr="003A2351" w:rsidRDefault="00485281" w:rsidP="008316D0">
      <w:pPr>
        <w:numPr>
          <w:ilvl w:val="0"/>
          <w:numId w:val="1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loyli, sekin oqar suv tubi biosenozi yoki peloreofillik; </w:t>
      </w:r>
    </w:p>
    <w:p w:rsidR="00485281" w:rsidRPr="003A2351" w:rsidRDefault="00485281" w:rsidP="008316D0">
      <w:pPr>
        <w:numPr>
          <w:ilvl w:val="0"/>
          <w:numId w:val="13"/>
        </w:numPr>
        <w:spacing w:after="0" w:line="360" w:lineRule="auto"/>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suvning oqisshi bor joyda uchraydigan o’simliklar gidrobiosinozi yoki fitoreofillik nomlari bilan ifodalaniladi.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Yuqorida nomlari keltirilgan gidrobiosenozlarni hosil qiluvchi organizmlar suv tubida yashash sharoitiga moslashgan va ularning hammasi suvning oqishi va suv tubidagi turli substratlar bilan bog’langan.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 tubi bentosida hosil bo’ladigan xilma-xil gidrobiosenozlarning ta’rifi quyidagicha:</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 xml:space="preserve">1) litoreofil gidrobiosenozlarni hosil qiluvchi organizmlar oqar suvlar tubidagi qattiq jismlar ustiga moslashib o’ziga xos tuzilish va funksiyalarga ega bo’lgan o’simlik va hayvonlardan iborat bo’ladi. Bunday organizmlar kislrodga boy va doim harakatdagi oqar suvlarga moslashganlar. Mabodo suv tubidagi toshlarni loyqa bosib qolsa, litoreofil, gidrobiosenozlar yoki ularni hosil qiluvchi turlar nobud bo’ladi.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Litoreofil biosenozlarga bakteriya, o’simlik hayvonlarning ko’pchilik turlari kiradi. Ular turli geografik mintaqalarda oqadigan daryolarda har xil turlar tarkibiga va turlicha ekologik birliklarga ega bo’ladi. Litoerofil biosenozlar tarkibida boshqa ekologik guruhlarga xos turlar ham uchrab olachipor (mozaik) biosenoalarning hosil bo’lishiga olib keladi.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Ko’pchilik daryolar tubidagi toshlar ustida mox (Fontinalis, antipyretica) suvo’tlardan shoxlangan ot dumiga o’xshash gidrurus (Hudryrus feotidus) juda kam uchraydigan batroxospermum (batrochospermum, munolifome) prasiola (prasiola, crispa) kabilar o’sadi. Ulardan tashqari toshlardagi loyqa tim yashil rangli plyonkalar bilan qoplangan bo’lib, ular yuzlab reofil diatom va ko’k-yashil suvo’tlar turlaridan iborat (cerotonies, arcus, cymbella, stuxbergii, oncobyrsa, rivularis, leptochaete, rivularis). Bir hujayrali mayday ipsimon suvo’tlar gidrorurus va bataraxospermum shoxlari orasida ham uchraydilar ulardan tashqari umurtqasiz hayvonlardan shomo’ylovlilar rachkilar nematodlar oligoxetlar kolovratkalar va tubellyarriyalar ham toshlar ustida suvo’tlar orasida ko’plab bordir.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Litoreofil gidrobiosenozlar ichida makrofauna vakillaridan toshlarga berkingan gidra mshanka bulutlar vakillari bilan bir qatorda harakatchan chuvalchnaglar hashorotlar suv kanalari qisqichbaqasimonlar mallyuskalar va ayrim baliqlar ham uchraydilar. Mayda tukli chuvalchanglar kapsulaga o’ralgan tuxumlarini toshlar orasiga qo’yadilar. Litoreofil gidrosenozlar ichida hashorotlarning hamma sinf vakillari qanotlilar kipriklilar kanalar qo’ng’izlar uchraydi va ular yashash sharoitiga moslashish xislatlariga ega. Ularning har bir vakili ustidagi qobig’i tanani uchi yoki tananing yalpoq qismi bilan substratga nbirikadilar ko’pchilik rucheyniklardan reofil guruhlarining qurtlari suv tubidagi toshlar ustida g’umbak (kukolka) lar hosil qiladilar va o’zlarini tosh shag’al mayday toshlar ta’siridan saqlaydilar. Rucheyniklardan leposerlar, mistrofolar mayda qum zarrachalaridan uychalar qurib toshga mahkam birikadilar.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Litoreofillar ichida hashorotlarning juda qisqa umrli nozik qurtlari suv tubidagi toshga mahkam yopishib va sekin siljib harakat qilib ham turadi. Suv qo’ng’izlaridan gelmislarning (helmis, maugei, quadrilles) tanalarini usti tuklar bilan o’ralgan va shu tuklar qo’ng’iz tanasini </w:t>
      </w:r>
      <w:r w:rsidRPr="003A2351">
        <w:rPr>
          <w:rFonts w:ascii="Times New Roman" w:hAnsi="Times New Roman" w:cs="Times New Roman"/>
          <w:sz w:val="24"/>
          <w:szCs w:val="24"/>
          <w:lang w:val="en-US"/>
        </w:rPr>
        <w:lastRenderedPageBreak/>
        <w:t xml:space="preserve">tashqi muhit bilan kislorod almashinishini ta’minlaydi. Oyoqlaridagi tirnoqchalari yordamida qo’ng’iz toshga yopishib 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 tubidagi toshlarda suv kanallari ko’plab uchraydi. Ularga atur, gidrobat, feltria, magap kabilarning vakillari kiradilar. Chuchuk suvlarga xos krab (potomon, potamia) qorinoyoqli va ikki chanoqli mallyuskalar ham litoreofil gidrobeosemozlar tarkibiga kiradi.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O’rta Osiyo daryolarida ayrim baliqlar (yelimbaliq, bichoq, goles, golyan, minoga) ham litoreofil gidrobiosenoz tarkibiga kiradilar ular orqa qorin kengligi va kuchli to’qimalar yordamida suv tubidagi toshlarga yopishib toshlarning orasida yoki toshli suv ustida harakat qiladilar.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O’rta Osiyoning Farg’ona vodiysida joylashgan Aqbura daryosida uchraydigan litoreofil gidrobiosenozlarning hosil bo’lishida qatnashadigan umumrtqasiz hayvonlardan  ayrim podenoklarni 1m</w:t>
      </w:r>
      <w:r w:rsidRPr="003A2351">
        <w:rPr>
          <w:rFonts w:ascii="Times New Roman" w:hAnsi="Times New Roman" w:cs="Times New Roman"/>
          <w:sz w:val="24"/>
          <w:szCs w:val="24"/>
          <w:vertAlign w:val="superscript"/>
          <w:lang w:val="en-US"/>
        </w:rPr>
        <w:t xml:space="preserve">2 </w:t>
      </w:r>
      <w:r w:rsidRPr="003A2351">
        <w:rPr>
          <w:rFonts w:ascii="Times New Roman" w:hAnsi="Times New Roman" w:cs="Times New Roman"/>
          <w:sz w:val="24"/>
          <w:szCs w:val="24"/>
          <w:lang w:val="en-US"/>
        </w:rPr>
        <w:t>joyidagi miqdori 608- 902 ekz, bo’lib ularning biomassasi 2608-7295 mg/m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teng. Podenoklardan tashqari moshkalar blefaroseridlarning qurtlari ham uchraydi. Ular aprel va avgust oylarida ko’ bo’lib eng kam miqdori noyabrda kuzatilgan. Bunday zoobentos vakillar Gulcha, Qora-ung’ur, Abshirsay, Chilisay kabi daryolarda ularni zoobentosga xos 75 ta turlari aniqlangan ayrim olimlarning bergan ma’lumotlariga qaraganda Irtish daryosining o’rta qismida zoobentosga xos organizmlar miqdori 1m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2920 ekz (biomassasi 21,5 g/m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dan  4123 ekz (30,62 g/m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atrofida o’zgarib turadi shu daryoning vodiysida joylashgan ko’llarda zoobentos organizmlarning soni 4544 (biomassasi 35,5 g/m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yetadi.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Litoreofil gidrobiosenozlarni hosil bo’lishida bakteriyalar ham aktiv qatnashadilar. Masalan yenisey daryosida 1ml suvda bakteriyalarning 273- 2428 ming hujayralari topilgan (biomassasi 0,285-2,476 g/m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S.Yembergenovning bergan ma’lumotlariga qaraganda Amudaryoni Chojo’ydan Orolga qo’yilishigacha bo’lgana masofasida umurtqasiz hayvonlarning tur va tur vakillari aniqlangan. Ularning ichida xironomidlar qurti (29,9%) podenoklar qurti (9,1%) va boshqalar (10,1%) bo’lgan. Daryoning etak qismida organizmlarning turlar soni va miqdorini kamayishi kuzatilgan. Amudaryoning o’rta qismida makrozoobentosning kamligi daryo suv sathining o’zgarib turishi suvning loyqaligi va turi organzimlarning kichik baliqlar tomonidan o’zlashtirilishi sabab qilib olingan.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Litoreofil gidrobiosenozlarni hosil qiluvchi organizmlarni taqsimlanishida o’ziga xos qonuniyatlar kuzatiladi. Ya’ni, tog’ daryolarini ko’ndalang tubi katta-kichik toshlardan iborat. Litoreofill organizmlar katta suv oqizib ketmaydigan toshlarning ustida uchraydilar. Quyosh nuri </w:t>
      </w:r>
      <w:r w:rsidRPr="003A2351">
        <w:rPr>
          <w:rFonts w:ascii="Times New Roman" w:hAnsi="Times New Roman" w:cs="Times New Roman"/>
          <w:sz w:val="24"/>
          <w:szCs w:val="24"/>
          <w:lang w:val="en-US"/>
        </w:rPr>
        <w:lastRenderedPageBreak/>
        <w:t xml:space="preserve">doimo tushib turadigan katta toshlarda o’simliklar (asosan turli ipsimon plyonka hosil qiluvchi suvo’tlar) toshning teskari tomonida suv toshdan oshib o’tib uni ho’l qilmaydigan tomonida ko’pincha umurtqasiz litoreofil hayvonlar uchraydi.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O’rta Osiyoning tog’ daryolari tubidagi toshlarda o’sadigan gidrorus va bataxospermum kabi talay ipsimon suvo’tlarning uzunligi 3-5-15 ayrim joylarda 20 sm uzunlikka borsa Yenisey daryolarida qurilgan tog’onlarda gidrurus suvo’tining uzunligi 50-60  sm ga va suv inshootlarining ishini buzilishiga (turli vintlarga o’ralib) sababa bo’lgan. Prasiola yashil suvo’ti ham suvi tiniq toza (sayramsu, varzobni boshlanishi) jilg’alrda suv harorati 7-9º dan 10-12º gacha ko’tarilgan joylarida uchraydi va atrofdan suvga organik moddalar oqavalar qo’shilgan joyda suvo’ti mutloq uchramaydi.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Psammoreofil gidrobiosenozlarini hosil qiluvchi organizmlar daryo bo’ylari tubidagi har xil kattalikdagi qumlar ustida yashaydi. Bu guruh organizmlar uchun eng yaxshi substrat 0,25-</w:t>
      </w:r>
      <w:smartTag w:uri="urn:schemas-microsoft-com:office:smarttags" w:element="metricconverter">
        <w:smartTagPr>
          <w:attr w:name="ProductID" w:val="0,5 mm"/>
        </w:smartTagPr>
        <w:r w:rsidRPr="003A2351">
          <w:rPr>
            <w:rFonts w:ascii="Times New Roman" w:hAnsi="Times New Roman" w:cs="Times New Roman"/>
            <w:sz w:val="24"/>
            <w:szCs w:val="24"/>
            <w:lang w:val="en-US"/>
          </w:rPr>
          <w:t>0,5 mm</w:t>
        </w:r>
      </w:smartTag>
      <w:r w:rsidRPr="003A2351">
        <w:rPr>
          <w:rFonts w:ascii="Times New Roman" w:hAnsi="Times New Roman" w:cs="Times New Roman"/>
          <w:sz w:val="24"/>
          <w:szCs w:val="24"/>
          <w:lang w:val="en-US"/>
        </w:rPr>
        <w:t xml:space="preserve"> dan 0,5-</w:t>
      </w:r>
      <w:smartTag w:uri="urn:schemas-microsoft-com:office:smarttags" w:element="metricconverter">
        <w:smartTagPr>
          <w:attr w:name="ProductID" w:val="1,1 mm"/>
        </w:smartTagPr>
        <w:r w:rsidRPr="003A2351">
          <w:rPr>
            <w:rFonts w:ascii="Times New Roman" w:hAnsi="Times New Roman" w:cs="Times New Roman"/>
            <w:sz w:val="24"/>
            <w:szCs w:val="24"/>
            <w:lang w:val="en-US"/>
          </w:rPr>
          <w:t>1,1 mm</w:t>
        </w:r>
      </w:smartTag>
      <w:r w:rsidRPr="003A2351">
        <w:rPr>
          <w:rFonts w:ascii="Times New Roman" w:hAnsi="Times New Roman" w:cs="Times New Roman"/>
          <w:sz w:val="24"/>
          <w:szCs w:val="24"/>
          <w:lang w:val="en-US"/>
        </w:rPr>
        <w:t xml:space="preserve"> kattalikdagi qum zarrachalaridir. Psammoreofil gidrobiosenozlar ham turli bakteriyalar suvo’tlar va umurtqasiz hayvonlardan tashkil topgan bo’ladi.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 tubiga yorug’lik tushadigan qum yuzasida yupqa shilimshiq plyonkalar hosil qiluvchi diatomlar va ular bilan bir qatorda sodda tuzilgan organimzlardan kolovratka, turbellyariya, oligoxet, nematode kabi umurtqasiz hayvonlarning vakillari uchraydi. Ulardan tashqari ikki qanotlilarning qurtlari, qisqichbaqasimonlardan mizidlar, bokoplavlar ham ustida yoki qumga tanasini berkitib boshini chiqarib yashaydilar.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Shimol uzoq sharq kamchatka va saxalin daryolarida psammorefil gidrobiosenozlar hosil bo’lishida chanoq ichida inju hosil qiladigan mallyuskalar uchraydi. Ular katta toshlar orasida to’planadigan qumlar ustida suvning oqish teligi 0,25 dan 1,25 m/sek bo’lgan sharoitda yashaydi.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Daryolar tubidagi qumlarda psammoreofil baliqlardan sterlyad, osetr, peskar kabilar bo’ladi. Psammoreofil organizmlar uchun eng xarakterli narsa ular tanasining yopishqoqligidir. Ularning tuzumlari va tanalari sirtqi tomoni bilan qumga yopishish xususiyatiga egadir.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Bu gurhga kiruvchi hayvonlar joylarda hosil bo’lgan ozuqa (suvo’tlar, xivchinlilar, bakteriyalar) bilan yoki suv bilan oqib kelgan ozuqa bilan ham oziqlanadilar. Ular ichida yirtqichlari ham bordir.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3) argilloreofil gidrobiosenozlarni hosil qiluvchi organizmlar daryo chetlarida loylar ustida rivojlanadi. Loy o’zining hosil bo’lishi jihatidan daryoda to’plangan mineral zarrachalar yoki muz davridan qolgan tuproq bo’lib organik moddalarga boydir.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Suv tubidagi loyda yorug’lik tushadigan va loy yuvilib ketmaydigan tinch va sekin oqadigan joylarda bakteriya va suvo’tlar ko’p bo’ladi shunday joylarda ipsimon spirogira vakillari ularning iplari orasida diatomlar ko’k-yashil suvo’tlar bir hujayrali protokoklar uchraydi.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Loyga hayvonlar uch xil yo’l bilan joylashadilar ya’ni bir xil hayvonlar loy ichini kovlab maxsusu yoki yo’l qilsa ikkinchilari boshqalari kovlagan inlarga joylashadilar. Kovlovchi argilloreofillar podenoklarning qurtlari (palingenilala polimitarsissa oddiy efemer) o’zlarining kovlovchi tumshuqlari (mandibulalari) orqali o’zlariga in kovlab shu inlarda erkin harakat qiladilar. Ular o’z uyalarini tashlab ketsa, unday uyalar boshqa guruh vakillari tomonidan egallanadi.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Loy ustiga joylashadigan uchinchi guruhga gidropsixey mshanka kana kabilarning qurtlari kiradi. Ular umuman litoreofil gidrobiosenoziga ham xosdir. Loy o’z xususiyatini yo’qotib qurib yoki suv to’lqinlari bilan maydalanib ketsa unda yashovchi argilloreofil gidrobiosenoz vakillari ham tarqalib boshqa biosenoz hayvonlar guruhlari bilan aralashib ketadilar.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4) peloreofil gidrobiosenozlarni suv tubida uhraydigan organizmlarning hamma xillaridan tashkil topgan bo’lib, ular loyqada yashaydilar.Loyqa tagida loy tosh qum ham bo’lishi mumkin. Loyqa daryoni tinchroq oqadigan joylarida to’planib tarkibida ozroq bo’lsa ham organic moddalar bo’ladi. Mineral zarrachalardan tashkil topgan loyqa suv oqimi bilan bir joydan ikkinchi joyga yengil yuzvilib ketadi loyqali muhitda ham kislorod yetarli suv bilan yetarli ozuqa kelib turadi.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Loyqali suv tubida bakteriyalar bir hujayrali turli diatom suvo’tlar va ayrim tinch oqar joylar tubida yupqa loy-loyqa rangli plyonkalar bo’lib ularni juda ingichka ipsimon ko’k-yashil suvo’tlardan formudium ossilotoriya vakillari hosil qiladi. Polioreofil gidorbeosenozlar asosan tekislik mintaqalarida joylashgan daryolarda keng uchraydi tog’ daryolarining chuqur va tinch oqar joylarida hamda kichik jilg’alarda kuzatiladi.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Polioreofil gidrobiosenozlarni boshqa gidrobiosenozlardan farqi bu guruh uchraydigan suv tubidagi loyqa bakteriyalarda juda ham boy bo’lib </w:t>
      </w:r>
      <w:smartTag w:uri="urn:schemas-microsoft-com:office:smarttags" w:element="metricconverter">
        <w:smartTagPr>
          <w:attr w:name="ProductID" w:val="1 g"/>
        </w:smartTagPr>
        <w:r w:rsidRPr="003A2351">
          <w:rPr>
            <w:rFonts w:ascii="Times New Roman" w:hAnsi="Times New Roman" w:cs="Times New Roman"/>
            <w:sz w:val="24"/>
            <w:szCs w:val="24"/>
            <w:lang w:val="en-US"/>
          </w:rPr>
          <w:t>1 g</w:t>
        </w:r>
      </w:smartTag>
      <w:r w:rsidRPr="003A2351">
        <w:rPr>
          <w:rFonts w:ascii="Times New Roman" w:hAnsi="Times New Roman" w:cs="Times New Roman"/>
          <w:sz w:val="24"/>
          <w:szCs w:val="24"/>
          <w:lang w:val="en-US"/>
        </w:rPr>
        <w:t>. daryo loyqasida 2250 mln. dan ortiq bakteriya bo’lishi mumkin. Undan tashqari 100-108 dan ortiq diatom va ko’k-yashil suvo’tlarning turlari uchraydi va 1sm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loyqada 6,5-7,3 ming faqat diatomlarning hujayrasi aniqlangan bo’lsa oka daryosida infuzoriyaning 30 amyobaning 5 turli rachkilarning 9 turi aniqlangan. Ular bilan turbellyarliya oligoxetlar nematodlar chuvalchanglar suv kanalari ikki </w:t>
      </w:r>
      <w:r w:rsidRPr="003A2351">
        <w:rPr>
          <w:rFonts w:ascii="Times New Roman" w:hAnsi="Times New Roman" w:cs="Times New Roman"/>
          <w:sz w:val="24"/>
          <w:szCs w:val="24"/>
          <w:lang w:val="en-US"/>
        </w:rPr>
        <w:lastRenderedPageBreak/>
        <w:t xml:space="preserve">chanoqli va qorinoyoqli mallyuskalar ham ko’p topilgan. Ularning ko’pchiligi loyqada kam kislorodli muhitga va muhitda hosil bo’lgan chiqindi moddalarni doimiy yuvilib ketmalik holatiga moslashganlar.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5) fitoreofil gidrobiosenozlar o’zlarining hosil qiluvchi organizmlar tarkibi va yashash sharoiti bilan biroz  litoreofilli guruhga o’xshab ketadi. O’xshashlikning bir ko’rinishi bu o’simliklarni hayvonlar uchun substrat yashash joyi ekanligidir. O’simliklar yashash tayanch joy bo’lishi bilan bir qatorda hayvonlar uchun oziqa manbai hamdir. Undan tashqari o’simliklar suv oqimini sekinlashtiradi. Hayvonlarning suning kuchli oqim kuchidan saqlaydi suvdagi zarrachalarni to’sib suvning tiniqlanishini tezlashtiradi.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Fitoreofil gidrobiosenozlar mineral substratlardan farqli o’laroq daryoda suvni to’lib oqishi pasaygan davrdan boshlab to kuzning oxirigacha rivojlanadiolar va bu hol har yili davom etadi. Shu sababli fitoreofil gidobiosenozlarda hayvonlar soni va miqdori uncha ko’p emas. Fitoreofil  gidrobiosenozlarda hayvonlar soni va miqdori uncha ko’p emas. Fitoreofil gidroseonozlar asosini briofil guruh daryo tubidagi toshlar ustida o’sadigan moxlar tashkil qiladi. Moxlar orasuda kanalar hashorotlarning qurtlari ko’plab topiladi.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Moxlardan tashqari fitoreofillar tarkibida suvda o’sadigan o’simliklar ham uchraydi. Ular daryo tubining tekis va suv tinch oqadigan joylariga moslashgan. Daryo suvlarida suv sathini keskin o’zgarib turishi va suvning ortiqcha loyqaligi suv o’simliklarining yaxshi rivojlanishiga to’sqinlik qiladi. Yuqori tog’ daryolarida suv harorati pastligi va oqimning tezligi sababli gulli o’simliklar o’smaydi; tog’ mintaqasida yer osti suvlarining to’planishi natijasida hosil bo’lgan daryolar suvining tiniqligi yuqori (1m gacha) bo’lganligi tufayli daryolar yoqalarida o’sadigan o’simliklardan qirqbo’g’im, qorabosh qirqoyoq yakan toron veronica kabi turkumlarning vakillari o’sadi. Daryo suviga yarim botgan holda o’sadigan o’simliklarga yakan alisma nayzabarg qamish qog’a kabilar yaxshi misoldir. Suvga to’la botgan holda o’suvchi o’simliklarga g’ichchakning (potomogeton pectinatus, P filiformis ppussilus P perfoliatus) ko’p turlari tarqoq batraxium (batrachium divaricatum) kabilar kiradi. Suv betide va qirg’oqlarga yaqin joylarda lemna (linma minor) va suvga botgan moxlardan Riccia fluitans, Ricciocarpus natans kabilar rivojlanadi.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Gulli o’simliklar bilan bir qatorda ipsimon yashil suvo’tlardan cladophora glomerata, enteromorpha intestinalis va ular bilan spirogira edogonium vosheriya hara kabi turkumlarning ko’zga ko’ringan xillari uchraydi. Yuqorida qayd qilingan gulli o’simliklar poyasi ustida va ipsimon suvo’tlar orasida yuzlab minglab mayday umurtqasiz hayvonlar ularning qurtlari va tuxumlari 1m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da 10- 12 ming miqdorida bo’ladi.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Fitoreofil gidroseonozni hosil qiluvchi organimzlarning baliqlar uchun ahamiyati kattadir. Masalan suv o’simliklari orasiga okun lesh plotva kabi baliqlar tuxum tashlaydilar ikkinchi tomondan tuxumdan chiqqan mayda baliqlar va hattoki katta baliqlar ham shu yerda oziqlanadi.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Shuv o’simliklari ko’p o’sadigan joylarda loyqa o’simlik va hayvonlarning qoldiqlari ham ko’p to’planadi va chiriydi suv tubi organic moddalarga boy bo’ladi. Daryolarni tinch oqadigan jilg’alarida va loyqa bosgan qo’ltiqlarida o’ziga xos pelofil va fatofil gidrobiosenozlar hosil bo’ladi. pelofil gidrosenozlarda ham bakteriya suvo’tlar va turli hayvonlar (oligoxetlar, tendepidedlar qurtlari va mayda mallyuskalar ) uchraydi. Hayvonlarning turlari kislorodni qish va yozda kamligi va yetishmasligiga moslashganlar.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 qo’ltiqlarining fitofil biosenozlari tarkibida yuqorida fitoreofil gidrosenoz uchun nomlari keltirilgan o’simliklar bu yerda ham ko’plab uchraydi. Qamish, qiyoq yakan suvpiyoz g’ichchak kabilar ulardan tashqari shoxbarg nilufar kabilar o’sadi.  Ammo Amudaryo vodiysining ko’pchilik daryolarida organic hayot va uni tarkibi soni juda kamdir. Suvni tez oqishi loy-loyqani ko’pligi va aralashib turishi plankton- bentos turlarining rivojlanishiga imkon bermaydi. Ahyonda uchraydigan organizmlar ichida mayda reofil xironomidlar trixopoda odonata nematod kabilarning vakillari va ayrim diatom suvo’tlari uchraydi. Bentos va ayniqsa planktonda organizmlar juda kamdir. Shu o’simliklar ustida va orasida turli mallyuskalar, mshanka,  bulutlar, qo’ng’izla,r kanalar, zuluklar bo’ladi.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Daryolar tubida turli substratalarga moslashib yashydigan organimzlar daryoda suvning doimiy oqishiga moslahganlar (reofillar). Ikkinchi tomondan daryolarni tinch sekin oqar joylari va daryo qo’ltiqlarida tez oqar joylarga xos turlar soni kamayib tinch suv oqmas (hovuz, ko’l) muhitga xos turlar soni ortib boradi. Boshqacha qilib aytganda suv muhitga (oqar daryolarga) xos birlamchi turlar soni suv sekin oqar joylarda kamayib tinch suvlarga xos atmosfera havosidan ham nafas oladigan ikkilamchi hayvonlar turlari ortib boradi.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Akademik A.M.Muzaffarov O’rta Osiyo tog’ daryolaridan 812 dan ortiq suvo’tlarning bentosga xos tur va tur vakillarini aniqlagan. Zarafshon daryosini zoobentosidan 43 tur va tur vakillari topilgan.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Sayramsuvning yuqori qismida sovuq suv toza va tiniq. Biz suv ustidagi toshlar ustidan Prasiola crispa Hydrururs foetidus kabi yuqori tog’ mintaqalarining sovuq suvlariga xos turlarni topdik. Ular bilan bir qatorda ko’k- yashillar diatomlar ham rivojlanadi.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Sayramsuv vohasida joylashgan bodom daryosining suvo’tlar florasi va daryoning sanitary holati Sh.Tojiyev tomonidan o’rganilgan.</w:t>
      </w:r>
      <w:r w:rsidR="002652C9" w:rsidRPr="002652C9">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 xml:space="preserve">Bodom daryosining o’rta va etak qismlariga </w:t>
      </w:r>
      <w:r w:rsidRPr="003A2351">
        <w:rPr>
          <w:rFonts w:ascii="Times New Roman" w:hAnsi="Times New Roman" w:cs="Times New Roman"/>
          <w:sz w:val="24"/>
          <w:szCs w:val="24"/>
          <w:lang w:val="en-US"/>
        </w:rPr>
        <w:lastRenderedPageBreak/>
        <w:t xml:space="preserve">chimkent fosfor gidroliz sement ximfarm va qo’rg’oshin zavodlarining oqavalari tanlanishi sababli daryo suvi ifloslangan va bunday ifloslanish daryoda o’sadigan suvo’tlar tarkibining o’zgarishiga sabab bo’lgan.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Bodom daryosida suvo’tlarning 139 ta tur va formulalari topilgan bo’lsa shulardan 74 tur va tur vakillari daryoning sanitar holatini ko’rsatuvchi indicator organizmlarga kiradi. Jumladan biologic analiz qilinadigan shu indicator turlar saproblik darajasi bo’yicha quyidagicha taqsimlanadi: alfa-mezosaproblar-10 tur,  betamezosaproblar-34, alfa-  beta-mezasoprablar-2,  beta- alfa-mezasaproblar-2,  poli-mezo-saproblar-3, poli-alfa-mezasorplar-2, oligasarpsoblar-8, ksero-mezasaproblar-1,  oligo-beta-mezasoproblar-2 , ksero-alfa-mezosaproblar-1 , ksero-oligo–mezo- saproblar-1, ksero-beta-mezosaproblar-2 turdan iborat.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Saprob organzimlarning tarkibi fasllar bo’yicha ham turlicha taqsimlanadi. Masalan yoz faslida beto-mezo-saproblar, qish-bahorda esa alfa-beta-mezasaproplar, daryoning eng iflos qismida polisaproblar rivojlangandir.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Zarafshon daryosining yuqori oqimi va uning shahobchalari hamda ayrim qo’llarning algoflorasini o’rgangan A.M.Muzaffarov va K.Yu.Musayevlar 415 ta suvo’tlarining tur va tur vakillarini aniqlaganlar. Ularga tillasimonlar (1) prirofitalar (1) yashillar (90) xaralar (2) qizil (1) ko’k- yashil (85) va diatom (283) suvo’tlarining vakillari kiradi. Ular turli daryolar gidrobiosenozlarining asosini tashkil qiladilar. </w:t>
      </w:r>
    </w:p>
    <w:p w:rsidR="00436DB0" w:rsidRDefault="00436DB0" w:rsidP="002652C9">
      <w:pPr>
        <w:spacing w:line="360" w:lineRule="auto"/>
        <w:ind w:firstLine="708"/>
        <w:jc w:val="center"/>
        <w:rPr>
          <w:rFonts w:ascii="Times New Roman" w:hAnsi="Times New Roman" w:cs="Times New Roman"/>
          <w:b/>
          <w:i/>
          <w:sz w:val="24"/>
          <w:szCs w:val="24"/>
          <w:lang w:val="uz-Cyrl-UZ"/>
        </w:rPr>
      </w:pPr>
    </w:p>
    <w:p w:rsidR="00485281" w:rsidRPr="003159C9" w:rsidRDefault="00436DB0" w:rsidP="003159C9">
      <w:pPr>
        <w:spacing w:line="360" w:lineRule="auto"/>
        <w:ind w:firstLine="708"/>
        <w:jc w:val="center"/>
        <w:rPr>
          <w:rFonts w:ascii="Times New Roman" w:hAnsi="Times New Roman" w:cs="Times New Roman"/>
          <w:b/>
          <w:i/>
          <w:sz w:val="24"/>
          <w:szCs w:val="24"/>
          <w:lang w:val="uz-Cyrl-UZ"/>
        </w:rPr>
      </w:pPr>
      <w:r>
        <w:rPr>
          <w:rFonts w:ascii="Times New Roman" w:hAnsi="Times New Roman" w:cs="Times New Roman"/>
          <w:b/>
          <w:i/>
          <w:sz w:val="24"/>
          <w:szCs w:val="24"/>
          <w:lang w:val="uz-Cyrl-UZ"/>
        </w:rPr>
        <w:t>Мавзу</w:t>
      </w:r>
      <w:r w:rsidR="003159C9">
        <w:rPr>
          <w:rFonts w:ascii="Times New Roman" w:hAnsi="Times New Roman" w:cs="Times New Roman"/>
          <w:b/>
          <w:i/>
          <w:sz w:val="24"/>
          <w:szCs w:val="24"/>
          <w:lang w:val="uz-Cyrl-UZ"/>
        </w:rPr>
        <w:t xml:space="preserve">: </w:t>
      </w:r>
      <w:r w:rsidR="00485281" w:rsidRPr="003159C9">
        <w:rPr>
          <w:rFonts w:ascii="Times New Roman" w:hAnsi="Times New Roman" w:cs="Times New Roman"/>
          <w:b/>
          <w:i/>
          <w:sz w:val="24"/>
          <w:szCs w:val="24"/>
          <w:lang w:val="uz-Cyrl-UZ"/>
        </w:rPr>
        <w:t xml:space="preserve">DARYOLAR </w:t>
      </w:r>
      <w:r w:rsidR="003159C9">
        <w:rPr>
          <w:rFonts w:ascii="Times New Roman" w:hAnsi="Times New Roman" w:cs="Times New Roman"/>
          <w:b/>
          <w:i/>
          <w:sz w:val="24"/>
          <w:szCs w:val="24"/>
          <w:lang w:val="uz-Cyrl-UZ"/>
        </w:rPr>
        <w:t>ФИТО ВА ЗОО</w:t>
      </w:r>
      <w:r w:rsidR="00485281" w:rsidRPr="003159C9">
        <w:rPr>
          <w:rFonts w:ascii="Times New Roman" w:hAnsi="Times New Roman" w:cs="Times New Roman"/>
          <w:b/>
          <w:i/>
          <w:sz w:val="24"/>
          <w:szCs w:val="24"/>
          <w:lang w:val="uz-Cyrl-UZ"/>
        </w:rPr>
        <w:t>PLANKTO</w:t>
      </w:r>
      <w:r w:rsidR="003159C9">
        <w:rPr>
          <w:rFonts w:ascii="Times New Roman" w:hAnsi="Times New Roman" w:cs="Times New Roman"/>
          <w:b/>
          <w:i/>
          <w:sz w:val="24"/>
          <w:szCs w:val="24"/>
          <w:lang w:val="uz-Cyrl-UZ"/>
        </w:rPr>
        <w:t>ЛАРИ</w:t>
      </w:r>
      <w:r w:rsidR="00485281" w:rsidRPr="003159C9">
        <w:rPr>
          <w:rFonts w:ascii="Times New Roman" w:hAnsi="Times New Roman" w:cs="Times New Roman"/>
          <w:b/>
          <w:i/>
          <w:sz w:val="24"/>
          <w:szCs w:val="24"/>
          <w:lang w:val="uz-Cyrl-UZ"/>
        </w:rPr>
        <w:t>NINING HOSIL BO’LISHI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Turli daryolar suv qatlamida uchraydigan organizmlarni plankton organizmlar birligi deb ularga bakteriyalar (bakterioplankton) o’simliklar (fitoplankton) hayvonlar (zooplankton) kiradi.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 planktonining tarkibi kelib chiqishi bilan har xildir. Yuqorida qayd qilganimizdek daryo planktonining tarkibi bakterofito va zooplankton vakillaridan tashkil topgan. Daryo planktoni birlamchi  ikkilamchi turlardan v atrofdan suv oqimi bilan kelgan va suv tubidan ko’tarilgan turlar orqali yuzaga keladi. Shuning uchun ham daryo suvi qatlamida muallaq holda uchraydigan organizmlar plankton bentos turlaridan tashkil topgan bo’ladi. Lekin daryo planktoni kelib chiqishi bo’yicha  har xil ya’ni haqiqiy plankton suv bo’laridan yuvilgan suv tubidan to’lqinlar hayvonlar harakati orqali suv qatlamiga ko’tarilgan atrofdagi tuproqdan yuvilib kelgan turlardan tashkil topgan bo’ladi. shuning uchun ham daryo planktoni o’ziga </w:t>
      </w:r>
      <w:r w:rsidRPr="003A2351">
        <w:rPr>
          <w:rFonts w:ascii="Times New Roman" w:hAnsi="Times New Roman" w:cs="Times New Roman"/>
          <w:sz w:val="24"/>
          <w:szCs w:val="24"/>
          <w:lang w:val="en-US"/>
        </w:rPr>
        <w:lastRenderedPageBreak/>
        <w:t xml:space="preserve">xosdir. Uni potomoplankton yoki reoplankton, daryo planktoni yoki oqar suv planktoni deb ham aytiladi.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 planktoni fasllar bo’yicha o’zgarib turadi va bu o’zgarish daryoni gidrogeologiyasi va joylashgan geografik iqlimiga o’z ta’sirini o’tkazadi. Shuning uchun, ham turli mintaqalarda joylashgan daryolarning planktoni har xildir.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Masalan, yuqori tog’ va tog’ mintaqalrida doimiy qor va muzliklardan boshlanadigan daryolar suvida umuman plankton yo’q kamdan kam hollarda tuproqdan tushgan ayrim bakteriyalar suv to’lqinlari bilan suv tubi bentosidan ko’tarilgan ayrim diatom suvo’tlari bo’ladi. Lekin ular plankton uchun xos emas. Ko’llardan boshlanadigan daryolarni boshlanishida ayrim ko’l uchun xos plankton organism uchrab turadi daryo ko’ldan tog’ridan-tog’ri boshlansa daryo suvi ko’l tog’oni tagidan (masalan Sarez, iskandar ko’lda) o’tsa daryo suvida haqiqiy planktoniga xos organizmlar bo’lmaydi. Ular ko’lning  planktonidir.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Tekislik mintaqalarida ayrim daryolar ko’llardan yoki suv omborlaridan boshlanganligi tufayli ularni boshlanishida ko’lga xos plankton formalar uchraydi. Lekin daryo suvi 5-</w:t>
      </w:r>
      <w:smartTag w:uri="urn:schemas-microsoft-com:office:smarttags" w:element="metricconverter">
        <w:smartTagPr>
          <w:attr w:name="ProductID" w:val="10 km"/>
        </w:smartTagPr>
        <w:r w:rsidRPr="003A2351">
          <w:rPr>
            <w:rFonts w:ascii="Times New Roman" w:hAnsi="Times New Roman" w:cs="Times New Roman"/>
            <w:sz w:val="24"/>
            <w:szCs w:val="24"/>
            <w:lang w:val="en-US"/>
          </w:rPr>
          <w:t>10 km</w:t>
        </w:r>
      </w:smartTag>
      <w:r w:rsidRPr="003A2351">
        <w:rPr>
          <w:rFonts w:ascii="Times New Roman" w:hAnsi="Times New Roman" w:cs="Times New Roman"/>
          <w:sz w:val="24"/>
          <w:szCs w:val="24"/>
          <w:lang w:val="en-US"/>
        </w:rPr>
        <w:t xml:space="preserve"> ko’ldan uzoqlashgandan keyin suvni loyqalanishi tufayli planktondagi organizmlar muallaq zarrachalar bilan birga suv tubida cho’kadi va daryoda plankton kam bo’lib qoladi. Bunday holatni daryo to’silib suv ombori hosil bo’lgan va undan davom etadigan daryolar misolida ham kuzatish mumkin masalan Pskom, Chotqol daryolari to’silib Chorvoq, norin daryosi to’silib to’xtagul suv omborlari hosil bo’lgan. Shu suv omborlarida fitoplankton va zooplankton organizmlar bor lekin daryolar (chirchiq norin) suv omborlarini 100-</w:t>
      </w:r>
      <w:smartTag w:uri="urn:schemas-microsoft-com:office:smarttags" w:element="metricconverter">
        <w:smartTagPr>
          <w:attr w:name="ProductID" w:val="150 m"/>
        </w:smartTagPr>
        <w:r w:rsidRPr="003A2351">
          <w:rPr>
            <w:rFonts w:ascii="Times New Roman" w:hAnsi="Times New Roman" w:cs="Times New Roman"/>
            <w:sz w:val="24"/>
            <w:szCs w:val="24"/>
            <w:lang w:val="en-US"/>
          </w:rPr>
          <w:t>150 m</w:t>
        </w:r>
      </w:smartTag>
      <w:r w:rsidRPr="003A2351">
        <w:rPr>
          <w:rFonts w:ascii="Times New Roman" w:hAnsi="Times New Roman" w:cs="Times New Roman"/>
          <w:sz w:val="24"/>
          <w:szCs w:val="24"/>
          <w:lang w:val="en-US"/>
        </w:rPr>
        <w:t xml:space="preserve"> chuqurligidan (hayotsiz tubidan) suv olganliklari sababli chirchiq va norin daryolarini bboshlanishida plankton yo’q hisobdadir. </w:t>
      </w:r>
    </w:p>
    <w:p w:rsidR="00485281" w:rsidRPr="003A2351" w:rsidRDefault="003159C9" w:rsidP="003159C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Daryolarning zooplankton va fitoplanktoni.</w:t>
      </w:r>
      <w:r>
        <w:rPr>
          <w:rFonts w:ascii="Times New Roman" w:hAnsi="Times New Roman" w:cs="Times New Roman"/>
          <w:b/>
          <w:i/>
          <w:sz w:val="24"/>
          <w:szCs w:val="24"/>
          <w:lang w:val="uz-Cyrl-UZ"/>
        </w:rPr>
        <w:t xml:space="preserve"> </w:t>
      </w:r>
      <w:r w:rsidR="00485281" w:rsidRPr="003A2351">
        <w:rPr>
          <w:rFonts w:ascii="Times New Roman" w:hAnsi="Times New Roman" w:cs="Times New Roman"/>
          <w:sz w:val="24"/>
          <w:szCs w:val="24"/>
          <w:lang w:val="en-US"/>
        </w:rPr>
        <w:t xml:space="preserve">Uncha chuqur bo’lmagan Chordora suv omboridan davom etadigan Sirdaryo  suvida fito va zooplankton vakillari yetarli darajada bor lekin suv omboridan 7- </w:t>
      </w:r>
      <w:smartTag w:uri="urn:schemas-microsoft-com:office:smarttags" w:element="metricconverter">
        <w:smartTagPr>
          <w:attr w:name="ProductID" w:val="10 km"/>
        </w:smartTagPr>
        <w:r w:rsidR="00485281" w:rsidRPr="003A2351">
          <w:rPr>
            <w:rFonts w:ascii="Times New Roman" w:hAnsi="Times New Roman" w:cs="Times New Roman"/>
            <w:sz w:val="24"/>
            <w:szCs w:val="24"/>
            <w:lang w:val="en-US"/>
          </w:rPr>
          <w:t>10 km</w:t>
        </w:r>
      </w:smartTag>
      <w:r w:rsidR="00485281" w:rsidRPr="003A2351">
        <w:rPr>
          <w:rFonts w:ascii="Times New Roman" w:hAnsi="Times New Roman" w:cs="Times New Roman"/>
          <w:sz w:val="24"/>
          <w:szCs w:val="24"/>
          <w:lang w:val="en-US"/>
        </w:rPr>
        <w:t xml:space="preserve">. uzoqlashish bilan planktonning turlar soni va umumiy miqdori kamayib boradi daryo o’z o’zanida oqishi davomi unda plankton psammorepfil pleroofil gidrosenozlarning vakillari aralashib turadi. Shu sababli tekislik mintaqasidagi daryolar suvidagi plankton daryoning turli joylarida turlicha va plankton organizmlar fasllar bo’yicha o’zgarib turadi. </w:t>
      </w:r>
      <w:r>
        <w:rPr>
          <w:rFonts w:ascii="Times New Roman" w:hAnsi="Times New Roman" w:cs="Times New Roman"/>
          <w:sz w:val="24"/>
          <w:szCs w:val="24"/>
          <w:lang w:val="uz-Cyrl-UZ"/>
        </w:rPr>
        <w:t xml:space="preserve"> </w:t>
      </w:r>
      <w:r w:rsidR="00485281" w:rsidRPr="003A2351">
        <w:rPr>
          <w:rFonts w:ascii="Times New Roman" w:hAnsi="Times New Roman" w:cs="Times New Roman"/>
          <w:sz w:val="24"/>
          <w:szCs w:val="24"/>
          <w:lang w:val="en-US"/>
        </w:rPr>
        <w:t>Suv omborlari qurilganga qadar Sirdaryo suvining loyligi tufayli unda plankton organizmlar bo’lmagan. Suv omborlarida loyqa cho’kib, Sirdaryo suvi tigan qismida fit ova zooplanktonga xos organizmlarning rivojlanishiga imkon tug’iladi. Daryo tubini loyqa bosish jarayoni pasayadi. Suvning tiniqligi biroz ortganligi sabali sirdaryoning etak qismida zooplanktonga xos organimzlarning miqdori 4640-550 ekz/m</w:t>
      </w:r>
      <w:r w:rsidR="00485281" w:rsidRPr="003A2351">
        <w:rPr>
          <w:rFonts w:ascii="Times New Roman" w:hAnsi="Times New Roman" w:cs="Times New Roman"/>
          <w:sz w:val="24"/>
          <w:szCs w:val="24"/>
          <w:vertAlign w:val="superscript"/>
          <w:lang w:val="en-US"/>
        </w:rPr>
        <w:t>3</w:t>
      </w:r>
      <w:r w:rsidR="00485281" w:rsidRPr="003A2351">
        <w:rPr>
          <w:rFonts w:ascii="Times New Roman" w:hAnsi="Times New Roman" w:cs="Times New Roman"/>
          <w:sz w:val="24"/>
          <w:szCs w:val="24"/>
          <w:lang w:val="en-US"/>
        </w:rPr>
        <w:t xml:space="preserve"> atrofida bo’ladi. Uning suv </w:t>
      </w:r>
      <w:r w:rsidR="00485281" w:rsidRPr="003A2351">
        <w:rPr>
          <w:rFonts w:ascii="Times New Roman" w:hAnsi="Times New Roman" w:cs="Times New Roman"/>
          <w:sz w:val="24"/>
          <w:szCs w:val="24"/>
          <w:lang w:val="en-US"/>
        </w:rPr>
        <w:lastRenderedPageBreak/>
        <w:t>tubidagi loy va loyqalarida kam tukli chuvalchanglar va mallyuskalar ko’p uchraydi. Daryoda makrozoobentosning miqdori 90-3584 ekz m</w:t>
      </w:r>
      <w:r w:rsidR="00485281" w:rsidRPr="003A2351">
        <w:rPr>
          <w:rFonts w:ascii="Times New Roman" w:hAnsi="Times New Roman" w:cs="Times New Roman"/>
          <w:sz w:val="24"/>
          <w:szCs w:val="24"/>
          <w:vertAlign w:val="superscript"/>
          <w:lang w:val="en-US"/>
        </w:rPr>
        <w:t>3</w:t>
      </w:r>
      <w:r w:rsidR="00485281" w:rsidRPr="003A2351">
        <w:rPr>
          <w:rFonts w:ascii="Times New Roman" w:hAnsi="Times New Roman" w:cs="Times New Roman"/>
          <w:sz w:val="24"/>
          <w:szCs w:val="24"/>
          <w:lang w:val="en-US"/>
        </w:rPr>
        <w:t xml:space="preserve"> gacha yetib ularni xironomidlar mallyuskalar va qisqichbaqasimonlar tashkil qiladi. Gidrofaunanaing bu vakillari daryodagi ship orol usachi kabi baliqlarning asosiy oziqasi hisoblanadi.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Gidrofaunaning boyligi amudaryoda kuzatilmaydi. Chunki amudaryo suvining loyqaligi bentos va plankton organizmlarning rivojhlanishiga imkon bermaydi. Ammo daryoning etak qismida tuyamo’min suv omborining qurilishi nbiln to’gon tagidan o’tadigan suv ancha tiniq bo’lib suv bilan plankton organizmlar ham o’tadi. Ammo daryo 2-</w:t>
      </w:r>
      <w:smartTag w:uri="urn:schemas-microsoft-com:office:smarttags" w:element="metricconverter">
        <w:smartTagPr>
          <w:attr w:name="ProductID" w:val="3 km"/>
        </w:smartTagPr>
        <w:r w:rsidRPr="003A2351">
          <w:rPr>
            <w:rFonts w:ascii="Times New Roman" w:hAnsi="Times New Roman" w:cs="Times New Roman"/>
            <w:sz w:val="24"/>
            <w:szCs w:val="24"/>
            <w:lang w:val="en-US"/>
          </w:rPr>
          <w:t>3 km</w:t>
        </w:r>
      </w:smartTag>
      <w:r w:rsidRPr="003A2351">
        <w:rPr>
          <w:rFonts w:ascii="Times New Roman" w:hAnsi="Times New Roman" w:cs="Times New Roman"/>
          <w:sz w:val="24"/>
          <w:szCs w:val="24"/>
          <w:lang w:val="en-US"/>
        </w:rPr>
        <w:t xml:space="preserve">                                                                                                                                                                                                                           masofadan keyin o’zining eski ozani orqali oqadi suv tubidagi loyqalik ko’tarilib suv asl loyqa holiga qaytadi. Daryo suvida kamdan-kam plankton uchraydi faqat daryoning kichik qo’ltiqlarida qamish qo’g’a kabi suvga yarim botgan o’simliklar bor joyda suv tiniq bo’ladi va shunday qo’ltiqlarida fit ova zooplankton vakillari uchraydi. Ular ham oqim bilan daryo suviga tushishi bilan 3-</w:t>
      </w:r>
      <w:smartTag w:uri="urn:schemas-microsoft-com:office:smarttags" w:element="metricconverter">
        <w:smartTagPr>
          <w:attr w:name="ProductID" w:val="5 km"/>
        </w:smartTagPr>
        <w:r w:rsidRPr="003A2351">
          <w:rPr>
            <w:rFonts w:ascii="Times New Roman" w:hAnsi="Times New Roman" w:cs="Times New Roman"/>
            <w:sz w:val="24"/>
            <w:szCs w:val="24"/>
            <w:lang w:val="en-US"/>
          </w:rPr>
          <w:t>5 km</w:t>
        </w:r>
      </w:smartTag>
      <w:r w:rsidRPr="003A2351">
        <w:rPr>
          <w:rFonts w:ascii="Times New Roman" w:hAnsi="Times New Roman" w:cs="Times New Roman"/>
          <w:sz w:val="24"/>
          <w:szCs w:val="24"/>
          <w:lang w:val="en-US"/>
        </w:rPr>
        <w:t xml:space="preserve"> masofa oralig’ida loyqa bilan cho’kadi va yo’qolib ketadi.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S.Yembergenovning bergan ma’lumotiga ko’ra, Amudaryoning o’rta va etak qismi bentosida uchraydigan gidrofaunaning asosini xironimidlarning lichinkasi tashkil qilib ularning miqdori 6,1-83,4 ekz/m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ga  yetadi. Ulardan keyingi o’rinda mokrisalar qurti bo’lib ularning miqdori 4,4-500 ekz/m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atrofida o’zgaradi. Organizmlarning o’rtacha miqdori 114 ekz/m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ni tashkil qilgan Amudaryo etak qismining ayrim joylarida zoobentosda gidrofaunaning 33 ta tur va tur vakillari topilgan.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Daryolar yoqasida uchraydigan mayday ko’lmaklarda turli ipsimon suvo’tlar plyonkasi va ularning orasida ko’plab mayday hayvonlar ularning tuxumi va qurtlari uchraydi. Ular suv sathi pasaygan vaqtida ko’payib suv sathi ko’tarilgan vaqti suv bilan yuvilib suv bilan birlikda uchraydigan ipsimon suvo’tlarni ayrim tallomlari diatomlarning ayrim hujayralari ular bilan kolovratkalar rachkiva boshqa hayvonlar bir joydan ikkinchi joyga oqizib ketiladi va loyqa bilan cho’kmaga otadi.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Suvning haddan ziyod loyqaligi tufayli daryo planktonini hayotsizligi daryoda suv sathini doim o’zgarib turishi gidroplanktoni kamligiga sababdir. Bunday dasryolarga Amudaryo murg’ob kura kabilar kiradi. O’rta Osiyo daryolaridagi hayotni Rossiyaning ayrim daryolariga solishtirib ko’ramiz.</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Sibirni anqara daryosi planktonida stephanodiscus, hantzschii, asterionella, Formosa, gymnodinium, fusum, ulardan tashqari melozira nitshiya ankistrodesmus kabi turkumlar vakillari uchraydi lekin daryoga qog’oz kombinatining oqava suvlari tushishi bilan shu keltirilgan turlar </w:t>
      </w:r>
      <w:r w:rsidRPr="003A2351">
        <w:rPr>
          <w:rFonts w:ascii="Times New Roman" w:hAnsi="Times New Roman" w:cs="Times New Roman"/>
          <w:sz w:val="24"/>
          <w:szCs w:val="24"/>
          <w:lang w:val="en-US"/>
        </w:rPr>
        <w:lastRenderedPageBreak/>
        <w:t xml:space="preserve">daryo planktonida yo’qolib ketadi va ifloslangan suvlarga xos turlar rivojlana boshlaydi. Yeniseyning etak qismlarida ham fitoplankton ancha rivojlangan. </w:t>
      </w:r>
      <w:smartTag w:uri="urn:schemas-microsoft-com:office:smarttags" w:element="metricconverter">
        <w:smartTagPr>
          <w:attr w:name="ProductID" w:val="1 l"/>
        </w:smartTagPr>
        <w:r w:rsidRPr="003A2351">
          <w:rPr>
            <w:rFonts w:ascii="Times New Roman" w:hAnsi="Times New Roman" w:cs="Times New Roman"/>
            <w:sz w:val="24"/>
            <w:szCs w:val="24"/>
            <w:lang w:val="en-US"/>
          </w:rPr>
          <w:t>1 l</w:t>
        </w:r>
      </w:smartTag>
      <w:r w:rsidRPr="003A2351">
        <w:rPr>
          <w:rFonts w:ascii="Times New Roman" w:hAnsi="Times New Roman" w:cs="Times New Roman"/>
          <w:sz w:val="24"/>
          <w:szCs w:val="24"/>
          <w:lang w:val="en-US"/>
        </w:rPr>
        <w:t xml:space="preserve"> suvda 1-2 mln. dan ming kl/l ortiq suvo’tlar hujayrasi. Bor turlarga sterionella, Formosa, Melosira, Granulate, Cyclotella, Ckuetzingina, meneghinianan kabilar kiradi, kuz va qishki fasllarda fitoplanktonni tarkibi va miqdori sezilarli darajada kamayadi. Fitoplanktonni eng yaxshi ko’paygan davrida diatom va xlorokokksimon suvo’tlar vakillari yetakchi rol o’ynaydilar.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Suvning oqish tezligini pasayishi bilan daryoni boshidan etak qismiga qarab fitoplanktonni turlar soni, ularni miqdori va biomassasi ortib borishi kuzatiladi.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Rossiyani yevropa qismida joylashgan don dnepr kabi daryolar suvining chuqurligi tiniq va sekin oqishi undan tashqari mineral va organic moddalarga boyligi tufayli shu daryolarda fitoplankton yaxshi rivojlanagn. Suvo’tlarning ayrim turlari va uni formasi aphanizomenon flos aquae anabaena scheremetievi A lemmermenii Melosira italicam granulate kabilarning ko’plab rivojlanishi natijasida daryo suvining gulashi kuzatiladi. Janubiy amerikaning amazonka daryosida suvning gullashini anabena turkumining vakillari yuzagag keltiradi suvning gullashi davrida suv qatlamida suvo’tlarining massasi bilan to’lib ketadi. Suvdan baliq yog’ining hidi keladi ko’plab baliqlar o’ladi. bunga sabab baliqlarni jabralari suvo’tlar bilan to’lib qoladi va nafas olishi qiyinlashadi. Va ular nobud bo’ladi. Shunday gullagan suvlardan hayvonlar va insonlar zaharlanadi.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Bunday holatlar Volga daryosida ham kuzatiladi volganing fitoplanktonida 521 suvo’tlarining tur va tur vakillari topilgan.shu  sonni 40% i  daryo bentosida ham kuzatilgan. Mikrofitobentosda 410 ta suvo’tlar turlari uchragan ulardan 249 tasi fitoplankton uchun xosligi aniqlangan. Fitoplanktonni biomassasi 0,01 dan 50 g/m</w:t>
      </w:r>
      <w:r w:rsidRPr="003A2351">
        <w:rPr>
          <w:rFonts w:ascii="Times New Roman" w:hAnsi="Times New Roman" w:cs="Times New Roman"/>
          <w:sz w:val="24"/>
          <w:szCs w:val="24"/>
          <w:vertAlign w:val="superscript"/>
          <w:lang w:val="en-US"/>
        </w:rPr>
        <w:t>2</w:t>
      </w:r>
      <w:r w:rsidRPr="003A2351">
        <w:rPr>
          <w:rFonts w:ascii="Times New Roman" w:hAnsi="Times New Roman" w:cs="Times New Roman"/>
          <w:sz w:val="24"/>
          <w:szCs w:val="24"/>
          <w:lang w:val="en-US"/>
        </w:rPr>
        <w:t xml:space="preserve"> atrofida o’zgarib turadi.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Volga daryosi planktonida umurtqasiz hayvonlardan kolovrotkani 32 turi kladseroni 63 koepodani 3030 rotoriyani 200 dan ortiq turlari topilgan. Zooplankton organizmlar suvning yuza qatlamida (</w:t>
      </w:r>
      <w:smartTag w:uri="urn:schemas-microsoft-com:office:smarttags" w:element="metricconverter">
        <w:smartTagPr>
          <w:attr w:name="ProductID" w:val="0,6 m"/>
        </w:smartTagPr>
        <w:r w:rsidRPr="003A2351">
          <w:rPr>
            <w:rFonts w:ascii="Times New Roman" w:hAnsi="Times New Roman" w:cs="Times New Roman"/>
            <w:sz w:val="24"/>
            <w:szCs w:val="24"/>
            <w:lang w:val="en-US"/>
          </w:rPr>
          <w:t>0,6 m</w:t>
        </w:r>
      </w:smartTag>
      <w:r w:rsidRPr="003A2351">
        <w:rPr>
          <w:rFonts w:ascii="Times New Roman" w:hAnsi="Times New Roman" w:cs="Times New Roman"/>
          <w:sz w:val="24"/>
          <w:szCs w:val="24"/>
          <w:lang w:val="en-US"/>
        </w:rPr>
        <w:t>) 2,2- 29,8 ming/m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bu ko’rsatkich suvning 4 va </w:t>
      </w:r>
      <w:smartTag w:uri="urn:schemas-microsoft-com:office:smarttags" w:element="metricconverter">
        <w:smartTagPr>
          <w:attr w:name="ProductID" w:val="8 m"/>
        </w:smartTagPr>
        <w:r w:rsidRPr="003A2351">
          <w:rPr>
            <w:rFonts w:ascii="Times New Roman" w:hAnsi="Times New Roman" w:cs="Times New Roman"/>
            <w:sz w:val="24"/>
            <w:szCs w:val="24"/>
            <w:lang w:val="en-US"/>
          </w:rPr>
          <w:t>8 m</w:t>
        </w:r>
      </w:smartTag>
      <w:r w:rsidRPr="003A2351">
        <w:rPr>
          <w:rFonts w:ascii="Times New Roman" w:hAnsi="Times New Roman" w:cs="Times New Roman"/>
          <w:sz w:val="24"/>
          <w:szCs w:val="24"/>
          <w:lang w:val="en-US"/>
        </w:rPr>
        <w:t xml:space="preserve"> chuqurliklarida  40-45% ga kamayib ketadi. Lekin suv to’lqinlari vaqtida plankton organizmlar suvning oqish tezligiga qarshilik qilish imkoniyatiga ega emasdir. Ikkinchidan daryo planktoni tarkibida hayvonlardan o’simliklar qismi ustun keladi. Uchinchidan shimoliy daryolar fitoplanktoni tarkibida diatom suvo’tlar asosiy rol o’ynasa janubiy daryolarda aralashma guruh diatom ko’k-yashil tropik daryolarda ko’k-yashil suvo’tlar vakillari anilovchi rolni o’ynaydilar. Daryo planktonida suvning chuqur bo’lishi tiniq va tinch oqishi yorug’likni suv qatlamiga yetarli darajada o’tishi optimal harorat va mineral  organic ozuqa moddalarning yetarli bo’lishi suvo’tlarning yaxshi rivojlanishiga sabab bo’ladi.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 xml:space="preserve">Zooplankton ichida asosiy o’rni kolovratkalar vakillariga tog’ri keladi. Daryo sharoitini optimal ekologik holati zooplanktonni oziqlanishi va ko’payishiga imkon beradi. Oziqa manbai yetarli bo’lishi bir guruh hjyvonlarning rivojlanishini sekinlashtirsa boshqa guruh vakillarining ko’payishini tezlashtiradi. Kolovrotka va turli rachkilar partogenetik yo’l bilan tez ko’payadi. Ularning soni jinsiy ko’payadigan rachkilardan ko’p bo’ladi. undan tashqari daryo sharoitida boshqa guruh rachkilarga qaraganda kolovrotkalar bakteriyalar va suvo’tlar bilan yaxshi oziqlanadilar tukli rachkilarning filtrolovchi apparatlarga qum va hazm bo’maydigan zarrachalar to’lib qolib ularni normal oziqa hazm bo’lishi buziladi va ularni ko’plab rivojlanishi sekinlashadi. Natijada planktonda kalvrotkalar vakillarining dominantligi saqlanib qoladi.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Tekislik mintaqalaridagi daryolar don dnepr, oka fitoplanktonining maksimal ko’payishi bahor, yoz va kuzning boshlanish davrlariga to’g’ri keladi. </w:t>
      </w:r>
      <w:smartTag w:uri="urn:schemas-microsoft-com:office:smarttags" w:element="metricconverter">
        <w:smartTagPr>
          <w:attr w:name="ProductID" w:val="1 l"/>
        </w:smartTagPr>
        <w:r w:rsidRPr="003A2351">
          <w:rPr>
            <w:rFonts w:ascii="Times New Roman" w:hAnsi="Times New Roman" w:cs="Times New Roman"/>
            <w:sz w:val="24"/>
            <w:szCs w:val="24"/>
            <w:lang w:val="en-US"/>
          </w:rPr>
          <w:t>1 l</w:t>
        </w:r>
      </w:smartTag>
      <w:r w:rsidRPr="003A2351">
        <w:rPr>
          <w:rFonts w:ascii="Times New Roman" w:hAnsi="Times New Roman" w:cs="Times New Roman"/>
          <w:sz w:val="24"/>
          <w:szCs w:val="24"/>
          <w:lang w:val="en-US"/>
        </w:rPr>
        <w:t xml:space="preserve"> suvda suvda 248-400 ming suvo’tlar hujayrasi uchraydi. Sirdaryo planktonida 31, ohangaronda 37 chirchiq daryosida 26 zarafshonni ayrim shahobchalarida 40 dan ortiq zooplanktonga xos turlar aniqlangan. Shu daryolarning gidrobiontlar soni va ularning massasi rossiya daryolariga nisbatan juda ham pastdir. Volga daryosi suvi bilan yiliga 113,5 ming t. fitoplankton 483,9 ming t. bakteriya va 39,4 t. zooplankton 406-1225 t. bentos oqib ketadi. Dneprdan 537 ming t fit ova 4,7 ming t. zooplankton yeniseydan yiliga 21,5 ming t. zooplankton daryo suvi bilan bir joydan ikkinchi joyga olib ketiladi. </w:t>
      </w:r>
    </w:p>
    <w:p w:rsidR="00485281" w:rsidRPr="003A2351" w:rsidRDefault="003159C9" w:rsidP="003159C9">
      <w:pPr>
        <w:tabs>
          <w:tab w:val="center" w:pos="5173"/>
        </w:tabs>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Neyston, pleyston va nekton guruhlari</w:t>
      </w:r>
      <w:r w:rsidR="00485281" w:rsidRPr="003A2351">
        <w:rPr>
          <w:rFonts w:ascii="Times New Roman" w:hAnsi="Times New Roman" w:cs="Times New Roman"/>
          <w:b/>
          <w:i/>
          <w:sz w:val="24"/>
          <w:szCs w:val="24"/>
          <w:lang w:val="en-US"/>
        </w:rPr>
        <w:t>.</w:t>
      </w:r>
      <w:r>
        <w:rPr>
          <w:rFonts w:ascii="Times New Roman" w:hAnsi="Times New Roman" w:cs="Times New Roman"/>
          <w:b/>
          <w:i/>
          <w:sz w:val="24"/>
          <w:szCs w:val="24"/>
          <w:lang w:val="uz-Cyrl-UZ"/>
        </w:rPr>
        <w:t xml:space="preserve"> </w:t>
      </w:r>
      <w:r w:rsidR="00485281" w:rsidRPr="003A2351">
        <w:rPr>
          <w:rFonts w:ascii="Times New Roman" w:hAnsi="Times New Roman" w:cs="Times New Roman"/>
          <w:sz w:val="24"/>
          <w:szCs w:val="24"/>
          <w:lang w:val="en-US"/>
        </w:rPr>
        <w:t xml:space="preserve">   Daryo suvlarining yuzasida neytson (suv yuzasida parda hosil qiluvchi) organizmlar uchramaydi. Bunga asosiy sabab suvning doimiy harakati to’lqinlari suv sathini o’zgarib turishi sabab bo’ladi.Daryoni   sekin oqadigan qo’ltiqlarida suv yuzasidan suzib yuruvchi o’simliklar  sekin oqadigan qo’ltiqlarida suv yuzasida suzib yuruvchi o’simliklar uchraydi. Ular tanasining bir qismi suv yuzasida bo’lib quyosh nuridan to’la foydalanadilar. Bunday suzib yuruvchi o’zimliklarni pleyston suzuvchi deb ataladi. Bu guruhga mayda hayvonlardan suvo’lchovchi aylanuvchi sakrovchi qo’ng’izlar ham misol bo’ladi.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Amazonka daryosi ancha tinch oqadi. Chuqurligi </w:t>
      </w:r>
      <w:smartTag w:uri="urn:schemas-microsoft-com:office:smarttags" w:element="metricconverter">
        <w:smartTagPr>
          <w:attr w:name="ProductID" w:val="10 m"/>
        </w:smartTagPr>
        <w:r w:rsidRPr="003A2351">
          <w:rPr>
            <w:rFonts w:ascii="Times New Roman" w:hAnsi="Times New Roman" w:cs="Times New Roman"/>
            <w:sz w:val="24"/>
            <w:szCs w:val="24"/>
            <w:lang w:val="en-US"/>
          </w:rPr>
          <w:t>10 m</w:t>
        </w:r>
      </w:smartTag>
      <w:r w:rsidRPr="003A2351">
        <w:rPr>
          <w:rFonts w:ascii="Times New Roman" w:hAnsi="Times New Roman" w:cs="Times New Roman"/>
          <w:sz w:val="24"/>
          <w:szCs w:val="24"/>
          <w:lang w:val="en-US"/>
        </w:rPr>
        <w:t xml:space="preserve">. dan ortiq uni qirg’oqlaridan 100-150  m. narida suv yuzasida suzib yuruvchi o’tloqzorlar uchraydi. Unda grekcha shamak va ularga qo’shilib giasint va suv pisasi kabilar o’sadi. Suzuvchi o’tloqzorlar ularni atrfoi turli organimzlarga boy va ningdan ortiq mayda hayvonlar uchraydi.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Daryolar nekton guruhiga kiruvchi hayvonlarga boydir. Ularga sut emizuvchilar toshbaqalar ilonlar va baliqlar kiradi. Turli daryolarda ularni tarkibi turlar soni va miqdori har xildir. “Suzib yuruvchi” o’tloqzorlarda qatnas+ohuvchi gulli o’simliklar o’ramlari orasida </w:t>
      </w:r>
      <w:r w:rsidRPr="003A2351">
        <w:rPr>
          <w:rFonts w:ascii="Times New Roman" w:hAnsi="Times New Roman" w:cs="Times New Roman"/>
          <w:sz w:val="24"/>
          <w:szCs w:val="24"/>
          <w:lang w:val="en-US"/>
        </w:rPr>
        <w:lastRenderedPageBreak/>
        <w:t xml:space="preserve">yirtqich piranya balig’i ko’p uchraydi. Amazonkaning asosiy o’zang oqimida daryo delfini (inia) uchraydi. Tropik zona daryolarida delfinlarni 3 turi bor ya’ni janubiy amerika daryolarida laptad delfini, hindistonni ganga daryosida ganga  delfini va xitoyni yanszi daryosi etaklarida xitoy delfini yashaydi. Bu sut emizuvchi hayvonlar loyqa suvlarda faqat eshitish organlari orqali orientatsiya qiladilar. Tropik daryolarda yuzlab baliq turlari mavjuddir. Masalan faqat laqqa baliq turkumining yuzdan ortiq turi mavjuddir. Pirullinalar doimo suvning yuzasida yashasa neon baliqlari qora daryolargagina xosdir.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Yevropa, Sibir, Kavkaz va O’rta Osiyo daryolari ham o’ziga xos nekton guruhiga kiruvchi organizmlarga boydir. Masalan, ladoga ko’lining tyuleni shu ko’lga qo’yiladigan daryolarga chiqadi. Shu hududdagi daryolarning o’ziga xos hayvonlari bordir. </w:t>
      </w:r>
    </w:p>
    <w:p w:rsidR="003159C9" w:rsidRDefault="003159C9" w:rsidP="003A2351">
      <w:pPr>
        <w:spacing w:line="360" w:lineRule="auto"/>
        <w:ind w:firstLine="708"/>
        <w:jc w:val="center"/>
        <w:rPr>
          <w:rFonts w:ascii="Times New Roman" w:hAnsi="Times New Roman" w:cs="Times New Roman"/>
          <w:b/>
          <w:i/>
          <w:sz w:val="24"/>
          <w:szCs w:val="24"/>
          <w:lang w:val="uz-Cyrl-UZ"/>
        </w:rPr>
      </w:pPr>
    </w:p>
    <w:p w:rsidR="00485281" w:rsidRPr="003A2351" w:rsidRDefault="003159C9" w:rsidP="003A2351">
      <w:pPr>
        <w:spacing w:line="360" w:lineRule="auto"/>
        <w:ind w:firstLine="708"/>
        <w:jc w:val="center"/>
        <w:rPr>
          <w:rFonts w:ascii="Times New Roman" w:hAnsi="Times New Roman" w:cs="Times New Roman"/>
          <w:b/>
          <w:i/>
          <w:sz w:val="24"/>
          <w:szCs w:val="24"/>
          <w:lang w:val="en-US"/>
        </w:rPr>
      </w:pPr>
      <w:r>
        <w:rPr>
          <w:rFonts w:ascii="Times New Roman" w:hAnsi="Times New Roman" w:cs="Times New Roman"/>
          <w:b/>
          <w:i/>
          <w:sz w:val="24"/>
          <w:szCs w:val="24"/>
          <w:lang w:val="uz-Cyrl-UZ"/>
        </w:rPr>
        <w:t xml:space="preserve">МАВЗУ: </w:t>
      </w:r>
      <w:r w:rsidR="00485281" w:rsidRPr="003A2351">
        <w:rPr>
          <w:rFonts w:ascii="Times New Roman" w:hAnsi="Times New Roman" w:cs="Times New Roman"/>
          <w:b/>
          <w:i/>
          <w:sz w:val="24"/>
          <w:szCs w:val="24"/>
          <w:lang w:val="en-US"/>
        </w:rPr>
        <w:t>DARYOLARNING IXTIOFAUNASI</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Doimiy chuchuk suvli daryolarda ayrim minogalar, osetr (ship, sterlyad va lopatkonoslar) ferel lenok xarius umbra karplar oddiy laqqa naim sudak bersh okun kabilar keng uchraydi.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Ayrim baliqlar dengizlarda yashab tuxum tashlash uchun daryolarga chiqadi. Bunday guruh baliqlarga neva mnogi kaspiy va yapon minoglari beluga rus nemis va saxalin osetrlari sevryuga qoradengiz ustiqora va Volga seldlari kirsa biroz sho’rlagan daryolar ayniqsa ularning etak qismlarida sazan lesh jerex sudak vobla kabilar uchraydi.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O’rta Osiyoning yuqori tog’ va tog’ mintaqalaridagi daryolarda farel marinka tog’ laqqasi goles usach xramulya kabilar keng tarqalgan. Prof G’.K.Kamilov O’rta Osiyoni ko’pchilik daryolarida uchraydigan va ular uchun umumiy baliqlarga quyidagilarni keltiradi ya’ni oq amur O’rta Osiyo peskari Samarqand xromulyasi O’rta Osiyo usachi oddiy marinka sharq bistryankasi ostroluchka sazan oddiy tolstobolik olachipor tolstolobik Tibet golesi gambuziya va boshqa baliqlar qayd qilinadi. Olimning ma’lumotiga ko’ra Sirdaryoda 58, Zarafshonda 38, Sanzorda 7, Qashqadaryoda 36, Amudaryoda 45, Surxandaryoda 32 ta baliq turlari aniqlangan. Sirdaryo havzasida jami 83 ta baliq turi va tur vakillari bo’lsa Surxon va Amudaryo havzasida 55 baliq turi keltirilgan.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Yuqorida qayd qilganimizdek Amudaryo vodiysi uchun baliqlarning 45 ta turi ma’lum shulardan 5 turi daryoni tog’li hududlariga xos bo’lib ularga amudaryo foreli oddiy marenka Tibet golise va O’rta Osiyo laqqasi kiradi. Shuni aytish kerakki, bu turlarning hamamsi tog’ daryolarida bir vaqtda uchramaydi. Mintaqalar bo’yicha daryo suvini oqib o’tishi unda haroratni </w:t>
      </w:r>
      <w:r w:rsidRPr="003A2351">
        <w:rPr>
          <w:rFonts w:ascii="Times New Roman" w:hAnsi="Times New Roman" w:cs="Times New Roman"/>
          <w:sz w:val="24"/>
          <w:szCs w:val="24"/>
          <w:lang w:val="en-US"/>
        </w:rPr>
        <w:lastRenderedPageBreak/>
        <w:t xml:space="preserve">o’zgarishi bilan baliq turlarini uchrashi ham o’zgaradi masalan kofirnigon daryosining tog’li qismida amudaryo foreli oddiy marinka Tibet golesi va O’rta Osiyo laqqasi uchrasa shu daryoni Dushanbe atrofida forel va O’rta Osiyo laqqasi juda kam bo’lib, Tibet golesi mutloq uchramaydi. Daryoda esa faqat marinka hokimlik qiladi.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Tog’ daryolarining yuqori qismida forel goles marinka ekologik yaxshi moslashganlar tog’ daryosini sovuq suvlari va suv tubidagi toshlar orasiga O’rta Osiyo laqqasi ham yaxshi moslashganlar. Ular amudaryoni o’rta va etak qismida uchramaydi.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Issiqko’l hvzasiga oid Chu daryosida 25 ta baliq turi aniqlangan daryoni tog’li qismida tangachali osman marinka va Tibet golesi daryoni pastki qismida esa peskar shipovka laqqa baliqlar uchraydi. Tog’ mintaqasiga xos baliqlar daryoni etak qismida kuzatilmaydi.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Sirdaryoni etak qismida ham forel balig’i uchramaydi. Chunki u baliq sovuq va toza suvlarga xosdir. Sirdaryoda sovuq suvlarga moslashgan golyan va toshosti baliqlari aniqlangan. Norin daryosi uchun oddiy marinka osman baliqlarini 2 turi Tibet golesi va O’rta Osiyo laqqasi keltirilgan. Bu baliqlar tog’li mintaqaga xos bo’lib bir vaqtda daryoning hamma qismida uchramaydi. Norin daryosining turli shahobchalarida ham balqilar ko’p uchraydi ularga Tibet golesi va tangachali osmanni misol qilib keltirish mumkin. Norin daryosi tog’li zanasidan chiqqan joylarda kushakevich golesi marinka laqqa peskar va buxoro golesi ko’pdir.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Baliqlarga xos xislatlardan biri ular urug’ qo’ygan davrida daryoni boshlanishiga qarab harakat qiladilar. Suvning yuza qatlamida juda katta sonli galalar hosil qilib suzadilar. Daryoni ma’lum tuxum tashlash joyiga yetgunga qadar baliqlar daryodagi o’nlab-yuzlab masofani bosib o’tish davomida jua katta kuch energiya sarflaydilar sababi tuxum tashlash migratsiyasi vaqtida baliqlar mutlaqo oziqlanmaydilar va shu sababli ular oriqlab kuchsizlanib qoladilar. Masalan, “Kusto suv osti komandasi” kinofilmini eslang.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 Baliqlar daryo suvining turli tezlikda oqishini va oqim qarshiligini bosib o’tadilar. Baliqlar suv oqimiga suvning loyqaligiga ham moslashganlar. Ular urug’larini toshlar hattoki mollyuskalar chanoqlarining ichiga ham qo’yib naslni saqlab qolishning ehtiyot chorasini ko’radilar.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Baliqlarni daryo suviga morfologik moslanishlariga torpedasimon formalari xos bo’lib ularni tog’ daryolarining tez oqishini o’ta oladigan kuchli tanasi bo’lishidir. Ba’zi baliqlarni masalan qorin tomonidagi suzg’ichini o’zgargan formasi orqali loyga birikish qobilyatiga ega.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 xml:space="preserve">Daryo baliqlarini og’iz organlari oqar suv sharoitidagi oziqani tutib olishga moslashganlar. Undan tashqari, tog’ daryolarida uchraydigan baliqlarning pastki lablarida maxsusu mag’uzlari bo’lib ular toshlar ustidagi suvo’tlar to’plamlarini qirib yutishga moslashgan. Osetrlarni og’izlari boshni pastki tomonidan bo’lib qum va toshli daryo tubidan ozuqa to’plash imkoniyatini beradi. Plankton bilan oziqlanadigan baliqlarda yupqa jabra ustunchalar bo’lib ular suv bilan o’tadigan mayday plankton organizmlarni suzib ichak oshqozonga o’tkazadilar.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Daryolarda uchraydigan baliqlar oqmas suv baliqlariga qaraganda ko’p miqdorda kislorod o’zlashtaradilar. Ulardan tashqari loyqa suvli daryolarda uchraydigan baliqlarni ko’zlari kichik bo’ladi. ko’z ko’plab shilimshiq ajratib loyqalarni ko’zga kirishdan saqlaydi. Amudaryoni loyqa suviga moslashgan lopatonos faqat shu daryodagina uchraydi ko’larda bo’lmaydi. </w:t>
      </w:r>
    </w:p>
    <w:p w:rsidR="00485281" w:rsidRPr="003A2351" w:rsidRDefault="00485281" w:rsidP="003A2351">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Baliqlar daryoning turli gidrosenozlarni hosil bo’lishida  plankton → bentos → plankton organizmlarni aralashuvida larni taqsimlanishida va taqalishida ahamiyatli tirik omil hiosblanadi. Undan tashqari baliqlar suv havzalaridan olinadigan birdan-bir oziq-ovqat manbai hisoblanadi. Masalan O’zbekiston hududidagi daryolardan 1981-yili 174,4 t., 1989-yili 920 t, 1991-yili esa hammasi bo’lib 26,4 t. baliq tutilgan.      </w:t>
      </w:r>
    </w:p>
    <w:p w:rsidR="00485281" w:rsidRPr="00B420E8" w:rsidRDefault="00485281" w:rsidP="00B420E8">
      <w:pPr>
        <w:spacing w:line="360" w:lineRule="auto"/>
        <w:jc w:val="center"/>
        <w:rPr>
          <w:rFonts w:ascii="Times New Roman" w:hAnsi="Times New Roman" w:cs="Times New Roman"/>
          <w:b/>
          <w:sz w:val="24"/>
          <w:szCs w:val="24"/>
          <w:lang w:val="uz-Cyrl-UZ"/>
        </w:rPr>
      </w:pPr>
      <w:r w:rsidRPr="00B420E8">
        <w:rPr>
          <w:rFonts w:ascii="Times New Roman" w:hAnsi="Times New Roman" w:cs="Times New Roman"/>
          <w:b/>
          <w:sz w:val="24"/>
          <w:szCs w:val="24"/>
          <w:lang w:val="uz-Cyrl-UZ"/>
        </w:rPr>
        <w:t xml:space="preserve">Мавзу: </w:t>
      </w:r>
      <w:r w:rsidR="00AF6939" w:rsidRPr="00B420E8">
        <w:rPr>
          <w:rFonts w:ascii="Times New Roman" w:hAnsi="Times New Roman" w:cs="Times New Roman"/>
          <w:b/>
          <w:sz w:val="24"/>
          <w:szCs w:val="24"/>
          <w:lang w:val="uz-Cyrl-UZ"/>
        </w:rPr>
        <w:t>ДАРЁЛАР ГИДРОЦЕНОЗЛАРИНИНГ ТАСНИФИ.</w:t>
      </w:r>
    </w:p>
    <w:p w:rsidR="00485281" w:rsidRPr="003A2351" w:rsidRDefault="00485281" w:rsidP="003A2351">
      <w:pPr>
        <w:spacing w:line="360" w:lineRule="auto"/>
        <w:jc w:val="center"/>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Режа: </w:t>
      </w:r>
    </w:p>
    <w:p w:rsidR="00485281" w:rsidRPr="003A2351" w:rsidRDefault="00485281" w:rsidP="002652C9">
      <w:pPr>
        <w:spacing w:line="24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1. Дарёларнинг бентос гидроценозлари. </w:t>
      </w:r>
    </w:p>
    <w:p w:rsidR="00485281" w:rsidRPr="003A2351" w:rsidRDefault="00485281" w:rsidP="002652C9">
      <w:pPr>
        <w:spacing w:line="24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2. Дарёлар планктонининг ҳосил бўлиши </w:t>
      </w:r>
    </w:p>
    <w:p w:rsidR="00485281" w:rsidRPr="003A2351" w:rsidRDefault="00485281" w:rsidP="002652C9">
      <w:pPr>
        <w:spacing w:line="24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3. Дарёларнинг зооплантонининг ва фитопланктони </w:t>
      </w:r>
    </w:p>
    <w:p w:rsidR="00485281" w:rsidRPr="003A2351" w:rsidRDefault="00485281" w:rsidP="002652C9">
      <w:pPr>
        <w:spacing w:line="24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4. Дарёларнинг ихтиофаунаси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 xml:space="preserve">Дарёлар сувининг оқими ўсимлик ва ҳайвонларнинг ўсиш, ривожланиш ва турли яшаш жойларида тарқалишини аниқлайдиган асосий экологик омил ҳисобланади. Шунинг учун ҳам сувнинг оқими гидробионтларининг асосий хислатларини, яъни унинг реофиллик-оқар дарёларда яшаш мумкинлигини ифодалайди. Сувнинг оқиши гидробионтларга турлича таъсир қилади. Яъни, 1) дарё сувнинг оқиши у ердаги организмларга механик таъсир қилади; 2) сувнинг тинимсиз оқиб туриши организмларга доимий, тинимсиз озиқа ва кислород келтириб туради; 3) сувнинг оқиши организмлар ҳаёт фаолияти жараёнида ажратилган моддаларни ва чиришдан ҳосил бўлган маҳсулотларни оқизиб кетади ва муҳит доим тоза бўлади; 4) сувнинг оқиши ортиқча тарқалган жонзодларни оқим билан олиб кетади, улар бирор жойга бирикиб олса, </w:t>
      </w:r>
      <w:r w:rsidRPr="003A2351">
        <w:rPr>
          <w:rFonts w:ascii="Times New Roman" w:hAnsi="Times New Roman" w:cs="Times New Roman"/>
          <w:sz w:val="24"/>
          <w:szCs w:val="24"/>
          <w:lang w:val="uz-Cyrl-UZ"/>
        </w:rPr>
        <w:lastRenderedPageBreak/>
        <w:t xml:space="preserve">ундайларни озиқа ва кислород билан таъминлайди; 5) сувнинг оқиши туфайли ҳарорат, кислород сув қатлами бўйича тенг тақсимланади.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Шундай қилиб, кичик-кичик сой-шаҳобчалар бир-бири билан қўшилиб кўп сувли катта дарёларни ҳосил қиладилар. Бундай дарёларнинг оқиши давомида турли жинсларнинг емирилиш натижасида сув ўзига йўл очади. Уларнинг этак қисмида денгизга, кўлга қўйилади. Дарё йўлларида хилма хил ландшафтлар ҳосил бўлади.</w:t>
      </w:r>
    </w:p>
    <w:p w:rsidR="00485281" w:rsidRPr="003A2351" w:rsidRDefault="003159C9" w:rsidP="003159C9">
      <w:pPr>
        <w:spacing w:line="360" w:lineRule="auto"/>
        <w:jc w:val="both"/>
        <w:rPr>
          <w:rFonts w:ascii="Times New Roman" w:hAnsi="Times New Roman" w:cs="Times New Roman"/>
          <w:sz w:val="24"/>
          <w:szCs w:val="24"/>
          <w:lang w:val="uz-Cyrl-UZ"/>
        </w:rPr>
      </w:pPr>
      <w:r w:rsidRPr="00B420E8">
        <w:rPr>
          <w:rFonts w:ascii="Times New Roman" w:hAnsi="Times New Roman" w:cs="Times New Roman"/>
          <w:b/>
          <w:sz w:val="24"/>
          <w:szCs w:val="24"/>
          <w:lang w:val="uz-Cyrl-UZ"/>
        </w:rPr>
        <w:t>Дарёларнинг бентос гидроценозлари</w:t>
      </w:r>
      <w:r>
        <w:rPr>
          <w:rFonts w:ascii="Times New Roman" w:hAnsi="Times New Roman" w:cs="Times New Roman"/>
          <w:b/>
          <w:sz w:val="24"/>
          <w:szCs w:val="24"/>
          <w:lang w:val="uz-Cyrl-UZ"/>
        </w:rPr>
        <w:t xml:space="preserve">. </w:t>
      </w:r>
      <w:r w:rsidR="00485281" w:rsidRPr="003A2351">
        <w:rPr>
          <w:rFonts w:ascii="Times New Roman" w:hAnsi="Times New Roman" w:cs="Times New Roman"/>
          <w:sz w:val="24"/>
          <w:szCs w:val="24"/>
          <w:lang w:val="uz-Cyrl-UZ"/>
        </w:rPr>
        <w:tab/>
        <w:t>Сув муҳитида яшайдиган организмлар-бактериялар, ўсимлик ва ҳайвонлар яшаш ҳолати ва ҳаракатига қараб 4-гуруҳга гидроценозларга бўлинадилар: бентос, планктон, нейстон ва нектон.</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 xml:space="preserve">Бентос-сув тубига бирикиб учрайдиган турли организмлар гуруҳларидан ташкил топган биоэкологик бирликдир. Бу бирликда учрайдиган ҳар бир организм яшаш жойи сувнинг туби (субстрат) билан боғлангандир. Субстрат-бу тош, қум, лойни усти, ораси, ичи сувдаги қайиқ, кема, устун, сувда ётган ёғоч,туриба кабиларнинг усти бўлиши мумкин.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 xml:space="preserve">Бентос таркибига бактериялар, сувўтлар, юксак ўсимликлар ва умуртқасиз ҳайвонлар киради. </w:t>
      </w:r>
      <w:r w:rsidRPr="003A2351">
        <w:rPr>
          <w:rFonts w:ascii="Times New Roman" w:hAnsi="Times New Roman" w:cs="Times New Roman"/>
          <w:sz w:val="24"/>
          <w:szCs w:val="24"/>
          <w:lang w:val="uz-Cyrl-UZ"/>
        </w:rPr>
        <w:tab/>
        <w:t>Бентосда учрайдиган организмларнинг кўпинча физикавий ва морфологик хислатлари бўлиб, шу ҳолатда у ёки бу туртки сув тубида яшашига имкон беради. Бир гуруҳ организмлар лойқа ичида, бошқаси лойқа устида яшайдилар.</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Бентос организмлар оқар ва оқмас сувлар бентосига бўлинади.</w:t>
      </w:r>
      <w:r w:rsidR="003159C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 xml:space="preserve">Бентос гуруҳлар ичида ўсимликлар устида ва сув остидаги турли нарсалар (труба,кема,ёғоч) устида ўсувчи, яшовчи организмларга перифитон деб айтилади.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Оқар сувларнинг бентоси тубандаги гидробиоценозларга бўлинади, яъни 1) тошли лойнинг биоценози ёки метореофиллик; 2) қумли сув тубининг биоценози ёки псаммореофиллик; 3) лойқали сув туби биоценози ёки аргилореофиллик;  4) лойли, секин оқар сув туби биоценози ёки пелореофиллик; 5) сувнинг оқиши бир жойда учрайдиган ўсимликлар гидробиоценози ёки фитореофиллик номлари билан ифодаланади.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1) Литореофил гидроценозларни ҳосил қилувчи организмлар оқар сувлар тубидаги қаттиқ жисмлар устига мослашиб, ўзига хос тузилиш ва функцияларга эга бўлган ўсимликлар ва ҳайвонлардан иборат бўлади. Бундай организмлар кислородга бой ва доим ҳаракатдаги оқар сувларга мослашганлар.</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lastRenderedPageBreak/>
        <w:tab/>
        <w:t>Летореофил биоценозларга бактерия, ўсимлик, ҳайвонларнинг кўпчилик турлари киради. Кўпчилик дарёлар тубидаги тошлар устида мох (Fontinalis antipyretica), сувўтлардан шохланган от думига ўхшаш гидрурус (Hydrurus foctidus), жуда кам учрайдиган батрахоспермум (Batrachospermum monilifome) просила (Prasiola) кбилар ўсади. Улардан ташари тошлардаги лойқа тим яшил рангли плёнкалар билан қопланган бўлиб, улар юзлаб реофил диатом вакўк яшил сувўтлар турларидан иборат. Улардан ташқари умуртқасиз ҳайвонлардан шоҳмўйловлилар,рачкиларнематодлар,олегоҳитлар, коловратаклар ва турбелляриялар ҳам тошлар устида, сувўтлар орасида кўплаб бордир.</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Литореофил гидробиоценозлар ичида макрофауна вакилларидан гидра, лешанка, булутлар вакиллари билан бир қаторда чувалчанглар, ҳашоратлар, сув наналари,устида ўсувчи, яшовчи организмларга перифитон деб айтилади.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Сув туби бентосида ҳосил бўладиган ҳилма-ҳил гидробиоценозларининг таърифи тубандагича:</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1) Летореофил гидробиоценозларни ҳосил қилувчи организмлар оқар сувлар тубида қаттиқ жисмлар устига мослашиб, ўзига хос тузилиш ва функцияларга эга бўлган ўсимлик ва ҳайвонлардан ибора бўлади. Бундай организмлар кислородга бой ва доим ҳаракатдаги оқар сувларга мослашганлар.</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 xml:space="preserve">Летореофил биоценозларга бактерия, ўсимлик, ҳайвонларнинг кўпчилик турлари киради. Кўпчилик дарёлар тубидаги тошлар устидаги мох, сувўтлардан шохланган от думидаги ўхшаш гидрурус, жуда кам учрайдиган батрахоспермуш, прасиола кабилар ўсади. Булар ичида гидра,миланка,булутлар билан бирга чувалчанглар,хашоратлар сув тубидаги каналлар, малюскалар,айрим балиқлар хамучрайди. Қисқичбақасимонлар, молюскалар,ҳашоратлар эса қанотлилар,киприклар, каналар, қўнғизлар учрайди.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 xml:space="preserve">2) Псаммореофилгидробиоценозларини ҳосил қилувчи организмлар дарё бўйлари тубидаги ҳар хил катталикдаги қумлар устида яшайди. Бу гуруҳ организмлар учун энг яхши субстрат-0,25, </w:t>
      </w:r>
      <w:smartTag w:uri="urn:schemas-microsoft-com:office:smarttags" w:element="metricconverter">
        <w:smartTagPr>
          <w:attr w:name="ProductID" w:val="0,5 мм"/>
        </w:smartTagPr>
        <w:r w:rsidRPr="003A2351">
          <w:rPr>
            <w:rFonts w:ascii="Times New Roman" w:hAnsi="Times New Roman" w:cs="Times New Roman"/>
            <w:sz w:val="24"/>
            <w:szCs w:val="24"/>
            <w:lang w:val="uz-Cyrl-UZ"/>
          </w:rPr>
          <w:t>0,5 мм</w:t>
        </w:r>
      </w:smartTag>
      <w:r w:rsidRPr="003A2351">
        <w:rPr>
          <w:rFonts w:ascii="Times New Roman" w:hAnsi="Times New Roman" w:cs="Times New Roman"/>
          <w:sz w:val="24"/>
          <w:szCs w:val="24"/>
          <w:lang w:val="uz-Cyrl-UZ"/>
        </w:rPr>
        <w:t xml:space="preserve"> дан 0,5-</w:t>
      </w:r>
      <w:smartTag w:uri="urn:schemas-microsoft-com:office:smarttags" w:element="metricconverter">
        <w:smartTagPr>
          <w:attr w:name="ProductID" w:val="1,1 мм"/>
        </w:smartTagPr>
        <w:r w:rsidRPr="003A2351">
          <w:rPr>
            <w:rFonts w:ascii="Times New Roman" w:hAnsi="Times New Roman" w:cs="Times New Roman"/>
            <w:sz w:val="24"/>
            <w:szCs w:val="24"/>
            <w:lang w:val="uz-Cyrl-UZ"/>
          </w:rPr>
          <w:t>1,1 мм</w:t>
        </w:r>
      </w:smartTag>
      <w:r w:rsidRPr="003A2351">
        <w:rPr>
          <w:rFonts w:ascii="Times New Roman" w:hAnsi="Times New Roman" w:cs="Times New Roman"/>
          <w:sz w:val="24"/>
          <w:szCs w:val="24"/>
          <w:lang w:val="uz-Cyrl-UZ"/>
        </w:rPr>
        <w:t xml:space="preserve"> катталикдаги қум заррачалардир. Псаммореофил гидробиоценозлар ҳам турли бактериялар, сувўтлар ва умуртқасиз ҳайвонлардан ташкил топган.</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 xml:space="preserve">Сув тубида ёруғлик тушадиган қум юзасида юпқа шилимшиқ плёнкалар ҳосил қилувчи диатомлар ва уларнинг сода тузилган организмдан коловратка,турбелярия,олигоҳет,нематод каби умурқасиз ҳайвонларнинг вакиллари учрайди.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lastRenderedPageBreak/>
        <w:tab/>
        <w:t>Шимол,  Узоқ Шарқ, Камчатка ва Саҳалин дарёларида псаммореофил гидробиоценозлар ҳосил бўлишида чаноқ ичида ижну ҳосил қиладиган малюскалар учрайди. Дарёлар тубидаги қумларда псаммореофил балиқлардан стерлядь, осетр,пескар кабилар бўлади. Псаммореофил организмлар учун энг характерли нарса улар танасининг ёпишқоқлигидир.</w:t>
      </w:r>
      <w:r w:rsidR="002652C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Бу гуруҳга кирувчи ҳайвонлар жойларда ҳосил бўлган озиқа (сувўтлар, хивгинлар,бактериялар) ёки сув билан оқиб келган озиқа билан ҳам озиқланади. Улар ичида йиртқичлар ҳам бордир.</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3) Аргиллореофил гидробиоценозларни ҳосил қилувчи организмлар дарё четларида лойлар устида ривожланади.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Сув тубидаги лойда ёруғлик тушадиган ва лой ювилиб кетмайдиган, тинч ва секин оқадиган жойларда бактерия ва сувўтлар кўп бўлади. Лойга ҳайвонлар уч хил йўл билан жойлашадилар, яъни, бир хил хайвонлар лой ичини кавлаб махсус йўл ёки ин қилса, иккинчилари бошқалар кавлаган инларга жойлашадилар, учинчи гуруҳ аргиллореофиллар лойнинг устига бирикиб яшайдилар.</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Лой устига жойлашадиган учинчи гуруҳга гидропсеҳей, лишанка,канна кабиларнинг қуртлари киради. Улар умуман литореофил гидробиоценозига хам хосдир.</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Лой ўз хусисиятини йуқотиб, қуриб ёки сув тубида майдаланиб кетса, унда яшовчи аргеллореофил гидробиоценоз вакиллари ҳам тарқалиб, бошқа биоценоз ҳайвонлар гуруҳлари билан аралашиб кетадилар.</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4) Пелореофил гидробиоценозларни сув тубида учрайдиган организмларнинг ҳамма ҳилларидан ташкил топганбўлиб, улар лойқада яшайдилар.</w:t>
      </w:r>
      <w:r w:rsidR="002652C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Пелиореофил гидробиоценозлар, асосан,текислик минтақаларида жойлашган дарёларда кенг учрайди, тоғ дарёларнинг чуқур ва тинч оқар жойларида,хамма кичик жилғаларда кузатилади.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5) Фитореофил гидробиоценозлар ўзларининг ҳосил қилувчи организмлар таркиби ва яшаш шароити билан бироз литареофилли гуруҳга яшаб кетади. Ўҳшашликнинг бир кўриниши бу ўсимлик.</w:t>
      </w:r>
    </w:p>
    <w:p w:rsidR="00485281" w:rsidRPr="003A2351" w:rsidRDefault="003159C9" w:rsidP="003159C9">
      <w:pPr>
        <w:spacing w:line="360" w:lineRule="auto"/>
        <w:rPr>
          <w:rFonts w:ascii="Times New Roman" w:hAnsi="Times New Roman" w:cs="Times New Roman"/>
          <w:sz w:val="24"/>
          <w:szCs w:val="24"/>
          <w:lang w:val="uz-Cyrl-UZ"/>
        </w:rPr>
      </w:pPr>
      <w:r w:rsidRPr="00B420E8">
        <w:rPr>
          <w:rFonts w:ascii="Times New Roman" w:hAnsi="Times New Roman" w:cs="Times New Roman"/>
          <w:b/>
          <w:sz w:val="24"/>
          <w:szCs w:val="24"/>
          <w:lang w:val="uz-Cyrl-UZ"/>
        </w:rPr>
        <w:t>Дарёлар планктонининг ҳосил бўлиши</w:t>
      </w:r>
      <w:r w:rsidR="002652C9" w:rsidRPr="00B420E8">
        <w:rPr>
          <w:rFonts w:ascii="Times New Roman" w:hAnsi="Times New Roman" w:cs="Times New Roman"/>
          <w:b/>
          <w:sz w:val="24"/>
          <w:szCs w:val="24"/>
          <w:lang w:val="uz-Cyrl-UZ"/>
        </w:rPr>
        <w:t>.</w:t>
      </w:r>
      <w:r>
        <w:rPr>
          <w:rFonts w:ascii="Times New Roman" w:hAnsi="Times New Roman" w:cs="Times New Roman"/>
          <w:b/>
          <w:sz w:val="24"/>
          <w:szCs w:val="24"/>
          <w:lang w:val="uz-Cyrl-UZ"/>
        </w:rPr>
        <w:t xml:space="preserve"> </w:t>
      </w:r>
      <w:r w:rsidR="00485281" w:rsidRPr="003A2351">
        <w:rPr>
          <w:rFonts w:ascii="Times New Roman" w:hAnsi="Times New Roman" w:cs="Times New Roman"/>
          <w:sz w:val="24"/>
          <w:szCs w:val="24"/>
          <w:lang w:val="uz-Cyrl-UZ"/>
        </w:rPr>
        <w:t>Турли дарёлар сув қатламида учрайдиган организмларнинг планктон организмлар бирлиги деб, уларга бактериялар (бактериопланктон) ўсимликлар (фитопланктон) ҳайвонлар (зоопланктон) киради.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lastRenderedPageBreak/>
        <w:tab/>
        <w:t xml:space="preserve">Дарё планктоннининг таркиби бактериал  фиот ва зоопланктон вакилларидан ташкил топган. Дарё плантони бирламчи,иккиламчи турлардан ва атрофдан,сув оқими билан келган ва сув тубидан кўтарилган турлар орқали юзага келади.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Дарё планктони фасллар бўйича ўзгариб туради ва бу ўзгариш дарёни гидрогиологияси  ва жойлашган географик иқлимига ўз таъсирини ўтказади. Юқори тоғ ва тоғ минтақаларида доимий қор ва музликлардан бошланадиган дарёлар сувида умуман планктони йўқ.</w:t>
      </w:r>
      <w:r w:rsidR="002652C9">
        <w:rPr>
          <w:rFonts w:ascii="Times New Roman" w:hAnsi="Times New Roman" w:cs="Times New Roman"/>
          <w:sz w:val="24"/>
          <w:szCs w:val="24"/>
          <w:lang w:val="uz-Cyrl-UZ"/>
        </w:rPr>
        <w:t xml:space="preserve">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Фитореофил гидроценозларни ҳосил қилувчи организмларнинг балиқлар учун аҳамияти каттадир.</w:t>
      </w:r>
      <w:r w:rsidR="002652C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ab/>
        <w:t>Дарёларнинг тинч оқадиган жилғаларида ва лойқа босган қўлтиқларида ўзига хос пелофил ва фатофил гидробеоценозлар ҳосил бўлади. Пелофил гидроценозларда ҳам бактерия, сувўтлар ва турли ҳайвонлар учрайди.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Мохлардан ташқари феториофиллар таркибида сувда ўсадиган гулли ўсимликлар учрайди. Улар дарё тубининг текис ва сувтинч оқадиган жойларига мослашган. Сувўтлардан Ctdophora glomerafa, Enteromorpha infesinalik bah улар билан спирогира, олдагониум,вошерил, ҳара каби туркумларнинг кўзга кўринган хиллари учрайди.</w:t>
      </w:r>
      <w:r w:rsidR="002652C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ab/>
        <w:t>Сув ўсимликлари кўп ўсадиган жойларда лойқа, ўсимлик ва хайвон қолдиқлари учрайди.</w:t>
      </w:r>
    </w:p>
    <w:p w:rsidR="00485281" w:rsidRPr="003A2351" w:rsidRDefault="003159C9" w:rsidP="003159C9">
      <w:pPr>
        <w:spacing w:line="360" w:lineRule="auto"/>
        <w:jc w:val="both"/>
        <w:rPr>
          <w:rFonts w:ascii="Times New Roman" w:hAnsi="Times New Roman" w:cs="Times New Roman"/>
          <w:sz w:val="24"/>
          <w:szCs w:val="24"/>
          <w:lang w:val="uz-Cyrl-UZ"/>
        </w:rPr>
      </w:pPr>
      <w:r w:rsidRPr="00B420E8">
        <w:rPr>
          <w:rFonts w:ascii="Times New Roman" w:hAnsi="Times New Roman" w:cs="Times New Roman"/>
          <w:b/>
          <w:sz w:val="24"/>
          <w:szCs w:val="24"/>
          <w:lang w:val="uz-Cyrl-UZ"/>
        </w:rPr>
        <w:t>Дарёларнинг зоопланктони ва фитопланктони</w:t>
      </w:r>
      <w:r>
        <w:rPr>
          <w:rFonts w:ascii="Times New Roman" w:hAnsi="Times New Roman" w:cs="Times New Roman"/>
          <w:b/>
          <w:sz w:val="24"/>
          <w:szCs w:val="24"/>
          <w:lang w:val="uz-Cyrl-UZ"/>
        </w:rPr>
        <w:t xml:space="preserve">. </w:t>
      </w:r>
      <w:r w:rsidR="00485281" w:rsidRPr="003A2351">
        <w:rPr>
          <w:rFonts w:ascii="Times New Roman" w:hAnsi="Times New Roman" w:cs="Times New Roman"/>
          <w:sz w:val="24"/>
          <w:szCs w:val="24"/>
          <w:lang w:val="uz-Cyrl-UZ"/>
        </w:rPr>
        <w:t>Унда чуқур бўлмган Чордара ва сув омборидаги давом этадиган Сирдарё сувида фито-ва зоопланктон вакиллари етарли даражада бор лекин сув омборидан 7-</w:t>
      </w:r>
      <w:smartTag w:uri="urn:schemas-microsoft-com:office:smarttags" w:element="metricconverter">
        <w:smartTagPr>
          <w:attr w:name="ProductID" w:val="10 км"/>
        </w:smartTagPr>
        <w:r w:rsidR="00485281" w:rsidRPr="003A2351">
          <w:rPr>
            <w:rFonts w:ascii="Times New Roman" w:hAnsi="Times New Roman" w:cs="Times New Roman"/>
            <w:sz w:val="24"/>
            <w:szCs w:val="24"/>
            <w:lang w:val="uz-Cyrl-UZ"/>
          </w:rPr>
          <w:t>10 км</w:t>
        </w:r>
      </w:smartTag>
      <w:r w:rsidR="00485281" w:rsidRPr="003A2351">
        <w:rPr>
          <w:rFonts w:ascii="Times New Roman" w:hAnsi="Times New Roman" w:cs="Times New Roman"/>
          <w:sz w:val="24"/>
          <w:szCs w:val="24"/>
          <w:lang w:val="uz-Cyrl-UZ"/>
        </w:rPr>
        <w:t xml:space="preserve"> узоқлашиш билан планктоннинг турлар  сони ва умимий миқдори камайиб боради. Дарё ўз ўзани оқиши дав омида унда планктон псамореофил, пелореофил гидроценозларнинг ваккиллари аралашиб туради. </w:t>
      </w:r>
      <w:r w:rsidR="002652C9">
        <w:rPr>
          <w:rFonts w:ascii="Times New Roman" w:hAnsi="Times New Roman" w:cs="Times New Roman"/>
          <w:sz w:val="24"/>
          <w:szCs w:val="24"/>
          <w:lang w:val="uz-Cyrl-UZ"/>
        </w:rPr>
        <w:t xml:space="preserve"> </w:t>
      </w:r>
      <w:r w:rsidR="00485281" w:rsidRPr="003A2351">
        <w:rPr>
          <w:rFonts w:ascii="Times New Roman" w:hAnsi="Times New Roman" w:cs="Times New Roman"/>
          <w:sz w:val="24"/>
          <w:szCs w:val="24"/>
          <w:lang w:val="uz-Cyrl-UZ"/>
        </w:rPr>
        <w:t>Сув омборлари қурилганда қадар Сирдарё сувининг лойлиги туфайли унда планктон организмлар бўлмаган.  Сув омборларида лойқа чўкиб. Сирдарё суви тинган қисмида фито-ва зоопланктонга хос организмларнинг ривожланишиа имкон туғилади. Сув тубидаги лой ва лойқаларида кам тукли чувалчанглар ва малюскалар кўп учрайди.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Гидрофаунанинг бойлиги Амударёда кузатилмайди. Чунки Амударё сувининг лойқалиги бентос ва планктонорганизмларнинг ривожланишига имкон бермайди.</w:t>
      </w:r>
      <w:r w:rsidR="002652C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ab/>
        <w:t>Дарёлар ёқасида учрайдиган майда кўлмакларда турли ипсимон сувўтлар плёнкаси ва уларнинг орасида кўплаб майда ҳайвонлар, уларнинг тухуми ва қуртлари учрайди.</w:t>
      </w:r>
      <w:r w:rsidR="002652C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 xml:space="preserve">Зоопланктон ичида асосий ўрин коловраткалар вакилларига тўғри келади. Озиқа манбаи етарли бўлиши бир гуруҳ ҳайвонларнинг ривожланишини секинлаштирса, бошқа гуруҳларнинг </w:t>
      </w:r>
      <w:r w:rsidRPr="003A2351">
        <w:rPr>
          <w:rFonts w:ascii="Times New Roman" w:hAnsi="Times New Roman" w:cs="Times New Roman"/>
          <w:sz w:val="24"/>
          <w:szCs w:val="24"/>
          <w:lang w:val="uz-Cyrl-UZ"/>
        </w:rPr>
        <w:lastRenderedPageBreak/>
        <w:t>кўпайишини тезлаштиради. Коловратка ва турли рачкилар партеногенитик йўл билан тез кўпайади.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 xml:space="preserve">Текислик минтақаларидаги дарёлар (Дон, Днепр, Ока) фитопланктонинг максимал кўпайиши баҳор, ёз ва кузнинг бошланиш даврларигатўғри келади. </w:t>
      </w:r>
      <w:smartTag w:uri="urn:schemas-microsoft-com:office:smarttags" w:element="metricconverter">
        <w:smartTagPr>
          <w:attr w:name="ProductID" w:val="1 л"/>
        </w:smartTagPr>
        <w:r w:rsidRPr="003A2351">
          <w:rPr>
            <w:rFonts w:ascii="Times New Roman" w:hAnsi="Times New Roman" w:cs="Times New Roman"/>
            <w:sz w:val="24"/>
            <w:szCs w:val="24"/>
            <w:lang w:val="uz-Cyrl-UZ"/>
          </w:rPr>
          <w:t>1 л</w:t>
        </w:r>
      </w:smartTag>
      <w:r w:rsidRPr="003A2351">
        <w:rPr>
          <w:rFonts w:ascii="Times New Roman" w:hAnsi="Times New Roman" w:cs="Times New Roman"/>
          <w:sz w:val="24"/>
          <w:szCs w:val="24"/>
          <w:lang w:val="uz-Cyrl-UZ"/>
        </w:rPr>
        <w:t xml:space="preserve"> сувда 2,48-400 минг сувўтлар ҳужайраси учрайди. Сирдарё зоопланктонида 31, Оҳангоронда 37 та зоопланктон учрайди.</w:t>
      </w:r>
    </w:p>
    <w:p w:rsidR="00485281" w:rsidRPr="003A2351" w:rsidRDefault="003159C9" w:rsidP="003159C9">
      <w:pPr>
        <w:spacing w:line="360" w:lineRule="auto"/>
        <w:jc w:val="both"/>
        <w:rPr>
          <w:rFonts w:ascii="Times New Roman" w:hAnsi="Times New Roman" w:cs="Times New Roman"/>
          <w:sz w:val="24"/>
          <w:szCs w:val="24"/>
          <w:lang w:val="uz-Cyrl-UZ"/>
        </w:rPr>
      </w:pPr>
      <w:r w:rsidRPr="00B420E8">
        <w:rPr>
          <w:rFonts w:ascii="Times New Roman" w:hAnsi="Times New Roman" w:cs="Times New Roman"/>
          <w:b/>
          <w:sz w:val="24"/>
          <w:szCs w:val="24"/>
          <w:lang w:val="uz-Cyrl-UZ"/>
        </w:rPr>
        <w:t>Нейстон, плейстон ва нектон гуруҳлари</w:t>
      </w:r>
      <w:r>
        <w:rPr>
          <w:rFonts w:ascii="Times New Roman" w:hAnsi="Times New Roman" w:cs="Times New Roman"/>
          <w:b/>
          <w:sz w:val="24"/>
          <w:szCs w:val="24"/>
          <w:lang w:val="uz-Cyrl-UZ"/>
        </w:rPr>
        <w:t xml:space="preserve">. </w:t>
      </w:r>
      <w:r w:rsidR="00485281" w:rsidRPr="003A2351">
        <w:rPr>
          <w:rFonts w:ascii="Times New Roman" w:hAnsi="Times New Roman" w:cs="Times New Roman"/>
          <w:sz w:val="24"/>
          <w:szCs w:val="24"/>
          <w:lang w:val="uz-Cyrl-UZ"/>
        </w:rPr>
        <w:tab/>
        <w:t>Дарё сувларининг юзасида нейстон (сув юзасида парда ҳосил қилувчи) организмлар учрамайди. Бунга асосий сабаб сувнинг доимий ҳаракати. Тўлқинлари, сув сатҳини ўзгариб туришига сабаб бўлади. Дарёнинг секин оқадиган қўлтиқларида сув юзасида сузиб юрувчи ўсимликлар  (лемька,сальвиния) учрайди. Улар  танасининг бир қисмини сувга ботган ва бир қисми сув юзасида бўлиб қуёш нуридан тўла фойдаланадилар. Бундай сузиб юрувчи ўсимликларни плейстон-сузувчи деб аталади. Бу гуруҳга майда ҳайвонлардан сув ўлчовчи, айланувчи, сакровчи қўнғизлар ҳам мисол бўлади.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 xml:space="preserve">Амазонка дарёси анча тинч оқади, чуқурлиги 10м дан ортиқ. Уни қирғоқлардан 100-150м нарида сув юзасида сузиб юрувчи ўтлоқзорлар учрайди. Унда грекча (Paspalus), шамак (Echinochloa)  ва уларга қўшилиб шацинт (Eichornia) ва сув пицаси (Pistia) кабилар ўсади. Сузувчи ўтлоқзорлар, уларни атрофи турли организмларга  бой ва мингданортиқ майда ҳайвонлар учрайди.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Дарёлар нектон гуруҳга кирувчи ҳайвонларга бойдир. Уларга сут эмизувчилар  тошбақалар, илонлар ва балиқлар киради. Турли дарёларда уларни таркиби, турлар сони ва миқдори ҳар хилдир. “Сузиб юрувчи” ўтлоқзорларда қатнашувчи гулли ўсимликлар (утрикулярия Utricularia) ўрамлари орасида йиртқич пиранья балиғи кўп учрайди. Амозанканинг асосий ўзанг оқимида дарё делфини (Finia) учрайди.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 xml:space="preserve">Тропик зона дарёларида дельфинларни 3 та тури бор, яъни Жанубий Америка дарёларида лаклат дельфини (Stenodelphis), Ҳиндистонни Ганга дарёсида ганга дельфини (Pletanista) ва Хитой Янцзи дарёси этакларида хитой (кўл) дельфини (Lipotes) яшайди. Бу сут эмизувчи ҳайвонлар лойқа сувларда фақат эшитиш органлари орқали ориентация қиладилар.  Тропик дарёларда юзлаб балиқ турлари мавжуддир. Масалан, фақат лаққа балиқ туркумининг юздан ортиқ тури мавжуддир. Пиррулинелар (Pyrrhulina,Cnathoeharax) доимо сувнинг юзасида яшаса, неон балиқлари қора дарёларгина хосдир. </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lastRenderedPageBreak/>
        <w:tab/>
        <w:t>Европа, Сибир, Кавказ ва Туркистон дарёлари ҳам ўзиги хос нектон гуруҳига кирувчи организмларга бойдир. Масалан, Ладога кўлининг тюлени Нева дарёсига чмқса шу кўлга қўйиладиган дарёларга чиқади. Шу ҳудуддаги дарёларнинг ўзига хос хайвонлари бордир.</w:t>
      </w:r>
    </w:p>
    <w:p w:rsidR="00485281" w:rsidRPr="00B420E8" w:rsidRDefault="003553BA" w:rsidP="00B420E8">
      <w:pPr>
        <w:spacing w:line="360" w:lineRule="auto"/>
        <w:jc w:val="center"/>
        <w:rPr>
          <w:rFonts w:ascii="Times New Roman" w:hAnsi="Times New Roman" w:cs="Times New Roman"/>
          <w:b/>
          <w:sz w:val="24"/>
          <w:szCs w:val="24"/>
          <w:lang w:val="uz-Cyrl-UZ"/>
        </w:rPr>
      </w:pPr>
      <w:r w:rsidRPr="00B420E8">
        <w:rPr>
          <w:rFonts w:ascii="Times New Roman" w:hAnsi="Times New Roman" w:cs="Times New Roman"/>
          <w:b/>
          <w:sz w:val="24"/>
          <w:szCs w:val="24"/>
          <w:lang w:val="uz-Cyrl-UZ"/>
        </w:rPr>
        <w:t>МАВЗУ: КЎЛЛАР ГИДРОЦЕНОЗЛАРИНИНГ ТАЪСИРИ</w:t>
      </w:r>
    </w:p>
    <w:p w:rsidR="00485281" w:rsidRPr="00B420E8" w:rsidRDefault="003553BA" w:rsidP="00B420E8">
      <w:pPr>
        <w:spacing w:line="360" w:lineRule="auto"/>
        <w:jc w:val="center"/>
        <w:rPr>
          <w:rFonts w:ascii="Times New Roman" w:hAnsi="Times New Roman" w:cs="Times New Roman"/>
          <w:b/>
          <w:sz w:val="24"/>
          <w:szCs w:val="24"/>
          <w:lang w:val="uz-Cyrl-UZ"/>
        </w:rPr>
      </w:pPr>
      <w:r w:rsidRPr="00B420E8">
        <w:rPr>
          <w:rFonts w:ascii="Times New Roman" w:hAnsi="Times New Roman" w:cs="Times New Roman"/>
          <w:b/>
          <w:sz w:val="24"/>
          <w:szCs w:val="24"/>
          <w:lang w:val="uz-Cyrl-UZ"/>
        </w:rPr>
        <w:t>РЕЖА:</w:t>
      </w:r>
    </w:p>
    <w:p w:rsidR="00485281" w:rsidRPr="003A2351" w:rsidRDefault="00485281" w:rsidP="003553BA">
      <w:pPr>
        <w:spacing w:line="240" w:lineRule="auto"/>
        <w:rPr>
          <w:rFonts w:ascii="Times New Roman" w:hAnsi="Times New Roman" w:cs="Times New Roman"/>
          <w:sz w:val="24"/>
          <w:szCs w:val="24"/>
          <w:lang w:val="uz-Cyrl-UZ"/>
        </w:rPr>
      </w:pPr>
      <w:r w:rsidRPr="003A2351">
        <w:rPr>
          <w:rFonts w:ascii="Times New Roman" w:hAnsi="Times New Roman" w:cs="Times New Roman"/>
          <w:sz w:val="24"/>
          <w:szCs w:val="24"/>
          <w:lang w:val="uz-Cyrl-UZ"/>
        </w:rPr>
        <w:t>1. Кўллар гидроценозларининг таснифи.</w:t>
      </w:r>
    </w:p>
    <w:p w:rsidR="00485281" w:rsidRPr="003A2351" w:rsidRDefault="00485281" w:rsidP="003553BA">
      <w:pPr>
        <w:spacing w:line="240" w:lineRule="auto"/>
        <w:rPr>
          <w:rFonts w:ascii="Times New Roman" w:hAnsi="Times New Roman" w:cs="Times New Roman"/>
          <w:sz w:val="24"/>
          <w:szCs w:val="24"/>
          <w:lang w:val="uz-Cyrl-UZ"/>
        </w:rPr>
      </w:pPr>
      <w:r w:rsidRPr="003A2351">
        <w:rPr>
          <w:rFonts w:ascii="Times New Roman" w:hAnsi="Times New Roman" w:cs="Times New Roman"/>
          <w:sz w:val="24"/>
          <w:szCs w:val="24"/>
          <w:lang w:val="uz-Cyrl-UZ"/>
        </w:rPr>
        <w:t>2. Помир кўллари гидробиоценозларининг таснифи</w:t>
      </w:r>
    </w:p>
    <w:p w:rsidR="00485281" w:rsidRPr="003A2351" w:rsidRDefault="00485281" w:rsidP="003553BA">
      <w:pPr>
        <w:spacing w:line="240" w:lineRule="auto"/>
        <w:rPr>
          <w:rFonts w:ascii="Times New Roman" w:hAnsi="Times New Roman" w:cs="Times New Roman"/>
          <w:sz w:val="24"/>
          <w:szCs w:val="24"/>
          <w:lang w:val="uz-Cyrl-UZ"/>
        </w:rPr>
      </w:pPr>
      <w:r w:rsidRPr="003A2351">
        <w:rPr>
          <w:rFonts w:ascii="Times New Roman" w:hAnsi="Times New Roman" w:cs="Times New Roman"/>
          <w:sz w:val="24"/>
          <w:szCs w:val="24"/>
          <w:lang w:val="uz-Cyrl-UZ"/>
        </w:rPr>
        <w:t>3. Тянь-Шань кўллари гидроценозларининг таснифи.</w:t>
      </w:r>
    </w:p>
    <w:p w:rsidR="00485281" w:rsidRPr="003A2351" w:rsidRDefault="00485281" w:rsidP="003553BA">
      <w:pPr>
        <w:spacing w:line="240" w:lineRule="auto"/>
        <w:rPr>
          <w:rFonts w:ascii="Times New Roman" w:hAnsi="Times New Roman" w:cs="Times New Roman"/>
          <w:sz w:val="24"/>
          <w:szCs w:val="24"/>
          <w:lang w:val="uz-Cyrl-UZ"/>
        </w:rPr>
      </w:pPr>
      <w:r w:rsidRPr="003A2351">
        <w:rPr>
          <w:rFonts w:ascii="Times New Roman" w:hAnsi="Times New Roman" w:cs="Times New Roman"/>
          <w:sz w:val="24"/>
          <w:szCs w:val="24"/>
          <w:lang w:val="uz-Cyrl-UZ"/>
        </w:rPr>
        <w:t>4. Шўр кўлларнинг гидроценозлари</w:t>
      </w:r>
    </w:p>
    <w:p w:rsidR="00485281" w:rsidRPr="003A2351" w:rsidRDefault="00485281" w:rsidP="003553BA">
      <w:pPr>
        <w:spacing w:line="240" w:lineRule="auto"/>
        <w:rPr>
          <w:rFonts w:ascii="Times New Roman" w:hAnsi="Times New Roman" w:cs="Times New Roman"/>
          <w:sz w:val="24"/>
          <w:szCs w:val="24"/>
          <w:lang w:val="uz-Cyrl-UZ"/>
        </w:rPr>
      </w:pPr>
      <w:r w:rsidRPr="003A2351">
        <w:rPr>
          <w:rFonts w:ascii="Times New Roman" w:hAnsi="Times New Roman" w:cs="Times New Roman"/>
          <w:sz w:val="24"/>
          <w:szCs w:val="24"/>
          <w:lang w:val="uz-Cyrl-UZ"/>
        </w:rPr>
        <w:t>5. Балхашнинг шарқий ва ғарбий қисмлари.</w:t>
      </w:r>
    </w:p>
    <w:p w:rsidR="00485281" w:rsidRPr="003A2351" w:rsidRDefault="00485281" w:rsidP="003553BA">
      <w:pPr>
        <w:spacing w:line="240" w:lineRule="auto"/>
        <w:rPr>
          <w:rFonts w:ascii="Times New Roman" w:hAnsi="Times New Roman" w:cs="Times New Roman"/>
          <w:sz w:val="24"/>
          <w:szCs w:val="24"/>
          <w:lang w:val="uz-Cyrl-UZ"/>
        </w:rPr>
      </w:pPr>
      <w:r w:rsidRPr="003A2351">
        <w:rPr>
          <w:rFonts w:ascii="Times New Roman" w:hAnsi="Times New Roman" w:cs="Times New Roman"/>
          <w:sz w:val="24"/>
          <w:szCs w:val="24"/>
          <w:lang w:val="uz-Cyrl-UZ"/>
        </w:rPr>
        <w:t>6. Аркасой кўллар тизмасининг гидроценозлари</w:t>
      </w:r>
    </w:p>
    <w:p w:rsidR="00485281" w:rsidRPr="003A2351" w:rsidRDefault="00485281" w:rsidP="003553BA">
      <w:pPr>
        <w:spacing w:line="240" w:lineRule="auto"/>
        <w:rPr>
          <w:rFonts w:ascii="Times New Roman" w:hAnsi="Times New Roman" w:cs="Times New Roman"/>
          <w:sz w:val="24"/>
          <w:szCs w:val="24"/>
          <w:lang w:val="uz-Cyrl-UZ"/>
        </w:rPr>
      </w:pPr>
      <w:r w:rsidRPr="003A2351">
        <w:rPr>
          <w:rFonts w:ascii="Times New Roman" w:hAnsi="Times New Roman" w:cs="Times New Roman"/>
          <w:sz w:val="24"/>
          <w:szCs w:val="24"/>
          <w:lang w:val="uz-Cyrl-UZ"/>
        </w:rPr>
        <w:t>7. Кўлларда гидробионетларнинг  ривожланиш ва тақсимланиш қонуниятлари.</w:t>
      </w:r>
    </w:p>
    <w:p w:rsidR="00485281" w:rsidRPr="003A2351" w:rsidRDefault="00485281" w:rsidP="003A2351">
      <w:pPr>
        <w:spacing w:line="360" w:lineRule="auto"/>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ab/>
        <w:t>Туркистон Помир-Олой ва Тянь-Шань юқори тоғ тизмаларининг воҳалари чуқур, сувлари совуқ кўллар жойлашган. Бундай жойларнинг иқлими жуда мураккабдир, яъни кўллар 2-3 минг метрдан баландликда жойлашган, ёзда ҳам ҳаво ҳарорати паст (июлда плюс 13,5-29</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 С),атмосферадан тушадиган намлик 73-210мм дан ортмайди. Кучли шамол ва доимий ультрабинафша нурлар. Ер усти муҳити организмларгагина эмас, балки сув муҳитида учрайдиган турларга Тянь-Шань ,Помир ҳудудини пастликларга жойлашган кўллар тектоник музликларни эриши, силжиши, тоғ қулаши ва жинсларни тўплаб, тўғонлар (морена) ҳосил бўлишидан юзага келган. Масалан, техтоник кўлларга Орол, Иссиқкўл, Қоракўл, Балхаш кабиларни мансуб эканлигини  қайд қилганмиз. Тоғ жисмларининг музликлар таъсирида тўпланган морен хусусиятли кўлларга Зоркўл, Рангкўл, тоғ ағдарилиб, дарёларни тўсишдан ҳосил бўлган кўлларга Сарез, Яшил кўл, Иссиқкўл кабилар киради.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Туркистон юқори тоғ минтақасида жойлашган кўллар Кавказ, Олтой, Урал, Сибирь кўлларидан анча баланл икда жойлашганлар. Туркистонни юқори тоғ, тоғ минтақаларидаги кўлларнинг суви ёз фаслида ҳам совуқ, бир неча метр чуқурликда эса сув ҳарорати 3-5</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 дан ошмайди.  Кўпчилик кўллар алиготроф гуруҳга хос бўлиб уларда биологик хар хиллик камдир.</w:t>
      </w:r>
    </w:p>
    <w:p w:rsidR="003159C9" w:rsidRDefault="00485281" w:rsidP="003159C9">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lastRenderedPageBreak/>
        <w:t>Биз тубанда кўллар биоценозларини тарифлашда Помир, Тянь-Шань юқори тоғ, Зарафшон тоғ текислик минтақаларида жойлашган асосий кўлларга характеристика берамиз. Шунинг учун кўпчилик катта-кичик кўлларга тўхталиб ўтишнинг иложи бўлмайди. Таърифланган Туркистон кўллари асосида уларда учрайдиган гидробиоценозлари ва уларнинг ривожланиши, организмларни тақсимланиш қонунлари ва шу жараёнда сувдаги экологик омилларнинг моҳияти ёритилади.</w:t>
      </w:r>
    </w:p>
    <w:p w:rsidR="00485281" w:rsidRPr="003A2351" w:rsidRDefault="003159C9" w:rsidP="003A2351">
      <w:pPr>
        <w:spacing w:line="360" w:lineRule="auto"/>
        <w:ind w:firstLine="708"/>
        <w:jc w:val="both"/>
        <w:rPr>
          <w:rFonts w:ascii="Times New Roman" w:hAnsi="Times New Roman" w:cs="Times New Roman"/>
          <w:sz w:val="24"/>
          <w:szCs w:val="24"/>
          <w:lang w:val="uz-Cyrl-UZ"/>
        </w:rPr>
      </w:pPr>
      <w:r w:rsidRPr="00B420E8">
        <w:rPr>
          <w:rFonts w:ascii="Times New Roman" w:hAnsi="Times New Roman" w:cs="Times New Roman"/>
          <w:b/>
          <w:sz w:val="24"/>
          <w:szCs w:val="24"/>
          <w:lang w:val="uz-Cyrl-UZ"/>
        </w:rPr>
        <w:t>Помир кўллари гидроценозларнинг таснифи</w:t>
      </w:r>
      <w:r>
        <w:rPr>
          <w:rFonts w:ascii="Times New Roman" w:hAnsi="Times New Roman" w:cs="Times New Roman"/>
          <w:b/>
          <w:sz w:val="24"/>
          <w:szCs w:val="24"/>
          <w:lang w:val="uz-Cyrl-UZ"/>
        </w:rPr>
        <w:t xml:space="preserve">. </w:t>
      </w:r>
      <w:r w:rsidR="00485281" w:rsidRPr="003A2351">
        <w:rPr>
          <w:rFonts w:ascii="Times New Roman" w:hAnsi="Times New Roman" w:cs="Times New Roman"/>
          <w:sz w:val="24"/>
          <w:szCs w:val="24"/>
          <w:lang w:val="uz-Cyrl-UZ"/>
        </w:rPr>
        <w:t xml:space="preserve">Юқори Помир тоғ ҳудудида бир нечта катта кўллар бўлиб, шулардан бири Қора кўл Помирнинг энг катта тектоник кўлларига киради, майдони 399-400 км2, денгиз юзасидан 4000 мметр баландликда жойлашган, энг катта музликлардан унга сув келади, лекин. Суви оқиб чиқиб кетмайди. Суви шўр (10-11г/л). Максимал чуқурлиги </w:t>
      </w:r>
      <w:smartTag w:uri="urn:schemas-microsoft-com:office:smarttags" w:element="metricconverter">
        <w:smartTagPr>
          <w:attr w:name="ProductID" w:val="242,2 м"/>
        </w:smartTagPr>
        <w:r w:rsidR="00485281" w:rsidRPr="003A2351">
          <w:rPr>
            <w:rFonts w:ascii="Times New Roman" w:hAnsi="Times New Roman" w:cs="Times New Roman"/>
            <w:sz w:val="24"/>
            <w:szCs w:val="24"/>
            <w:lang w:val="uz-Cyrl-UZ"/>
          </w:rPr>
          <w:t>242,2 м</w:t>
        </w:r>
      </w:smartTag>
      <w:r w:rsidR="00485281" w:rsidRPr="003A2351">
        <w:rPr>
          <w:rFonts w:ascii="Times New Roman" w:hAnsi="Times New Roman" w:cs="Times New Roman"/>
          <w:sz w:val="24"/>
          <w:szCs w:val="24"/>
          <w:lang w:val="uz-Cyrl-UZ"/>
        </w:rPr>
        <w:t xml:space="preserve"> га етади, саёз жойлари 30-</w:t>
      </w:r>
      <w:smartTag w:uri="urn:schemas-microsoft-com:office:smarttags" w:element="metricconverter">
        <w:smartTagPr>
          <w:attr w:name="ProductID" w:val="35 м"/>
        </w:smartTagPr>
        <w:r w:rsidR="00485281" w:rsidRPr="003A2351">
          <w:rPr>
            <w:rFonts w:ascii="Times New Roman" w:hAnsi="Times New Roman" w:cs="Times New Roman"/>
            <w:sz w:val="24"/>
            <w:szCs w:val="24"/>
            <w:lang w:val="uz-Cyrl-UZ"/>
          </w:rPr>
          <w:t>35 м</w:t>
        </w:r>
      </w:smartTag>
      <w:r w:rsidR="00485281" w:rsidRPr="003A2351">
        <w:rPr>
          <w:rFonts w:ascii="Times New Roman" w:hAnsi="Times New Roman" w:cs="Times New Roman"/>
          <w:sz w:val="24"/>
          <w:szCs w:val="24"/>
          <w:lang w:val="uz-Cyrl-UZ"/>
        </w:rPr>
        <w:t xml:space="preserve"> атрофида. Узунлиги </w:t>
      </w:r>
      <w:smartTag w:uri="urn:schemas-microsoft-com:office:smarttags" w:element="metricconverter">
        <w:smartTagPr>
          <w:attr w:name="ProductID" w:val="33 км"/>
        </w:smartTagPr>
        <w:r w:rsidR="00485281" w:rsidRPr="003A2351">
          <w:rPr>
            <w:rFonts w:ascii="Times New Roman" w:hAnsi="Times New Roman" w:cs="Times New Roman"/>
            <w:sz w:val="24"/>
            <w:szCs w:val="24"/>
            <w:lang w:val="uz-Cyrl-UZ"/>
          </w:rPr>
          <w:t>33 км</w:t>
        </w:r>
      </w:smartTag>
      <w:r w:rsidR="00485281" w:rsidRPr="003A2351">
        <w:rPr>
          <w:rFonts w:ascii="Times New Roman" w:hAnsi="Times New Roman" w:cs="Times New Roman"/>
          <w:sz w:val="24"/>
          <w:szCs w:val="24"/>
          <w:lang w:val="uz-Cyrl-UZ"/>
        </w:rPr>
        <w:t xml:space="preserve">, эни </w:t>
      </w:r>
      <w:smartTag w:uri="urn:schemas-microsoft-com:office:smarttags" w:element="metricconverter">
        <w:smartTagPr>
          <w:attr w:name="ProductID" w:val="23 км"/>
        </w:smartTagPr>
        <w:r w:rsidR="00485281" w:rsidRPr="003A2351">
          <w:rPr>
            <w:rFonts w:ascii="Times New Roman" w:hAnsi="Times New Roman" w:cs="Times New Roman"/>
            <w:sz w:val="24"/>
            <w:szCs w:val="24"/>
            <w:lang w:val="uz-Cyrl-UZ"/>
          </w:rPr>
          <w:t>23 км</w:t>
        </w:r>
      </w:smartTag>
      <w:r w:rsidR="00485281" w:rsidRPr="003A2351">
        <w:rPr>
          <w:rFonts w:ascii="Times New Roman" w:hAnsi="Times New Roman" w:cs="Times New Roman"/>
          <w:sz w:val="24"/>
          <w:szCs w:val="24"/>
          <w:lang w:val="uz-Cyrl-UZ"/>
        </w:rPr>
        <w:t>, шарқий шимолий қисмида муз қатламлари учрамайди.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Юқори тоғли Қоракўл икки катта ҳавзага бўлинади: 1.Шарқий (майдони 131,59 км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ва 2. Ғарбий(майдони 238,85 км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w:t>
      </w:r>
      <w:r w:rsidR="003553BA">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Сувнинг тиниқлиги ёз фаслида 11-12, қишда 17-</w:t>
      </w:r>
      <w:smartTag w:uri="urn:schemas-microsoft-com:office:smarttags" w:element="metricconverter">
        <w:smartTagPr>
          <w:attr w:name="ProductID" w:val="19 м"/>
        </w:smartTagPr>
        <w:r w:rsidRPr="003A2351">
          <w:rPr>
            <w:rFonts w:ascii="Times New Roman" w:hAnsi="Times New Roman" w:cs="Times New Roman"/>
            <w:sz w:val="24"/>
            <w:szCs w:val="24"/>
            <w:lang w:val="uz-Cyrl-UZ"/>
          </w:rPr>
          <w:t>19 м</w:t>
        </w:r>
      </w:smartTag>
      <w:r w:rsidRPr="003A2351">
        <w:rPr>
          <w:rFonts w:ascii="Times New Roman" w:hAnsi="Times New Roman" w:cs="Times New Roman"/>
          <w:sz w:val="24"/>
          <w:szCs w:val="24"/>
          <w:lang w:val="uz-Cyrl-UZ"/>
        </w:rPr>
        <w:t xml:space="preserve"> га боради. Кўл бўйларида саёз жойларда сувнинг тиниқлиги 0,5-</w:t>
      </w:r>
      <w:smartTag w:uri="urn:schemas-microsoft-com:office:smarttags" w:element="metricconverter">
        <w:smartTagPr>
          <w:attr w:name="ProductID" w:val="0,7 м"/>
        </w:smartTagPr>
        <w:r w:rsidRPr="003A2351">
          <w:rPr>
            <w:rFonts w:ascii="Times New Roman" w:hAnsi="Times New Roman" w:cs="Times New Roman"/>
            <w:sz w:val="24"/>
            <w:szCs w:val="24"/>
            <w:lang w:val="uz-Cyrl-UZ"/>
          </w:rPr>
          <w:t>0,7 м</w:t>
        </w:r>
      </w:smartTag>
      <w:r w:rsidRPr="003A2351">
        <w:rPr>
          <w:rFonts w:ascii="Times New Roman" w:hAnsi="Times New Roman" w:cs="Times New Roman"/>
          <w:sz w:val="24"/>
          <w:szCs w:val="24"/>
          <w:lang w:val="uz-Cyrl-UZ"/>
        </w:rPr>
        <w:t xml:space="preserve"> атрофида. Сувнинг чуқурлиги ортган сари унинг тиниқлиги ҳам ортади.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Қоракўлда сувнинг ҳарорати фасллар бўйича ва унинг қисмларида турличадир, масалан, апрель, ойида сув юзаси қалин (90см) муз билан қопланган, ҳаво ҳароратининг куннинг ўрталари 10,6-12</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С.апрель бошларида сувнинг ҳарорати 1,8</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ойнинг 2-ярмида 4,7</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 гача кўтарилади.помир ёзда июль ойининг иккинчи ярми, августнинг биринчи ярми сув ҳарорати 16</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гача кўтарилади. Август ойида ҳаво ҳарорати ўртача 8,0-13,75</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атрофида ўзгариб тчуради.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Қоракўл  сувнинг тузлиги 6,63 дан 11,56 г/л атрофида. Сувнинг актив реакцияси рН</w:t>
      </w:r>
      <w:r w:rsidRPr="003A2351">
        <w:rPr>
          <w:rFonts w:ascii="Times New Roman" w:hAnsi="Times New Roman" w:cs="Times New Roman"/>
          <w:sz w:val="24"/>
          <w:szCs w:val="24"/>
        </w:rPr>
        <w:t>=</w:t>
      </w:r>
      <w:r w:rsidRPr="003A2351">
        <w:rPr>
          <w:rFonts w:ascii="Times New Roman" w:hAnsi="Times New Roman" w:cs="Times New Roman"/>
          <w:sz w:val="24"/>
          <w:szCs w:val="24"/>
          <w:lang w:val="uz-Cyrl-UZ"/>
        </w:rPr>
        <w:t>8,5 (8-8,5). Сувнинг ранги кўм-кўк. Ҳаво ранг. Қоркўлни оғир муҳити гидробионтлар учун жуда мураккаб ва ўзига хос яшаш муҳитидир.</w:t>
      </w:r>
      <w:r w:rsidR="003553BA">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Қоракўлда гулли сув ўсимликлардан фақат Помир рдести учрайди. Фитопланктон ҳам яхши ривожланган эмас. Айрим ҳолларда бентосдан кўтарилган диатомлардан мелозира ва цеклотелга туркум вакиллари учрайди.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Академик А.М.Музаффаров (1965) Қоракўлнинг фитоббентоси учун 112 сувўтлар турларини келтирилган, шундан 107 тур диатомлар,3 тур яшил ва 2  тур кўк яшилларга оид бўлган. Учраган сувўтлар асосан шўрроқ ва шўр сувларга хосдир. Қоракўлнинг </w:t>
      </w:r>
      <w:r w:rsidRPr="003A2351">
        <w:rPr>
          <w:rFonts w:ascii="Times New Roman" w:hAnsi="Times New Roman" w:cs="Times New Roman"/>
          <w:sz w:val="24"/>
          <w:szCs w:val="24"/>
          <w:lang w:val="uz-Cyrl-UZ"/>
        </w:rPr>
        <w:lastRenderedPageBreak/>
        <w:t xml:space="preserve">зоопланктонида 20 та тур, шу жумладан 9 та коловротка, 6 копепода 5 та клодоцера турлари учратилган. Зоопланктон кўлниниг қирғоқларида яқин қисмида анча кўп учрайди. Масалан, сув юзасида </w:t>
      </w:r>
      <w:smartTag w:uri="urn:schemas-microsoft-com:office:smarttags" w:element="metricconverter">
        <w:smartTagPr>
          <w:attr w:name="ProductID" w:val="1 м3"/>
        </w:smartTagPr>
        <w:r w:rsidRPr="003A2351">
          <w:rPr>
            <w:rFonts w:ascii="Times New Roman" w:hAnsi="Times New Roman" w:cs="Times New Roman"/>
            <w:sz w:val="24"/>
            <w:szCs w:val="24"/>
            <w:lang w:val="uz-Cyrl-UZ"/>
          </w:rPr>
          <w:t>1 м</w:t>
        </w:r>
        <w:r w:rsidRPr="003A2351">
          <w:rPr>
            <w:rFonts w:ascii="Times New Roman" w:hAnsi="Times New Roman" w:cs="Times New Roman"/>
            <w:sz w:val="24"/>
            <w:szCs w:val="24"/>
            <w:vertAlign w:val="superscript"/>
            <w:lang w:val="uz-Cyrl-UZ"/>
          </w:rPr>
          <w:t>3</w:t>
        </w:r>
      </w:smartTag>
      <w:r w:rsidRPr="003A2351">
        <w:rPr>
          <w:rFonts w:ascii="Times New Roman" w:hAnsi="Times New Roman" w:cs="Times New Roman"/>
          <w:sz w:val="24"/>
          <w:szCs w:val="24"/>
          <w:lang w:val="uz-Cyrl-UZ"/>
        </w:rPr>
        <w:t xml:space="preserve"> сувда ҳайвонлар сони 2-3 мингга етса, </w:t>
      </w:r>
      <w:smartTag w:uri="urn:schemas-microsoft-com:office:smarttags" w:element="metricconverter">
        <w:smartTagPr>
          <w:attr w:name="ProductID" w:val="50 м"/>
        </w:smartTagPr>
        <w:r w:rsidRPr="003A2351">
          <w:rPr>
            <w:rFonts w:ascii="Times New Roman" w:hAnsi="Times New Roman" w:cs="Times New Roman"/>
            <w:sz w:val="24"/>
            <w:szCs w:val="24"/>
            <w:lang w:val="uz-Cyrl-UZ"/>
          </w:rPr>
          <w:t>50 м</w:t>
        </w:r>
      </w:smartTag>
      <w:r w:rsidRPr="003A2351">
        <w:rPr>
          <w:rFonts w:ascii="Times New Roman" w:hAnsi="Times New Roman" w:cs="Times New Roman"/>
          <w:sz w:val="24"/>
          <w:szCs w:val="24"/>
          <w:lang w:val="uz-Cyrl-UZ"/>
        </w:rPr>
        <w:t xml:space="preserve"> чуқурликда аранг 1000 экз га боради. Кўлни шарқий кўрфазларида плёнкасимон зоопланктонни биомасса си 50г/м</w:t>
      </w:r>
      <w:r w:rsidRPr="003A2351">
        <w:rPr>
          <w:rFonts w:ascii="Times New Roman" w:hAnsi="Times New Roman" w:cs="Times New Roman"/>
          <w:sz w:val="24"/>
          <w:szCs w:val="24"/>
          <w:vertAlign w:val="superscript"/>
          <w:lang w:val="uz-Cyrl-UZ"/>
        </w:rPr>
        <w:t>3</w:t>
      </w:r>
      <w:r w:rsidRPr="003A2351">
        <w:rPr>
          <w:rFonts w:ascii="Times New Roman" w:hAnsi="Times New Roman" w:cs="Times New Roman"/>
          <w:sz w:val="24"/>
          <w:szCs w:val="24"/>
          <w:lang w:val="uz-Cyrl-UZ"/>
        </w:rPr>
        <w:t xml:space="preserve"> ёки 500кг/га ни ташкил қилади.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Помирнинг энг чуқур кўлларига Сарез юқори ва тоғ кўллари ичида энг ёш кўл ҳисобланади. У 1911 йили тоғ ағдарилиб, чуқур Мирғоб дарёсини тўсади, Сарез қишлоғи ағдарилган тоғ тошлари тошда абадул қолади, 2млярд м</w:t>
      </w:r>
      <w:r w:rsidRPr="003A2351">
        <w:rPr>
          <w:rFonts w:ascii="Times New Roman" w:hAnsi="Times New Roman" w:cs="Times New Roman"/>
          <w:sz w:val="24"/>
          <w:szCs w:val="24"/>
          <w:vertAlign w:val="superscript"/>
          <w:lang w:val="uz-Cyrl-UZ"/>
        </w:rPr>
        <w:t>3</w:t>
      </w:r>
      <w:r w:rsidRPr="003A2351">
        <w:rPr>
          <w:rFonts w:ascii="Times New Roman" w:hAnsi="Times New Roman" w:cs="Times New Roman"/>
          <w:sz w:val="24"/>
          <w:szCs w:val="24"/>
          <w:lang w:val="uz-Cyrl-UZ"/>
        </w:rPr>
        <w:t xml:space="preserve"> дан ортиқ ағдарилган тоғ жинслари 500м дан баланд тўғон ҳосил қилади. 1914 йил кўл узунлиги </w:t>
      </w:r>
      <w:smartTag w:uri="urn:schemas-microsoft-com:office:smarttags" w:element="metricconverter">
        <w:smartTagPr>
          <w:attr w:name="ProductID" w:val="28 км"/>
        </w:smartTagPr>
        <w:r w:rsidRPr="003A2351">
          <w:rPr>
            <w:rFonts w:ascii="Times New Roman" w:hAnsi="Times New Roman" w:cs="Times New Roman"/>
            <w:sz w:val="24"/>
            <w:szCs w:val="24"/>
            <w:lang w:val="uz-Cyrl-UZ"/>
          </w:rPr>
          <w:t>28 км</w:t>
        </w:r>
      </w:smartTag>
      <w:r w:rsidRPr="003A2351">
        <w:rPr>
          <w:rFonts w:ascii="Times New Roman" w:hAnsi="Times New Roman" w:cs="Times New Roman"/>
          <w:sz w:val="24"/>
          <w:szCs w:val="24"/>
          <w:lang w:val="uz-Cyrl-UZ"/>
        </w:rPr>
        <w:t xml:space="preserve">, чуқурлиги </w:t>
      </w:r>
      <w:smartTag w:uri="urn:schemas-microsoft-com:office:smarttags" w:element="metricconverter">
        <w:smartTagPr>
          <w:attr w:name="ProductID" w:val="279 м"/>
        </w:smartTagPr>
        <w:r w:rsidRPr="003A2351">
          <w:rPr>
            <w:rFonts w:ascii="Times New Roman" w:hAnsi="Times New Roman" w:cs="Times New Roman"/>
            <w:sz w:val="24"/>
            <w:szCs w:val="24"/>
            <w:lang w:val="uz-Cyrl-UZ"/>
          </w:rPr>
          <w:t>279 м</w:t>
        </w:r>
      </w:smartTag>
      <w:r w:rsidRPr="003A2351">
        <w:rPr>
          <w:rFonts w:ascii="Times New Roman" w:hAnsi="Times New Roman" w:cs="Times New Roman"/>
          <w:sz w:val="24"/>
          <w:szCs w:val="24"/>
          <w:lang w:val="uz-Cyrl-UZ"/>
        </w:rPr>
        <w:t xml:space="preserve">, 1934 йил узунлиги </w:t>
      </w:r>
      <w:smartTag w:uri="urn:schemas-microsoft-com:office:smarttags" w:element="metricconverter">
        <w:smartTagPr>
          <w:attr w:name="ProductID" w:val="63 км"/>
        </w:smartTagPr>
        <w:r w:rsidRPr="003A2351">
          <w:rPr>
            <w:rFonts w:ascii="Times New Roman" w:hAnsi="Times New Roman" w:cs="Times New Roman"/>
            <w:sz w:val="24"/>
            <w:szCs w:val="24"/>
            <w:lang w:val="uz-Cyrl-UZ"/>
          </w:rPr>
          <w:t>63 км</w:t>
        </w:r>
      </w:smartTag>
      <w:r w:rsidRPr="003A2351">
        <w:rPr>
          <w:rFonts w:ascii="Times New Roman" w:hAnsi="Times New Roman" w:cs="Times New Roman"/>
          <w:sz w:val="24"/>
          <w:szCs w:val="24"/>
          <w:lang w:val="uz-Cyrl-UZ"/>
        </w:rPr>
        <w:t xml:space="preserve">, эни </w:t>
      </w:r>
      <w:smartTag w:uri="urn:schemas-microsoft-com:office:smarttags" w:element="metricconverter">
        <w:smartTagPr>
          <w:attr w:name="ProductID" w:val="3 км"/>
        </w:smartTagPr>
        <w:r w:rsidRPr="003A2351">
          <w:rPr>
            <w:rFonts w:ascii="Times New Roman" w:hAnsi="Times New Roman" w:cs="Times New Roman"/>
            <w:sz w:val="24"/>
            <w:szCs w:val="24"/>
            <w:lang w:val="uz-Cyrl-UZ"/>
          </w:rPr>
          <w:t>3 км</w:t>
        </w:r>
      </w:smartTag>
      <w:r w:rsidRPr="003A2351">
        <w:rPr>
          <w:rFonts w:ascii="Times New Roman" w:hAnsi="Times New Roman" w:cs="Times New Roman"/>
          <w:sz w:val="24"/>
          <w:szCs w:val="24"/>
          <w:lang w:val="uz-Cyrl-UZ"/>
        </w:rPr>
        <w:t>, чуқурлиги 486 мга, кейинги вақтда умумий майдони 86,5-88 км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ҳажми 17 км</w:t>
      </w:r>
      <w:r w:rsidRPr="003A2351">
        <w:rPr>
          <w:rFonts w:ascii="Times New Roman" w:hAnsi="Times New Roman" w:cs="Times New Roman"/>
          <w:sz w:val="24"/>
          <w:szCs w:val="24"/>
          <w:vertAlign w:val="superscript"/>
          <w:lang w:val="uz-Cyrl-UZ"/>
        </w:rPr>
        <w:t>3</w:t>
      </w:r>
      <w:r w:rsidRPr="003A2351">
        <w:rPr>
          <w:rFonts w:ascii="Times New Roman" w:hAnsi="Times New Roman" w:cs="Times New Roman"/>
          <w:sz w:val="24"/>
          <w:szCs w:val="24"/>
          <w:lang w:val="uz-Cyrl-UZ"/>
        </w:rPr>
        <w:t>, чуқурлиги 499-503-</w:t>
      </w:r>
      <w:smartTag w:uri="urn:schemas-microsoft-com:office:smarttags" w:element="metricconverter">
        <w:smartTagPr>
          <w:attr w:name="ProductID" w:val="505 м"/>
        </w:smartTagPr>
        <w:r w:rsidRPr="003A2351">
          <w:rPr>
            <w:rFonts w:ascii="Times New Roman" w:hAnsi="Times New Roman" w:cs="Times New Roman"/>
            <w:sz w:val="24"/>
            <w:szCs w:val="24"/>
            <w:lang w:val="uz-Cyrl-UZ"/>
          </w:rPr>
          <w:t>505 м</w:t>
        </w:r>
      </w:smartTag>
      <w:r w:rsidRPr="003A2351">
        <w:rPr>
          <w:rFonts w:ascii="Times New Roman" w:hAnsi="Times New Roman" w:cs="Times New Roman"/>
          <w:sz w:val="24"/>
          <w:szCs w:val="24"/>
          <w:lang w:val="uz-Cyrl-UZ"/>
        </w:rPr>
        <w:t xml:space="preserve"> га етган.</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Кўлни суви тиниқ очиқ лазур рангли, тиниқлик 16-26  м етади. Суви совуқ, ёз фаслида сувининг юза қатлами ҳарорати 10 15</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 </w:t>
      </w:r>
      <w:smartTag w:uri="urn:schemas-microsoft-com:office:smarttags" w:element="metricconverter">
        <w:smartTagPr>
          <w:attr w:name="ProductID" w:val="100 м"/>
        </w:smartTagPr>
        <w:r w:rsidRPr="003A2351">
          <w:rPr>
            <w:rFonts w:ascii="Times New Roman" w:hAnsi="Times New Roman" w:cs="Times New Roman"/>
            <w:sz w:val="24"/>
            <w:szCs w:val="24"/>
            <w:lang w:val="uz-Cyrl-UZ"/>
          </w:rPr>
          <w:t>100 м</w:t>
        </w:r>
      </w:smartTag>
      <w:r w:rsidRPr="003A2351">
        <w:rPr>
          <w:rFonts w:ascii="Times New Roman" w:hAnsi="Times New Roman" w:cs="Times New Roman"/>
          <w:sz w:val="24"/>
          <w:szCs w:val="24"/>
          <w:lang w:val="uz-Cyrl-UZ"/>
        </w:rPr>
        <w:t xml:space="preserve"> чуқурликда +6</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 кўл тубида бироз юқори (7 7,8). Ноябр охиридан то апрел ойи ўртасигача кўл юзасида қалин (60 120см) муз билан қопланиб, музлик даври 90 120 кун давом этади. Кўл суви чучук, тузлиги 0,152 0,468 г/л. Кўлда биологик ҳаёт жуда кам. Бунинг асосий сабаби, кўлни ҳар тамонлама ўрганилмаганлиги ҳам бўлиши мумкин. Кўл планктонида диатом сувўтларининг айрим чаноқлари, каловраткаларда керателмил ва узун тукли филинцяларгина топилган. Балиқлардан маренка ва голец учрайди.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Кўлда ҳаётнинг камлигига сувнинг ҳаддан зиёд совуқлиги ва кўлнинг ёшлиги туфайли органик минерал ва биоген озиқа моддаларнинг гидробионтларни ривожланиши учун етарли тўпланмаганлиги каби омиллар натижасида кўлда ҳаёт камдир.</w:t>
      </w:r>
    </w:p>
    <w:p w:rsidR="00485281" w:rsidRPr="003A2351" w:rsidRDefault="00AF6939" w:rsidP="00AF6939">
      <w:pPr>
        <w:spacing w:line="360" w:lineRule="auto"/>
        <w:ind w:firstLine="708"/>
        <w:jc w:val="both"/>
        <w:rPr>
          <w:rFonts w:ascii="Times New Roman" w:hAnsi="Times New Roman" w:cs="Times New Roman"/>
          <w:sz w:val="24"/>
          <w:szCs w:val="24"/>
          <w:lang w:val="uz-Cyrl-UZ"/>
        </w:rPr>
      </w:pPr>
      <w:r w:rsidRPr="00B420E8">
        <w:rPr>
          <w:rFonts w:ascii="Times New Roman" w:hAnsi="Times New Roman" w:cs="Times New Roman"/>
          <w:b/>
          <w:sz w:val="24"/>
          <w:szCs w:val="24"/>
          <w:lang w:val="uz-Cyrl-UZ"/>
        </w:rPr>
        <w:t>Тянь-Шань кўллари гидроценозларнинг таснифи</w:t>
      </w:r>
      <w:r w:rsidR="003553BA" w:rsidRPr="00B420E8">
        <w:rPr>
          <w:rFonts w:ascii="Times New Roman" w:hAnsi="Times New Roman" w:cs="Times New Roman"/>
          <w:b/>
          <w:sz w:val="24"/>
          <w:szCs w:val="24"/>
          <w:lang w:val="uz-Cyrl-UZ"/>
        </w:rPr>
        <w:t>.</w:t>
      </w:r>
      <w:r w:rsidR="00485281" w:rsidRPr="003A2351">
        <w:rPr>
          <w:rFonts w:ascii="Times New Roman" w:hAnsi="Times New Roman" w:cs="Times New Roman"/>
          <w:sz w:val="24"/>
          <w:szCs w:val="24"/>
          <w:lang w:val="uz-Cyrl-UZ"/>
        </w:rPr>
        <w:t>Тянь-Шань тоғ тизмалари орасида турли катта-кичиклардаги кўллар бўлиб, улар ишғол қилган майдон, сувнинг ҳажми,чуқурлиги,тузлиги ва учрайдиган гидробионтларнинг сони ҳамда ҳосил қиладиган биомассаси билан бир-биридан фарқ қиладилар. Шундай кўлларга Марказий Тянь-Шаньда жойлашган Таука ва Таукучак кўллари киради. Улар кумтор ва Арабел дарёлари водийсида, 3100-</w:t>
      </w:r>
      <w:smartTag w:uri="urn:schemas-microsoft-com:office:smarttags" w:element="metricconverter">
        <w:smartTagPr>
          <w:attr w:name="ProductID" w:val="4000 м"/>
        </w:smartTagPr>
        <w:r w:rsidR="00485281" w:rsidRPr="003A2351">
          <w:rPr>
            <w:rFonts w:ascii="Times New Roman" w:hAnsi="Times New Roman" w:cs="Times New Roman"/>
            <w:sz w:val="24"/>
            <w:szCs w:val="24"/>
            <w:lang w:val="uz-Cyrl-UZ"/>
          </w:rPr>
          <w:t>4000 м</w:t>
        </w:r>
      </w:smartTag>
      <w:r w:rsidR="00485281" w:rsidRPr="003A2351">
        <w:rPr>
          <w:rFonts w:ascii="Times New Roman" w:hAnsi="Times New Roman" w:cs="Times New Roman"/>
          <w:sz w:val="24"/>
          <w:szCs w:val="24"/>
          <w:lang w:val="uz-Cyrl-UZ"/>
        </w:rPr>
        <w:t xml:space="preserve"> баландликда жойлашган, майдони 10-</w:t>
      </w:r>
      <w:smartTag w:uri="urn:schemas-microsoft-com:office:smarttags" w:element="metricconverter">
        <w:smartTagPr>
          <w:attr w:name="ProductID" w:val="15 гектар"/>
        </w:smartTagPr>
        <w:r w:rsidR="00485281" w:rsidRPr="003A2351">
          <w:rPr>
            <w:rFonts w:ascii="Times New Roman" w:hAnsi="Times New Roman" w:cs="Times New Roman"/>
            <w:sz w:val="24"/>
            <w:szCs w:val="24"/>
            <w:lang w:val="uz-Cyrl-UZ"/>
          </w:rPr>
          <w:t>15 гектар</w:t>
        </w:r>
      </w:smartTag>
      <w:r w:rsidR="00485281" w:rsidRPr="003A2351">
        <w:rPr>
          <w:rFonts w:ascii="Times New Roman" w:hAnsi="Times New Roman" w:cs="Times New Roman"/>
          <w:sz w:val="24"/>
          <w:szCs w:val="24"/>
          <w:lang w:val="uz-Cyrl-UZ"/>
        </w:rPr>
        <w:t xml:space="preserve"> атрофида. Тянь-Шань тоғ тизмасидаги кўлларга Сонкўл, Иссиқкўл, Искандаркўл, Саричелак кўли, Маргузор кўллари киради.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lastRenderedPageBreak/>
        <w:t xml:space="preserve">Сонкўл-марказий Тянь-Шань тоғ тизмалари орасида </w:t>
      </w:r>
      <w:smartTag w:uri="urn:schemas-microsoft-com:office:smarttags" w:element="metricconverter">
        <w:smartTagPr>
          <w:attr w:name="ProductID" w:val="2860 м"/>
        </w:smartTagPr>
        <w:r w:rsidRPr="003A2351">
          <w:rPr>
            <w:rFonts w:ascii="Times New Roman" w:hAnsi="Times New Roman" w:cs="Times New Roman"/>
            <w:sz w:val="24"/>
            <w:szCs w:val="24"/>
            <w:lang w:val="uz-Cyrl-UZ"/>
          </w:rPr>
          <w:t>2860 м</w:t>
        </w:r>
      </w:smartTag>
      <w:r w:rsidRPr="003A2351">
        <w:rPr>
          <w:rFonts w:ascii="Times New Roman" w:hAnsi="Times New Roman" w:cs="Times New Roman"/>
          <w:sz w:val="24"/>
          <w:szCs w:val="24"/>
          <w:lang w:val="uz-Cyrl-UZ"/>
        </w:rPr>
        <w:t xml:space="preserve"> баландликда жойлашган. Бу кўлнинг пайдо бўлганига 4000 йил бўлган. Сонкўл асосан булоқлар (40л/сек), ер ости сувлари ва Кук терти дарёсининг (2,4-9м</w:t>
      </w:r>
      <w:r w:rsidRPr="003A2351">
        <w:rPr>
          <w:rFonts w:ascii="Times New Roman" w:hAnsi="Times New Roman" w:cs="Times New Roman"/>
          <w:sz w:val="24"/>
          <w:szCs w:val="24"/>
          <w:vertAlign w:val="superscript"/>
          <w:lang w:val="uz-Cyrl-UZ"/>
        </w:rPr>
        <w:t>3/</w:t>
      </w:r>
      <w:r w:rsidRPr="003A2351">
        <w:rPr>
          <w:rFonts w:ascii="Times New Roman" w:hAnsi="Times New Roman" w:cs="Times New Roman"/>
          <w:sz w:val="24"/>
          <w:szCs w:val="24"/>
          <w:lang w:val="uz-Cyrl-UZ"/>
        </w:rPr>
        <w:t>сек ) суви билан тўлиб туради.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Сонкўлнинг морфологик гидрологик ва гидрохимик хусусиятлари кўлда турли флора ва фауна вакилларининг ривожланишига имкон беради. Сонкўлнингзоопланктонида 28 та тур ва тур вакиллари аниқланган. Зообентосида 37 гидрофауна вакиллари топилган.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Зарафшон водийсининг Хисор тоғ тизмалари орасида жойлашган. Искандар кўл денгиз сатҳидан </w:t>
      </w:r>
      <w:smartTag w:uri="urn:schemas-microsoft-com:office:smarttags" w:element="metricconverter">
        <w:smartTagPr>
          <w:attr w:name="ProductID" w:val="2280 м"/>
        </w:smartTagPr>
        <w:r w:rsidRPr="003A2351">
          <w:rPr>
            <w:rFonts w:ascii="Times New Roman" w:hAnsi="Times New Roman" w:cs="Times New Roman"/>
            <w:sz w:val="24"/>
            <w:szCs w:val="24"/>
            <w:lang w:val="uz-Cyrl-UZ"/>
          </w:rPr>
          <w:t>2280 м</w:t>
        </w:r>
      </w:smartTag>
      <w:r w:rsidRPr="003A2351">
        <w:rPr>
          <w:rFonts w:ascii="Times New Roman" w:hAnsi="Times New Roman" w:cs="Times New Roman"/>
          <w:sz w:val="24"/>
          <w:szCs w:val="24"/>
          <w:lang w:val="uz-Cyrl-UZ"/>
        </w:rPr>
        <w:t xml:space="preserve"> баландликдадир. Атрофи арчазорлар билан қопланган тоғ чўққилари билан ўралган. Дарёга тоғни ағдарилиб тушишдан тўғон юзасига келган ва Искандар кўл ҳосил бўлган.</w:t>
      </w:r>
      <w:r w:rsidR="00AF693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Искандар кўлни фитопланктони ва фитобентоси гидроценозида А.М.Музаффаров ва К.Ю.Мусаевлар томонидан 112 та сувўтларнинг тури ва тур вакиллари аниқланган. Кўлнинг очиқ, марказий қисми планктонида сувўтларнинг турлар сони ва уларнинг миқдори камлигига асосий сабаб суви ҳароратини пастликидир (7-9</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 Кўл планктонида жами 44 та тур ва тур вакиллари аниқланган. Турларнинг ҳар ҳиллигИскандар кўл атрофида жойлашган булоқ ва кичик кўлларда ҳам кузатилади.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Тянь-Шан тоғ системаларини Чотқол чўққилари орасида денгиз сатҳида </w:t>
      </w:r>
      <w:smartTag w:uri="urn:schemas-microsoft-com:office:smarttags" w:element="metricconverter">
        <w:smartTagPr>
          <w:attr w:name="ProductID" w:val="1225 м"/>
        </w:smartTagPr>
        <w:r w:rsidRPr="003A2351">
          <w:rPr>
            <w:rFonts w:ascii="Times New Roman" w:hAnsi="Times New Roman" w:cs="Times New Roman"/>
            <w:sz w:val="24"/>
            <w:szCs w:val="24"/>
            <w:lang w:val="uz-Cyrl-UZ"/>
          </w:rPr>
          <w:t>1225 м</w:t>
        </w:r>
      </w:smartTag>
      <w:r w:rsidRPr="003A2351">
        <w:rPr>
          <w:rFonts w:ascii="Times New Roman" w:hAnsi="Times New Roman" w:cs="Times New Roman"/>
          <w:sz w:val="24"/>
          <w:szCs w:val="24"/>
          <w:lang w:val="uz-Cyrl-UZ"/>
        </w:rPr>
        <w:t xml:space="preserve"> баланликда, Хожаота атрофида Сари-челак кўли жойлашган бўлиб, унинг майдони 3,8 км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xml:space="preserve">,кўл сувининг чуқурлиги </w:t>
      </w:r>
      <w:smartTag w:uri="urn:schemas-microsoft-com:office:smarttags" w:element="metricconverter">
        <w:smartTagPr>
          <w:attr w:name="ProductID" w:val="244 м"/>
        </w:smartTagPr>
        <w:r w:rsidRPr="003A2351">
          <w:rPr>
            <w:rFonts w:ascii="Times New Roman" w:hAnsi="Times New Roman" w:cs="Times New Roman"/>
            <w:sz w:val="24"/>
            <w:szCs w:val="24"/>
            <w:lang w:val="uz-Cyrl-UZ"/>
          </w:rPr>
          <w:t>244 м</w:t>
        </w:r>
      </w:smartTag>
      <w:r w:rsidRPr="003A2351">
        <w:rPr>
          <w:rFonts w:ascii="Times New Roman" w:hAnsi="Times New Roman" w:cs="Times New Roman"/>
          <w:sz w:val="24"/>
          <w:szCs w:val="24"/>
          <w:lang w:val="uz-Cyrl-UZ"/>
        </w:rPr>
        <w:t xml:space="preserve">,ўртача </w:t>
      </w:r>
      <w:smartTag w:uri="urn:schemas-microsoft-com:office:smarttags" w:element="metricconverter">
        <w:smartTagPr>
          <w:attr w:name="ProductID" w:val="84 м"/>
        </w:smartTagPr>
        <w:r w:rsidRPr="003A2351">
          <w:rPr>
            <w:rFonts w:ascii="Times New Roman" w:hAnsi="Times New Roman" w:cs="Times New Roman"/>
            <w:sz w:val="24"/>
            <w:szCs w:val="24"/>
            <w:lang w:val="uz-Cyrl-UZ"/>
          </w:rPr>
          <w:t>84 м</w:t>
        </w:r>
      </w:smartTag>
      <w:r w:rsidRPr="003A2351">
        <w:rPr>
          <w:rFonts w:ascii="Times New Roman" w:hAnsi="Times New Roman" w:cs="Times New Roman"/>
          <w:sz w:val="24"/>
          <w:szCs w:val="24"/>
          <w:lang w:val="uz-Cyrl-UZ"/>
        </w:rPr>
        <w:t xml:space="preserve">. Кўлнинг узунлиги </w:t>
      </w:r>
      <w:smartTag w:uri="urn:schemas-microsoft-com:office:smarttags" w:element="metricconverter">
        <w:smartTagPr>
          <w:attr w:name="ProductID" w:val="7 км"/>
        </w:smartTagPr>
        <w:r w:rsidRPr="003A2351">
          <w:rPr>
            <w:rFonts w:ascii="Times New Roman" w:hAnsi="Times New Roman" w:cs="Times New Roman"/>
            <w:sz w:val="24"/>
            <w:szCs w:val="24"/>
            <w:lang w:val="uz-Cyrl-UZ"/>
          </w:rPr>
          <w:t>7 км</w:t>
        </w:r>
      </w:smartTag>
      <w:r w:rsidRPr="003A2351">
        <w:rPr>
          <w:rFonts w:ascii="Times New Roman" w:hAnsi="Times New Roman" w:cs="Times New Roman"/>
          <w:sz w:val="24"/>
          <w:szCs w:val="24"/>
          <w:lang w:val="uz-Cyrl-UZ"/>
        </w:rPr>
        <w:t xml:space="preserve">,1400м, ўртача қисмини эни </w:t>
      </w:r>
      <w:smartTag w:uri="urn:schemas-microsoft-com:office:smarttags" w:element="metricconverter">
        <w:smartTagPr>
          <w:attr w:name="ProductID" w:val="350 м"/>
        </w:smartTagPr>
        <w:r w:rsidRPr="003A2351">
          <w:rPr>
            <w:rFonts w:ascii="Times New Roman" w:hAnsi="Times New Roman" w:cs="Times New Roman"/>
            <w:sz w:val="24"/>
            <w:szCs w:val="24"/>
            <w:lang w:val="uz-Cyrl-UZ"/>
          </w:rPr>
          <w:t>350 м</w:t>
        </w:r>
      </w:smartTag>
      <w:r w:rsidRPr="003A2351">
        <w:rPr>
          <w:rFonts w:ascii="Times New Roman" w:hAnsi="Times New Roman" w:cs="Times New Roman"/>
          <w:sz w:val="24"/>
          <w:szCs w:val="24"/>
          <w:lang w:val="uz-Cyrl-UZ"/>
        </w:rPr>
        <w:t xml:space="preserve"> гача келади. Кўлга Сари-челак дарёсининг суви тушади. Тоғ ағдарилиб, шу дарё тўсилган ва натижада кўл ҳосил бўлган. Тўғоннинг эни </w:t>
      </w:r>
      <w:smartTag w:uri="urn:schemas-microsoft-com:office:smarttags" w:element="metricconverter">
        <w:smartTagPr>
          <w:attr w:name="ProductID" w:val="2 км"/>
        </w:smartTagPr>
        <w:r w:rsidRPr="003A2351">
          <w:rPr>
            <w:rFonts w:ascii="Times New Roman" w:hAnsi="Times New Roman" w:cs="Times New Roman"/>
            <w:sz w:val="24"/>
            <w:szCs w:val="24"/>
            <w:lang w:val="uz-Cyrl-UZ"/>
          </w:rPr>
          <w:t>2 км</w:t>
        </w:r>
      </w:smartTag>
      <w:r w:rsidRPr="003A2351">
        <w:rPr>
          <w:rFonts w:ascii="Times New Roman" w:hAnsi="Times New Roman" w:cs="Times New Roman"/>
          <w:sz w:val="24"/>
          <w:szCs w:val="24"/>
          <w:lang w:val="uz-Cyrl-UZ"/>
        </w:rPr>
        <w:t xml:space="preserve"> , баландлиги 600м.</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Тянь-Шань тоғ тизмаларида энг каттаси чуқури Иссиқкўл ҳисобланади. Иссиқкўл тоғ минтақасидаги қисмида </w:t>
      </w:r>
      <w:smartTag w:uri="urn:schemas-microsoft-com:office:smarttags" w:element="metricconverter">
        <w:smartTagPr>
          <w:attr w:name="ProductID" w:val="1620 м"/>
        </w:smartTagPr>
        <w:r w:rsidRPr="003A2351">
          <w:rPr>
            <w:rFonts w:ascii="Times New Roman" w:hAnsi="Times New Roman" w:cs="Times New Roman"/>
            <w:sz w:val="24"/>
            <w:szCs w:val="24"/>
            <w:lang w:val="uz-Cyrl-UZ"/>
          </w:rPr>
          <w:t>1620 м</w:t>
        </w:r>
      </w:smartTag>
      <w:r w:rsidRPr="003A2351">
        <w:rPr>
          <w:rFonts w:ascii="Times New Roman" w:hAnsi="Times New Roman" w:cs="Times New Roman"/>
          <w:sz w:val="24"/>
          <w:szCs w:val="24"/>
          <w:lang w:val="uz-Cyrl-UZ"/>
        </w:rPr>
        <w:t xml:space="preserve"> баландликда жойлашган. Кўлнинг узунлиги 180-</w:t>
      </w:r>
      <w:smartTag w:uri="urn:schemas-microsoft-com:office:smarttags" w:element="metricconverter">
        <w:smartTagPr>
          <w:attr w:name="ProductID" w:val="182 км"/>
        </w:smartTagPr>
        <w:r w:rsidRPr="003A2351">
          <w:rPr>
            <w:rFonts w:ascii="Times New Roman" w:hAnsi="Times New Roman" w:cs="Times New Roman"/>
            <w:sz w:val="24"/>
            <w:szCs w:val="24"/>
            <w:lang w:val="uz-Cyrl-UZ"/>
          </w:rPr>
          <w:t>182 км</w:t>
        </w:r>
      </w:smartTag>
      <w:r w:rsidRPr="003A2351">
        <w:rPr>
          <w:rFonts w:ascii="Times New Roman" w:hAnsi="Times New Roman" w:cs="Times New Roman"/>
          <w:sz w:val="24"/>
          <w:szCs w:val="24"/>
          <w:lang w:val="uz-Cyrl-UZ"/>
        </w:rPr>
        <w:t xml:space="preserve">, эни </w:t>
      </w:r>
      <w:smartTag w:uri="urn:schemas-microsoft-com:office:smarttags" w:element="metricconverter">
        <w:smartTagPr>
          <w:attr w:name="ProductID" w:val="60 км"/>
        </w:smartTagPr>
        <w:r w:rsidRPr="003A2351">
          <w:rPr>
            <w:rFonts w:ascii="Times New Roman" w:hAnsi="Times New Roman" w:cs="Times New Roman"/>
            <w:sz w:val="24"/>
            <w:szCs w:val="24"/>
            <w:lang w:val="uz-Cyrl-UZ"/>
          </w:rPr>
          <w:t>60 км</w:t>
        </w:r>
      </w:smartTag>
      <w:r w:rsidRPr="003A2351">
        <w:rPr>
          <w:rFonts w:ascii="Times New Roman" w:hAnsi="Times New Roman" w:cs="Times New Roman"/>
          <w:sz w:val="24"/>
          <w:szCs w:val="24"/>
          <w:lang w:val="uz-Cyrl-UZ"/>
        </w:rPr>
        <w:t>, сувнинг ўртача чуқурлиги 280м, максимали 699-</w:t>
      </w:r>
      <w:smartTag w:uri="urn:schemas-microsoft-com:office:smarttags" w:element="metricconverter">
        <w:smartTagPr>
          <w:attr w:name="ProductID" w:val="702 м"/>
        </w:smartTagPr>
        <w:r w:rsidRPr="003A2351">
          <w:rPr>
            <w:rFonts w:ascii="Times New Roman" w:hAnsi="Times New Roman" w:cs="Times New Roman"/>
            <w:sz w:val="24"/>
            <w:szCs w:val="24"/>
            <w:lang w:val="uz-Cyrl-UZ"/>
          </w:rPr>
          <w:t>702 м</w:t>
        </w:r>
      </w:smartTag>
      <w:r w:rsidRPr="003A2351">
        <w:rPr>
          <w:rFonts w:ascii="Times New Roman" w:hAnsi="Times New Roman" w:cs="Times New Roman"/>
          <w:sz w:val="24"/>
          <w:szCs w:val="24"/>
          <w:lang w:val="uz-Cyrl-UZ"/>
        </w:rPr>
        <w:t>, майдони 8206 км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Кўл тубини 63%и 100м дан ортиқ чуқурликда жойлашган. Қадимда кўл чуқурлиги тектоник келиб чиқишга эга бўлиб, паллазой даври охирларида шу пастлик суви билан тўла қопланган.</w:t>
      </w:r>
      <w:r w:rsidR="00AF693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Ёз фасли кўлни маоказий қисмида сувнинг тиниқлиги 15,5-20,5м. Сув ости ўтлоқзорлари 35-</w:t>
      </w:r>
      <w:smartTag w:uri="urn:schemas-microsoft-com:office:smarttags" w:element="metricconverter">
        <w:smartTagPr>
          <w:attr w:name="ProductID" w:val="40 м"/>
        </w:smartTagPr>
        <w:r w:rsidRPr="003A2351">
          <w:rPr>
            <w:rFonts w:ascii="Times New Roman" w:hAnsi="Times New Roman" w:cs="Times New Roman"/>
            <w:sz w:val="24"/>
            <w:szCs w:val="24"/>
            <w:lang w:val="uz-Cyrl-UZ"/>
          </w:rPr>
          <w:t>40 м</w:t>
        </w:r>
      </w:smartTag>
      <w:r w:rsidRPr="003A2351">
        <w:rPr>
          <w:rFonts w:ascii="Times New Roman" w:hAnsi="Times New Roman" w:cs="Times New Roman"/>
          <w:sz w:val="24"/>
          <w:szCs w:val="24"/>
          <w:lang w:val="uz-Cyrl-UZ"/>
        </w:rPr>
        <w:t xml:space="preserve"> чуқурликкача ёйилиб туради. Ўтлоқзорларни хара ва нителла каби сувўтлар ҳосил қилади. Шу чуқурликларга ёруғлик етиб бориш натижаисда сув остида ўтлоқзорлар ҳосил бўлган.</w:t>
      </w:r>
      <w:r w:rsidR="00AF6939">
        <w:rPr>
          <w:rFonts w:ascii="Times New Roman" w:hAnsi="Times New Roman" w:cs="Times New Roman"/>
          <w:sz w:val="24"/>
          <w:szCs w:val="24"/>
          <w:lang w:val="uz-Cyrl-UZ"/>
        </w:rPr>
        <w:t xml:space="preserve">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lastRenderedPageBreak/>
        <w:t>Иссиқкўл сувининг ҳарорати доимийдир. Сувнинг юзаси, пелаглия қатлами (10-15м) 15-20</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 атрофида исийди. Ундан пастки 15-</w:t>
      </w:r>
      <w:smartTag w:uri="urn:schemas-microsoft-com:office:smarttags" w:element="metricconverter">
        <w:smartTagPr>
          <w:attr w:name="ProductID" w:val="25 м"/>
        </w:smartTagPr>
        <w:r w:rsidRPr="003A2351">
          <w:rPr>
            <w:rFonts w:ascii="Times New Roman" w:hAnsi="Times New Roman" w:cs="Times New Roman"/>
            <w:sz w:val="24"/>
            <w:szCs w:val="24"/>
            <w:lang w:val="uz-Cyrl-UZ"/>
          </w:rPr>
          <w:t>25 м</w:t>
        </w:r>
      </w:smartTag>
      <w:r w:rsidRPr="003A2351">
        <w:rPr>
          <w:rFonts w:ascii="Times New Roman" w:hAnsi="Times New Roman" w:cs="Times New Roman"/>
          <w:sz w:val="24"/>
          <w:szCs w:val="24"/>
          <w:lang w:val="uz-Cyrl-UZ"/>
        </w:rPr>
        <w:t xml:space="preserve"> чуқурликда сув ҳарорати 6-10</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гиполимнион қатлами (600м ва ундан пастда) сув ҳарорати 5-6</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 атрофидадир. Қишда кўл суви музламайди, чунки сув ҳарорати 2,75</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дан пастка тушмайди. Бунинг сабаби сувнинг тузлиги бўлса, иккинчи томондан кўлдаги сув қатламларида иссиқлик заҳирасининг кўплигидандир. Шунинг учун ҳам “Иссиқкўл” деб айтилади. Кўлнинг иссиқлиги шу воҳа иқлимининг юмшоқ бўлиши</w:t>
      </w:r>
      <w:r w:rsidR="00AF693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сабабдир.</w:t>
      </w:r>
      <w:r w:rsidR="00AF693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 xml:space="preserve">Иссиқкўлда, олимларнинг маълумоти бўйича, бентос ва планктон унум 330 дан ортиқ сувўтларнинг тур ва тур вакиллари аниқланган. </w:t>
      </w:r>
      <w:r w:rsidR="00AF6939">
        <w:rPr>
          <w:rFonts w:ascii="Times New Roman" w:hAnsi="Times New Roman" w:cs="Times New Roman"/>
          <w:sz w:val="24"/>
          <w:szCs w:val="24"/>
          <w:lang w:val="uz-Cyrl-UZ"/>
        </w:rPr>
        <w:t xml:space="preserve"> </w:t>
      </w:r>
      <w:r w:rsidRPr="003A2351">
        <w:rPr>
          <w:rFonts w:ascii="Times New Roman" w:hAnsi="Times New Roman" w:cs="Times New Roman"/>
          <w:sz w:val="24"/>
          <w:szCs w:val="24"/>
          <w:lang w:val="uz-Cyrl-UZ"/>
        </w:rPr>
        <w:t>Иссиқкўлнинг гидрофаунаси, кўпчилик тоғ кўллари каби турлар сони ва улар ҳосил қиладиган массасини камлиги билан характерлидир. Эндемик турларнингь борлиги билан ажралиб туради. Кўлнинг экосестемасининг ҳосил бўлишида зооплнктон ва зообентоси 500 дан ортиқ тури қатнашган. Балиқларни 22 турининг 13 таси аброген турлар ҳисобланади. Иссиқкўлда учрайдиган балиқлар ичида ҳам эндемик турларнинг кўплиги характерлидир. Улардан Иссиқкўл чаъяни, Иссиқкўл пескари, Иссиқкўл маринкаси, Иссиқкўл губачи каби эндем турлари каторида Севан Форели осман тангачали осмон сазан тибет голеци кукиш голец каби баликлар хам кўп учрайди.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Узоқ эвалюцион ривожланиш жараёнида кўра гидробионтлар шу кўл шароитига (t, ёруғликнинг ўтиши, тузлик, чуқурлик, минерал органик озиқа, сув тўлқинлари ва х.к) экологик мослашган ва сақланиб қолганлар. </w:t>
      </w:r>
    </w:p>
    <w:p w:rsidR="00485281" w:rsidRPr="003A2351" w:rsidRDefault="00AF6939" w:rsidP="00AF6939">
      <w:pPr>
        <w:spacing w:line="360" w:lineRule="auto"/>
        <w:ind w:firstLine="708"/>
        <w:rPr>
          <w:rFonts w:ascii="Times New Roman" w:hAnsi="Times New Roman" w:cs="Times New Roman"/>
          <w:sz w:val="24"/>
          <w:szCs w:val="24"/>
          <w:lang w:val="uz-Cyrl-UZ"/>
        </w:rPr>
      </w:pPr>
      <w:r w:rsidRPr="00B420E8">
        <w:rPr>
          <w:rFonts w:ascii="Times New Roman" w:hAnsi="Times New Roman" w:cs="Times New Roman"/>
          <w:b/>
          <w:sz w:val="24"/>
          <w:szCs w:val="24"/>
          <w:lang w:val="uz-Cyrl-UZ"/>
        </w:rPr>
        <w:t>Шўр кўлларнинг гидроценозлари</w:t>
      </w:r>
      <w:r>
        <w:rPr>
          <w:rFonts w:ascii="Times New Roman" w:hAnsi="Times New Roman" w:cs="Times New Roman"/>
          <w:b/>
          <w:sz w:val="24"/>
          <w:szCs w:val="24"/>
          <w:lang w:val="uz-Cyrl-UZ"/>
        </w:rPr>
        <w:t xml:space="preserve">. </w:t>
      </w:r>
      <w:r w:rsidR="00485281" w:rsidRPr="003A2351">
        <w:rPr>
          <w:rFonts w:ascii="Times New Roman" w:hAnsi="Times New Roman" w:cs="Times New Roman"/>
          <w:sz w:val="24"/>
          <w:szCs w:val="24"/>
          <w:lang w:val="uz-Cyrl-UZ"/>
        </w:rPr>
        <w:t xml:space="preserve">Юқори тоғ ва тоғ минтақаларида бир неча сув шўр кўллар жойлашган. Улар шарқий Помирнинг Сариқкўли, Солонғур, Тянь-Шаньнинг Чатир кўллари киради. Шарқий Помирда жойлашган Сассиқкўл,Тўз кўл кабилар киради. Шарқий Помирда жойлашган Сассиқкўл, Тўзкўл кабилар суви ҳаддан зиёд шўр бўлиб, </w:t>
      </w:r>
      <w:smartTag w:uri="urn:schemas-microsoft-com:office:smarttags" w:element="metricconverter">
        <w:smartTagPr>
          <w:attr w:name="ProductID" w:val="1 л"/>
        </w:smartTagPr>
        <w:r w:rsidR="00485281" w:rsidRPr="003A2351">
          <w:rPr>
            <w:rFonts w:ascii="Times New Roman" w:hAnsi="Times New Roman" w:cs="Times New Roman"/>
            <w:sz w:val="24"/>
            <w:szCs w:val="24"/>
            <w:lang w:val="uz-Cyrl-UZ"/>
          </w:rPr>
          <w:t>1 л</w:t>
        </w:r>
      </w:smartTag>
      <w:r w:rsidR="00485281" w:rsidRPr="003A2351">
        <w:rPr>
          <w:rFonts w:ascii="Times New Roman" w:hAnsi="Times New Roman" w:cs="Times New Roman"/>
          <w:sz w:val="24"/>
          <w:szCs w:val="24"/>
          <w:lang w:val="uz-Cyrl-UZ"/>
        </w:rPr>
        <w:t xml:space="preserve"> сувда 38-180-</w:t>
      </w:r>
      <w:smartTag w:uri="urn:schemas-microsoft-com:office:smarttags" w:element="metricconverter">
        <w:smartTagPr>
          <w:attr w:name="ProductID" w:val="230 га"/>
        </w:smartTagPr>
        <w:r w:rsidR="00485281" w:rsidRPr="003A2351">
          <w:rPr>
            <w:rFonts w:ascii="Times New Roman" w:hAnsi="Times New Roman" w:cs="Times New Roman"/>
            <w:sz w:val="24"/>
            <w:szCs w:val="24"/>
            <w:lang w:val="uz-Cyrl-UZ"/>
          </w:rPr>
          <w:t>230 га</w:t>
        </w:r>
      </w:smartTag>
      <w:r w:rsidR="00485281" w:rsidRPr="003A2351">
        <w:rPr>
          <w:rFonts w:ascii="Times New Roman" w:hAnsi="Times New Roman" w:cs="Times New Roman"/>
          <w:sz w:val="24"/>
          <w:szCs w:val="24"/>
          <w:lang w:val="uz-Cyrl-UZ"/>
        </w:rPr>
        <w:t xml:space="preserve"> яқин туз бор. Бу кўллардан ташқари Салонғур кўли ҳам бор, унинг узунлиги2,5-3  км, эни 100-150м, ўрта қисмларида </w:t>
      </w:r>
      <w:smartTag w:uri="urn:schemas-microsoft-com:office:smarttags" w:element="metricconverter">
        <w:smartTagPr>
          <w:attr w:name="ProductID" w:val="1,5 км"/>
        </w:smartTagPr>
        <w:r w:rsidR="00485281" w:rsidRPr="003A2351">
          <w:rPr>
            <w:rFonts w:ascii="Times New Roman" w:hAnsi="Times New Roman" w:cs="Times New Roman"/>
            <w:sz w:val="24"/>
            <w:szCs w:val="24"/>
            <w:lang w:val="uz-Cyrl-UZ"/>
          </w:rPr>
          <w:t>1,5 км</w:t>
        </w:r>
      </w:smartTag>
      <w:r w:rsidR="00485281" w:rsidRPr="003A2351">
        <w:rPr>
          <w:rFonts w:ascii="Times New Roman" w:hAnsi="Times New Roman" w:cs="Times New Roman"/>
          <w:sz w:val="24"/>
          <w:szCs w:val="24"/>
          <w:lang w:val="uz-Cyrl-UZ"/>
        </w:rPr>
        <w:t xml:space="preserve"> келади. Кўл туби қора лойқа билан қопланган.</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Суви шўр кўлларни саёз четларида гулли сув ўсимликдан ғиччакнинг </w:t>
      </w:r>
      <w:smartTag w:uri="urn:schemas-microsoft-com:office:smarttags" w:element="metricconverter">
        <w:smartTagPr>
          <w:attr w:name="ProductID" w:val="3 м"/>
        </w:smartTagPr>
        <w:r w:rsidRPr="003A2351">
          <w:rPr>
            <w:rFonts w:ascii="Times New Roman" w:hAnsi="Times New Roman" w:cs="Times New Roman"/>
            <w:sz w:val="24"/>
            <w:szCs w:val="24"/>
            <w:lang w:val="uz-Cyrl-UZ"/>
          </w:rPr>
          <w:t>3 м</w:t>
        </w:r>
      </w:smartTag>
      <w:r w:rsidRPr="003A2351">
        <w:rPr>
          <w:rFonts w:ascii="Times New Roman" w:hAnsi="Times New Roman" w:cs="Times New Roman"/>
          <w:sz w:val="24"/>
          <w:szCs w:val="24"/>
          <w:lang w:val="uz-Cyrl-UZ"/>
        </w:rPr>
        <w:t xml:space="preserve"> етадиган иплари учрайди. Тяньшанда жойлашган суви шўр чатир кўл, охирги музликлардан деграцияси натижасида эрамиздан олдинги VIII асрда пайдо бўлган. Кўлнинг узунлиги 10-15км, эни 4-</w:t>
      </w:r>
      <w:smartTag w:uri="urn:schemas-microsoft-com:office:smarttags" w:element="metricconverter">
        <w:smartTagPr>
          <w:attr w:name="ProductID" w:val="5 км"/>
        </w:smartTagPr>
        <w:r w:rsidRPr="003A2351">
          <w:rPr>
            <w:rFonts w:ascii="Times New Roman" w:hAnsi="Times New Roman" w:cs="Times New Roman"/>
            <w:sz w:val="24"/>
            <w:szCs w:val="24"/>
            <w:lang w:val="uz-Cyrl-UZ"/>
          </w:rPr>
          <w:t>5 км</w:t>
        </w:r>
      </w:smartTag>
      <w:r w:rsidRPr="003A2351">
        <w:rPr>
          <w:rFonts w:ascii="Times New Roman" w:hAnsi="Times New Roman" w:cs="Times New Roman"/>
          <w:sz w:val="24"/>
          <w:szCs w:val="24"/>
          <w:lang w:val="uz-Cyrl-UZ"/>
        </w:rPr>
        <w:t>, сувнинг чуқурлиги 2,8-</w:t>
      </w:r>
      <w:smartTag w:uri="urn:schemas-microsoft-com:office:smarttags" w:element="metricconverter">
        <w:smartTagPr>
          <w:attr w:name="ProductID" w:val="3 м"/>
        </w:smartTagPr>
        <w:r w:rsidRPr="003A2351">
          <w:rPr>
            <w:rFonts w:ascii="Times New Roman" w:hAnsi="Times New Roman" w:cs="Times New Roman"/>
            <w:sz w:val="24"/>
            <w:szCs w:val="24"/>
            <w:lang w:val="uz-Cyrl-UZ"/>
          </w:rPr>
          <w:t>3 м</w:t>
        </w:r>
      </w:smartTag>
      <w:r w:rsidRPr="003A2351">
        <w:rPr>
          <w:rFonts w:ascii="Times New Roman" w:hAnsi="Times New Roman" w:cs="Times New Roman"/>
          <w:sz w:val="24"/>
          <w:szCs w:val="24"/>
          <w:lang w:val="uz-Cyrl-UZ"/>
        </w:rPr>
        <w:t>, сув юзасининг майдони 160 км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сув юзасида ҳарорат 6-7</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август ойида кундузи ёмғир, қор,дўл ёғиб, сув ҳароратининг кўтарилишига имкон бермайди.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lastRenderedPageBreak/>
        <w:t xml:space="preserve">Турон  текислигининг энг катта кўлларига Балхаш кўли киради,денгиз сатҳидан </w:t>
      </w:r>
      <w:smartTag w:uri="urn:schemas-microsoft-com:office:smarttags" w:element="metricconverter">
        <w:smartTagPr>
          <w:attr w:name="ProductID" w:val="340 м"/>
        </w:smartTagPr>
        <w:r w:rsidRPr="003A2351">
          <w:rPr>
            <w:rFonts w:ascii="Times New Roman" w:hAnsi="Times New Roman" w:cs="Times New Roman"/>
            <w:sz w:val="24"/>
            <w:szCs w:val="24"/>
            <w:lang w:val="uz-Cyrl-UZ"/>
          </w:rPr>
          <w:t>340 м</w:t>
        </w:r>
      </w:smartTag>
      <w:r w:rsidRPr="003A2351">
        <w:rPr>
          <w:rFonts w:ascii="Times New Roman" w:hAnsi="Times New Roman" w:cs="Times New Roman"/>
          <w:sz w:val="24"/>
          <w:szCs w:val="24"/>
          <w:lang w:val="uz-Cyrl-UZ"/>
        </w:rPr>
        <w:t xml:space="preserve"> баландликда жойлашган. Унинг келиб чиқиши тетоник жараён билан боғлиқ. Кўлнинг майдони 17,5 минг км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xml:space="preserve"> га тенг.</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Балхаш икки: шарқий ва ғарбий қисмларга бўлинади. Ғарбий қисми бьироз саёз бўлиб анча чуқурроқдир. Кўлнинг узунлиги 600-</w:t>
      </w:r>
      <w:smartTag w:uri="urn:schemas-microsoft-com:office:smarttags" w:element="metricconverter">
        <w:smartTagPr>
          <w:attr w:name="ProductID" w:val="605 км"/>
        </w:smartTagPr>
        <w:r w:rsidRPr="003A2351">
          <w:rPr>
            <w:rFonts w:ascii="Times New Roman" w:hAnsi="Times New Roman" w:cs="Times New Roman"/>
            <w:sz w:val="24"/>
            <w:szCs w:val="24"/>
            <w:lang w:val="uz-Cyrl-UZ"/>
          </w:rPr>
          <w:t>605 км</w:t>
        </w:r>
      </w:smartTag>
      <w:r w:rsidRPr="003A2351">
        <w:rPr>
          <w:rFonts w:ascii="Times New Roman" w:hAnsi="Times New Roman" w:cs="Times New Roman"/>
          <w:sz w:val="24"/>
          <w:szCs w:val="24"/>
          <w:lang w:val="uz-Cyrl-UZ"/>
        </w:rPr>
        <w:t xml:space="preserve">, энинг жойи </w:t>
      </w:r>
      <w:smartTag w:uri="urn:schemas-microsoft-com:office:smarttags" w:element="metricconverter">
        <w:smartTagPr>
          <w:attr w:name="ProductID" w:val="74 км"/>
        </w:smartTagPr>
        <w:r w:rsidRPr="003A2351">
          <w:rPr>
            <w:rFonts w:ascii="Times New Roman" w:hAnsi="Times New Roman" w:cs="Times New Roman"/>
            <w:sz w:val="24"/>
            <w:szCs w:val="24"/>
            <w:lang w:val="uz-Cyrl-UZ"/>
          </w:rPr>
          <w:t>74 км</w:t>
        </w:r>
      </w:smartTag>
      <w:r w:rsidRPr="003A2351">
        <w:rPr>
          <w:rFonts w:ascii="Times New Roman" w:hAnsi="Times New Roman" w:cs="Times New Roman"/>
          <w:sz w:val="24"/>
          <w:szCs w:val="24"/>
          <w:lang w:val="uz-Cyrl-UZ"/>
        </w:rPr>
        <w:t xml:space="preserve">, кичик кенглиги </w:t>
      </w:r>
      <w:smartTag w:uri="urn:schemas-microsoft-com:office:smarttags" w:element="metricconverter">
        <w:smartTagPr>
          <w:attr w:name="ProductID" w:val="8,5 км"/>
        </w:smartTagPr>
        <w:r w:rsidRPr="003A2351">
          <w:rPr>
            <w:rFonts w:ascii="Times New Roman" w:hAnsi="Times New Roman" w:cs="Times New Roman"/>
            <w:sz w:val="24"/>
            <w:szCs w:val="24"/>
            <w:lang w:val="uz-Cyrl-UZ"/>
          </w:rPr>
          <w:t>8,5 км</w:t>
        </w:r>
      </w:smartTag>
      <w:r w:rsidRPr="003A2351">
        <w:rPr>
          <w:rFonts w:ascii="Times New Roman" w:hAnsi="Times New Roman" w:cs="Times New Roman"/>
          <w:sz w:val="24"/>
          <w:szCs w:val="24"/>
          <w:lang w:val="uz-Cyrl-UZ"/>
        </w:rPr>
        <w:t>. Кўлдаги сувнинг ўртача чуқурлиги 4,8м. Сув сатҳи тахминан 2,2-</w:t>
      </w:r>
      <w:smartTag w:uri="urn:schemas-microsoft-com:office:smarttags" w:element="metricconverter">
        <w:smartTagPr>
          <w:attr w:name="ProductID" w:val="2,5 м"/>
        </w:smartTagPr>
        <w:r w:rsidRPr="003A2351">
          <w:rPr>
            <w:rFonts w:ascii="Times New Roman" w:hAnsi="Times New Roman" w:cs="Times New Roman"/>
            <w:sz w:val="24"/>
            <w:szCs w:val="24"/>
            <w:lang w:val="uz-Cyrl-UZ"/>
          </w:rPr>
          <w:t>2,5 м</w:t>
        </w:r>
      </w:smartTag>
      <w:r w:rsidRPr="003A2351">
        <w:rPr>
          <w:rFonts w:ascii="Times New Roman" w:hAnsi="Times New Roman" w:cs="Times New Roman"/>
          <w:sz w:val="24"/>
          <w:szCs w:val="24"/>
          <w:lang w:val="uz-Cyrl-UZ"/>
        </w:rPr>
        <w:t xml:space="preserve"> га пасайган. Кўлнинг туби текис, лойқали, айрим саёз жойлари қумлойқа билан қопланган. Кўл суви шўр, уни тузлиги ғарбий қисмида эса 4,35-5,0г/л атрофидадир. Кўлда сув сатҳи 2-</w:t>
      </w:r>
      <w:smartTag w:uri="urn:schemas-microsoft-com:office:smarttags" w:element="metricconverter">
        <w:smartTagPr>
          <w:attr w:name="ProductID" w:val="2,5 м"/>
        </w:smartTagPr>
        <w:r w:rsidRPr="003A2351">
          <w:rPr>
            <w:rFonts w:ascii="Times New Roman" w:hAnsi="Times New Roman" w:cs="Times New Roman"/>
            <w:sz w:val="24"/>
            <w:szCs w:val="24"/>
            <w:lang w:val="uz-Cyrl-UZ"/>
          </w:rPr>
          <w:t>2,5 м</w:t>
        </w:r>
      </w:smartTag>
      <w:r w:rsidRPr="003A2351">
        <w:rPr>
          <w:rFonts w:ascii="Times New Roman" w:hAnsi="Times New Roman" w:cs="Times New Roman"/>
          <w:sz w:val="24"/>
          <w:szCs w:val="24"/>
          <w:lang w:val="uz-Cyrl-UZ"/>
        </w:rPr>
        <w:t xml:space="preserve"> га кўтарилган вақтда сувнинг шўрлиги пасаяди ва аксинча, сув сатҳи 2,2-</w:t>
      </w:r>
      <w:smartTag w:uri="urn:schemas-microsoft-com:office:smarttags" w:element="metricconverter">
        <w:smartTagPr>
          <w:attr w:name="ProductID" w:val="2,5 м"/>
        </w:smartTagPr>
        <w:r w:rsidRPr="003A2351">
          <w:rPr>
            <w:rFonts w:ascii="Times New Roman" w:hAnsi="Times New Roman" w:cs="Times New Roman"/>
            <w:sz w:val="24"/>
            <w:szCs w:val="24"/>
            <w:lang w:val="uz-Cyrl-UZ"/>
          </w:rPr>
          <w:t>2,5 м</w:t>
        </w:r>
      </w:smartTag>
      <w:r w:rsidRPr="003A2351">
        <w:rPr>
          <w:rFonts w:ascii="Times New Roman" w:hAnsi="Times New Roman" w:cs="Times New Roman"/>
          <w:sz w:val="24"/>
          <w:szCs w:val="24"/>
          <w:lang w:val="uz-Cyrl-UZ"/>
        </w:rPr>
        <w:t xml:space="preserve"> га пасайган даврда сувнинг шўрлиги ортади. Шундай қилиб, Балхаш сув кўп йиллар давомида даврий кўтарилиб-пасайиб туриш хусусиятига эга.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Кўлнанг четлари қалин қамишзорлар билан ўралган. Сувнинг ярим ботиб ўсувчи қамиш, қўға, қиёқ каби кўп йиллик ўсимликлар қалин ўсади. Қамиш-қўғазорлар орасида кўплаб сувда сузувчи қушлардан ўрдак, ғоз ва пеликинлар учрайди. Шу қамишзорларда чўчқа, йўлбарслар ҳам бор.</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Кўл суви қатламларининг аралашиб туриши туфайли, уни планктонида учрайдиган организмлар ҳам турлича тарқалади кўлда гидрофаунани турлари унча кўп эмас, уларнинг тақсимланиши ҳам кўл сувини гидрохимик режимига боғлиқдир. Маълумотларга қараганда Балхашнинг зоопланктонида 50 та гидрофаунанинг тури аниқланган. Улардан коловраткаларнинг-28, кладоцераларнинг-11 ва куркоёқли рачкиларнинг-6 та тури кирган. Кўл зоопланктонида Балхаш дафнияси номли янги тур аниқланган. Кўл суви тузлигини ортиши билан чучук сувларга хос кўпчилик молюскалар йуқолиб кетган, ҳозир кўлда умуман молюска йўқ. Кўл туби бентосининг асосини тендипептид вакиллари учиб кетадилар.</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Балхаш кўли сувининг шўрлиги 4,5-5,0 г/л атрофида бўлган жойларда мизидлар ҳам ривожланади,лекин, шўрлик 4,0г/л бўлганда мизидлар кўп учрайдилар.</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Кўлда зоопланктонни кун давомида миграция қилиши кузатилган. Масалан, зоопланктонни асосини коловраткалар, қисқичбақасимонлар, циклоплар ташкил қиладилар. Тунда сувни 0-</w:t>
      </w:r>
      <w:smartTag w:uri="urn:schemas-microsoft-com:office:smarttags" w:element="metricconverter">
        <w:smartTagPr>
          <w:attr w:name="ProductID" w:val="2 м"/>
        </w:smartTagPr>
        <w:r w:rsidRPr="003A2351">
          <w:rPr>
            <w:rFonts w:ascii="Times New Roman" w:hAnsi="Times New Roman" w:cs="Times New Roman"/>
            <w:sz w:val="24"/>
            <w:szCs w:val="24"/>
            <w:lang w:val="uz-Cyrl-UZ"/>
          </w:rPr>
          <w:t>2 м</w:t>
        </w:r>
      </w:smartTag>
      <w:r w:rsidRPr="003A2351">
        <w:rPr>
          <w:rFonts w:ascii="Times New Roman" w:hAnsi="Times New Roman" w:cs="Times New Roman"/>
          <w:sz w:val="24"/>
          <w:szCs w:val="24"/>
          <w:lang w:val="uz-Cyrl-UZ"/>
        </w:rPr>
        <w:t xml:space="preserve"> чуқурликда зоопланктонни асосий массаси тўпланади.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Балхаш ҳавзасида Алакўл ва Сассиқкўл каби ўзига хос кўллар ҳам учрайди. Бу кўлларни гидрологик ва гидрохимик ҳислати Балхаш кўлига ўхшаб кетади. Кўллар </w:t>
      </w:r>
      <w:r w:rsidRPr="003A2351">
        <w:rPr>
          <w:rFonts w:ascii="Times New Roman" w:hAnsi="Times New Roman" w:cs="Times New Roman"/>
          <w:sz w:val="24"/>
          <w:szCs w:val="24"/>
          <w:lang w:val="uz-Cyrl-UZ"/>
        </w:rPr>
        <w:lastRenderedPageBreak/>
        <w:t>зоопланктонида курателла, филиниа, дафния,куракоёқли каби гидрофауналар учрайди. Шу гурҳ вакиллари умумий гидрофаунанинг 90% ини ташкил қилади.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Сассиқкўлда зоопланктоннинг биомассаси 1,92-4,44-6,80 г/м</w:t>
      </w:r>
      <w:r w:rsidRPr="003A2351">
        <w:rPr>
          <w:rFonts w:ascii="Times New Roman" w:hAnsi="Times New Roman" w:cs="Times New Roman"/>
          <w:sz w:val="24"/>
          <w:szCs w:val="24"/>
          <w:vertAlign w:val="superscript"/>
          <w:lang w:val="uz-Cyrl-UZ"/>
        </w:rPr>
        <w:t>3</w:t>
      </w:r>
      <w:r w:rsidRPr="003A2351">
        <w:rPr>
          <w:rFonts w:ascii="Times New Roman" w:hAnsi="Times New Roman" w:cs="Times New Roman"/>
          <w:sz w:val="24"/>
          <w:szCs w:val="24"/>
          <w:lang w:val="uz-Cyrl-UZ"/>
        </w:rPr>
        <w:t>. Қашқаркўлда 1,43-6,41-8,23 г/м</w:t>
      </w:r>
      <w:r w:rsidRPr="003A2351">
        <w:rPr>
          <w:rFonts w:ascii="Times New Roman" w:hAnsi="Times New Roman" w:cs="Times New Roman"/>
          <w:sz w:val="24"/>
          <w:szCs w:val="24"/>
          <w:vertAlign w:val="superscript"/>
          <w:lang w:val="uz-Cyrl-UZ"/>
        </w:rPr>
        <w:t>3</w:t>
      </w:r>
      <w:r w:rsidRPr="003A2351">
        <w:rPr>
          <w:rFonts w:ascii="Times New Roman" w:hAnsi="Times New Roman" w:cs="Times New Roman"/>
          <w:sz w:val="24"/>
          <w:szCs w:val="24"/>
          <w:lang w:val="uz-Cyrl-UZ"/>
        </w:rPr>
        <w:t xml:space="preserve"> атрофида ўзгариб туради. Биомассаси асосини тукли рачкилар ташкил қилади.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Балхаш кўлида сазан, маринкани 2 тури,штраух голеци, Балхаш окуни, поляков, голяни каби балиқлар учрайди. Маринка сув ўсимликлари билан, голецлар умуртқассиз ҳайвонлар билан озиқланса, окун йиртқич балиқдир. Алакўл кўллар сестемасида сазан, судак, карас, оқ амур, толстолобик каби балиқлар иқлимлаштирилган. Озиқа манбаи яхши, етарли бўлганлиги туфайли судак яхши ўсган. 1976 406 т,1980 й 830 т, кейинги йилларда1502 т гача шу балиқ маҳсулати тутилган.</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Кўл сувининг ҳарорати. Кўл кескин континентал иқлимли минтақада жойлашганлиги туфайли, ёзда ҳаво 40</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гача қизиса, қишда0</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 дан пастга тушади, сув юзаси 2-4см муз билан қопланади. Баҳор фасли сув ҳарорати 4-6</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дан 14-20</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ёзда 24-29</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гача, кузда 8-2</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С гача пасаяди.кўл сув шўрлиги Дарёлик коллектоирнинг шўр суви катта таъсир кўрсатади ва иккинчи томондан кўл кўл сувининг ишқорланиши ва буғланишига сабаб бўлади. Ҳар йили коллектор суви билан кўлга 14,1-22,5 млн т туз келиб тушади.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Кўл сувини турли токсикантлар билан ифлосланишига, асосан, қишлоқ хўжалиги оқова суви билан келадиган хлорорганик пестицидлар ва бошқа кимёвий моддалар сабаб бўлади. Хлорорганик бирикмалар Дарёлик коллекторини этак қисмида ўсадиган қамишларда ҳам топилган. Лекин, кўлни бошқа жойида учрайдиган қамишларда топилмаган. Ундан ташқари, коллекторда учрайдиган сазан,леш, орал усачи каби балиқлар танасидан ҳам топилган. Бу балиқларни истеъмол қилиш ман этилади.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Сариққамиш кўлининг бентосида 24 та гидрофауна тури аниқланган. Улар ичида хирономидлар қурти ва молюскаларни майда формалари, улардан ташқари зообентосда олигохеталар, острикодлар, қўнғизлар,ниначи ва бошқа организмлар учраган.</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Сариқамиш кўли зообентос ва зоопланктоннинг маҳсулдорлиги бўйича Амударё ҳавзасига кирувчи сув ҳавзаларидан юқоридир,1980 йилларда кўл ихтифаунаси таркибида 23 та балиқ тури аниқланган. Шулар ичида кўп сонли турларга орол,плотваси, шемоя кабилар кирса, асосий балиқ маҳсулоти ҳосил қилувчи турларга орол усачи,сазан,чехонь,судак кабилар киради. Балиқларнинг кўпчилигини озуқаси ипсимон </w:t>
      </w:r>
      <w:r w:rsidRPr="003A2351">
        <w:rPr>
          <w:rFonts w:ascii="Times New Roman" w:hAnsi="Times New Roman" w:cs="Times New Roman"/>
          <w:sz w:val="24"/>
          <w:szCs w:val="24"/>
          <w:lang w:val="uz-Cyrl-UZ"/>
        </w:rPr>
        <w:lastRenderedPageBreak/>
        <w:t>сувўтлар, улар билан бир қатор малюска, майда бичак балиқлар, хрономидлар қурти, мизидлар каби гидрофауна вакилларидир.</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Арсаной кўллар тизмасида сувнинг чуқурлиги 2-</w:t>
      </w:r>
      <w:smartTag w:uri="urn:schemas-microsoft-com:office:smarttags" w:element="metricconverter">
        <w:smartTagPr>
          <w:attr w:name="ProductID" w:val="3 м"/>
        </w:smartTagPr>
        <w:r w:rsidRPr="003A2351">
          <w:rPr>
            <w:rFonts w:ascii="Times New Roman" w:hAnsi="Times New Roman" w:cs="Times New Roman"/>
            <w:sz w:val="24"/>
            <w:szCs w:val="24"/>
            <w:lang w:val="uz-Cyrl-UZ"/>
          </w:rPr>
          <w:t>3 м</w:t>
        </w:r>
      </w:smartTag>
      <w:r w:rsidRPr="003A2351">
        <w:rPr>
          <w:rFonts w:ascii="Times New Roman" w:hAnsi="Times New Roman" w:cs="Times New Roman"/>
          <w:sz w:val="24"/>
          <w:szCs w:val="24"/>
          <w:lang w:val="uz-Cyrl-UZ"/>
        </w:rPr>
        <w:t xml:space="preserve">, айрим жойларда </w:t>
      </w:r>
      <w:smartTag w:uri="urn:schemas-microsoft-com:office:smarttags" w:element="metricconverter">
        <w:smartTagPr>
          <w:attr w:name="ProductID" w:val="8 м"/>
        </w:smartTagPr>
        <w:r w:rsidRPr="003A2351">
          <w:rPr>
            <w:rFonts w:ascii="Times New Roman" w:hAnsi="Times New Roman" w:cs="Times New Roman"/>
            <w:sz w:val="24"/>
            <w:szCs w:val="24"/>
            <w:lang w:val="uz-Cyrl-UZ"/>
          </w:rPr>
          <w:t>8 м</w:t>
        </w:r>
      </w:smartTag>
      <w:r w:rsidRPr="003A2351">
        <w:rPr>
          <w:rFonts w:ascii="Times New Roman" w:hAnsi="Times New Roman" w:cs="Times New Roman"/>
          <w:sz w:val="24"/>
          <w:szCs w:val="24"/>
          <w:lang w:val="uz-Cyrl-UZ"/>
        </w:rPr>
        <w:t xml:space="preserve"> гача етади. Баҳор фаслида сувнинг юза қатламида ҳарорат 20-24</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ёзда 26-29</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,кузда сув совийди, ҳарорат 10-5</w:t>
      </w:r>
      <w:r w:rsidRPr="003A2351">
        <w:rPr>
          <w:rFonts w:ascii="Times New Roman" w:hAnsi="Times New Roman" w:cs="Times New Roman"/>
          <w:sz w:val="24"/>
          <w:szCs w:val="24"/>
          <w:vertAlign w:val="superscript"/>
          <w:lang w:val="uz-Cyrl-UZ"/>
        </w:rPr>
        <w:t>0</w:t>
      </w:r>
      <w:r w:rsidRPr="003A2351">
        <w:rPr>
          <w:rFonts w:ascii="Times New Roman" w:hAnsi="Times New Roman" w:cs="Times New Roman"/>
          <w:sz w:val="24"/>
          <w:szCs w:val="24"/>
          <w:lang w:val="uz-Cyrl-UZ"/>
        </w:rPr>
        <w:t xml:space="preserve">С гача пасаяди. Қишда саёз жойлар музлайди. Сувда эриган кислороднинг даражаси 96-102% га етади. Кшл сувининг тузлиги 2-16 г/л атрофида ўзгариб туради.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Кўлнинг атрофи қалин қамиш ва қўғазорлар билан ўралган. Баҳорнинг охири ва ёз-куз фаслларида фитопланктонда сувўтларнинг 66 та доминант турлари аниқланган. Улар яшил, пирофита, кўк-яшил ва диатом сувўтлар гуруҳларига мансубдир. Зоопланктонни кўлда тенг тақсимланган эмас. Зоопланктонни энг яхши ривожланган жойи кўлни очиқ марказий қисми бўлиб, бу ерда сувни оқиши сезилмайди. Жами зоопланктонда гидрофаунанинг 16 та тур ва тур вакиллари топилган. Улар ичида коловратка ва эшкакоёқли рачкилар сон ва миқдор жиҳатдан кўпдир.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Арнасой ихтиофунаси таркибида портва, леў, сазан, судак, жерех, лаққа, карась кабилар киради. Йиртқич балиқлардан судак кўп учрайди. Учрайдиган балиқларнинг кўпчилиги кўл сувининг саёз ,ўсимлик қопламлари, кўп жойларда кўпроқ тарқалганлар. Бу балиқларга сазан, плотва, краснопёрка, лаққа, клонбош кабилар киради.</w:t>
      </w:r>
    </w:p>
    <w:p w:rsidR="00485281" w:rsidRPr="003A2351" w:rsidRDefault="00485281" w:rsidP="003A2351">
      <w:pPr>
        <w:spacing w:line="360" w:lineRule="auto"/>
        <w:ind w:firstLine="708"/>
        <w:jc w:val="center"/>
        <w:rPr>
          <w:rFonts w:ascii="Times New Roman" w:hAnsi="Times New Roman" w:cs="Times New Roman"/>
          <w:sz w:val="24"/>
          <w:szCs w:val="24"/>
          <w:lang w:val="uz-Cyrl-UZ"/>
        </w:rPr>
      </w:pPr>
      <w:r w:rsidRPr="003A2351">
        <w:rPr>
          <w:rFonts w:ascii="Times New Roman" w:hAnsi="Times New Roman" w:cs="Times New Roman"/>
          <w:sz w:val="24"/>
          <w:szCs w:val="24"/>
          <w:lang w:val="uz-Cyrl-UZ"/>
        </w:rPr>
        <w:t>Кўлларда гидробионтларнинг ривожланиши ва тақсимланиш қонуниятлари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Маълумотларга қараганда Туркистон ҳудудида жойлашган чучук, шўрроқ ва шўр кўллар минтақалар бўйича нотекис, яъни чучук ёки шўр кўллар юқори тоғ, тоғ ёки текислик минтақаларида ҳам учрайди. Аммо, текислик қирғоқ минтақаларида шўр кўлларнинг сони ва сувнинг шўрлиги ортиб боради. Бунинг асосий сабаби оқар сувлар билан уларда эригантузлар сув билан пастликка оқиб, текислик минтақасининг паст жойларида кўлларда тўпланади.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Кўл сувларида минерал элементлардан ташқари турли биоген моддалар-азот, фосфор, кремний,темир бирикмалари ҳам учрайди. Улар гидробионтларнинг ҳаёт фаолиятлари учун энг зарур моддалардир. Шу биогентларнинг сувда йўқлиги ёки етишмаслиги гидробионтларнинг ривожланишини секинлаштиради.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Кўл сувларида кислород етарли миқдорда бўлиб асосан атмосферадан сувга ўтади ва фотосинтез жараёнида ажралган кислород ҳисобига ҳам кўпаяди. Сувдаги </w:t>
      </w:r>
      <w:r w:rsidRPr="003A2351">
        <w:rPr>
          <w:rFonts w:ascii="Times New Roman" w:hAnsi="Times New Roman" w:cs="Times New Roman"/>
          <w:sz w:val="24"/>
          <w:szCs w:val="24"/>
          <w:lang w:val="uz-Cyrl-UZ"/>
        </w:rPr>
        <w:lastRenderedPageBreak/>
        <w:t>кислороднинг ортиқчаси атмосферага кўтарилиб кетади. Кислород гидробионтларни нафас олишга, органик моддаларни чириш ва оксидланиш жараёнига сарфланадига. Гидробионтларнинг ривожланиши ва тақсимланишида сувда эриган кислороднинг миқдори ҳаётий аҳамиятига эгадир. Организмлар нафас олиш жараёнида ажралган ис гази сувнинг маълум қатламларида тўпланади: қиш фаслида кислороднинг етишмаслиги юзага келади ва балиқларда ўлат касалини пайдо қилади.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Сув организмларининг озиқа-трофик шароитига қараб, кўллар қуйидаги гуруҳларга бўлинади.</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1. Олиготроф-озиқа моддалари кам кўллар.</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Уларда органик моддаларнинг маҳсулоти кам кўллар.</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Буларга: Байкал, Сарез, Қоракўл.</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2. Эвтроф-озиқа моддалари кўп тўпланадиган кўллар. Фотосинтез жараёни юқори. Сув юзаси О</w:t>
      </w:r>
      <w:r w:rsidRPr="003A2351">
        <w:rPr>
          <w:rFonts w:ascii="Times New Roman" w:hAnsi="Times New Roman" w:cs="Times New Roman"/>
          <w:sz w:val="24"/>
          <w:szCs w:val="24"/>
          <w:vertAlign w:val="subscript"/>
          <w:lang w:val="uz-Cyrl-UZ"/>
        </w:rPr>
        <w:t>2</w:t>
      </w:r>
      <w:r w:rsidRPr="003A2351">
        <w:rPr>
          <w:rFonts w:ascii="Times New Roman" w:hAnsi="Times New Roman" w:cs="Times New Roman"/>
          <w:sz w:val="24"/>
          <w:szCs w:val="24"/>
          <w:lang w:val="uz-Cyrl-UZ"/>
        </w:rPr>
        <w:t xml:space="preserve"> га бой. Бунга: Зайсан, Олакўл, Сассиқкўл,Бекабод, Далварзин.</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3. Дистроф-органик моддалар ортиқча тўпланган. Кўлда экологик муҳит организмларнинг ривожланиши учун қулай эмас. </w:t>
      </w:r>
    </w:p>
    <w:p w:rsidR="0048528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4.Мезотроф-ўртача озиқа шароитли кўллар. Буларга: Сонкўл, Яшилкўл, Зоркўл кабилар киради. </w:t>
      </w:r>
    </w:p>
    <w:p w:rsidR="00AF6939" w:rsidRPr="00AF6939" w:rsidRDefault="00AF6939" w:rsidP="00AF6939">
      <w:pPr>
        <w:spacing w:line="360" w:lineRule="auto"/>
        <w:ind w:firstLine="708"/>
        <w:jc w:val="both"/>
        <w:rPr>
          <w:rFonts w:ascii="Times New Roman" w:hAnsi="Times New Roman" w:cs="Times New Roman"/>
          <w:sz w:val="24"/>
          <w:szCs w:val="24"/>
          <w:lang w:val="uz-Cyrl-UZ"/>
        </w:rPr>
      </w:pPr>
      <w:r w:rsidRPr="00AF6939">
        <w:rPr>
          <w:rFonts w:ascii="Times New Roman" w:hAnsi="Times New Roman" w:cs="Times New Roman"/>
          <w:sz w:val="24"/>
          <w:szCs w:val="24"/>
          <w:lang w:val="uz-Cyrl-UZ"/>
        </w:rPr>
        <w:t>Ko’llarda suv har xil haroratga ega bo’ladi, ya’ni uncha chuqur bo’lmagan ko’llar suvini qatlamlari yaxshi isiydi. Chuqur ko’llarning yuza qatlami iliq pastki qatlamlarda yaxshi isiydi. Chuqur ko’llarning yuza qatlamlari yaxshi isiydi. Chuqur ko’llarning yuza qatlami iliq, pastki qatlamlarda suv sovuq, past haroratli bo’ladi. Masalan, katta (</w:t>
      </w:r>
      <w:smartTag w:uri="urn:schemas-microsoft-com:office:smarttags" w:element="metricconverter">
        <w:smartTagPr>
          <w:attr w:name="ProductID" w:val="230 m"/>
        </w:smartTagPr>
        <w:r w:rsidRPr="00AF6939">
          <w:rPr>
            <w:rFonts w:ascii="Times New Roman" w:hAnsi="Times New Roman" w:cs="Times New Roman"/>
            <w:sz w:val="24"/>
            <w:szCs w:val="24"/>
            <w:lang w:val="uz-Cyrl-UZ"/>
          </w:rPr>
          <w:t>230 m</w:t>
        </w:r>
      </w:smartTag>
      <w:r w:rsidRPr="00AF6939">
        <w:rPr>
          <w:rFonts w:ascii="Times New Roman" w:hAnsi="Times New Roman" w:cs="Times New Roman"/>
          <w:sz w:val="24"/>
          <w:szCs w:val="24"/>
          <w:lang w:val="uz-Cyrl-UZ"/>
        </w:rPr>
        <w:t>) chuqurlikdagi ladoga ko’lini yuza qatlamida iyul oyida suvning harorati 18-20º ga ko’tarilsa 70-</w:t>
      </w:r>
      <w:smartTag w:uri="urn:schemas-microsoft-com:office:smarttags" w:element="metricconverter">
        <w:smartTagPr>
          <w:attr w:name="ProductID" w:val="90 m"/>
        </w:smartTagPr>
        <w:r w:rsidRPr="00AF6939">
          <w:rPr>
            <w:rFonts w:ascii="Times New Roman" w:hAnsi="Times New Roman" w:cs="Times New Roman"/>
            <w:sz w:val="24"/>
            <w:szCs w:val="24"/>
            <w:lang w:val="uz-Cyrl-UZ"/>
          </w:rPr>
          <w:t>90 m</w:t>
        </w:r>
      </w:smartTag>
      <w:r w:rsidRPr="00AF6939">
        <w:rPr>
          <w:rFonts w:ascii="Times New Roman" w:hAnsi="Times New Roman" w:cs="Times New Roman"/>
          <w:sz w:val="24"/>
          <w:szCs w:val="24"/>
          <w:lang w:val="uz-Cyrl-UZ"/>
        </w:rPr>
        <w:t xml:space="preserve"> chuqurlikda 4-5º ni tashkil qiladi. Tyanshan yuqori tog’ mintaqalarida mayda ko’llarda suvning tungi harorati 1-3º ertalab suvning yuza qatlami muzlaydi, kun o’rtalareida esa suv harorati 10º ga hattoki 15º gacha ko’tariladi. Masalan, 1945-1980-yillar ichida yuqori tog’ mintaqasida joylashgan Yashilko’ol suvining o’rtacha harorati 16,3º eng yuqori ko’rsatkichi 20º eng pastki ijobiy harorati 12,4º ga </w:t>
      </w:r>
    </w:p>
    <w:p w:rsidR="00AF6939" w:rsidRPr="00AF6939" w:rsidRDefault="00AF6939" w:rsidP="00AF6939">
      <w:pPr>
        <w:spacing w:line="360" w:lineRule="auto"/>
        <w:ind w:firstLine="708"/>
        <w:jc w:val="both"/>
        <w:rPr>
          <w:rFonts w:ascii="Times New Roman" w:hAnsi="Times New Roman" w:cs="Times New Roman"/>
          <w:sz w:val="24"/>
          <w:szCs w:val="24"/>
          <w:lang w:val="uz-Cyrl-UZ"/>
        </w:rPr>
      </w:pPr>
      <w:r w:rsidRPr="00AF6939">
        <w:rPr>
          <w:rFonts w:ascii="Times New Roman" w:hAnsi="Times New Roman" w:cs="Times New Roman"/>
          <w:sz w:val="24"/>
          <w:szCs w:val="24"/>
          <w:lang w:val="uz-Cyrl-UZ"/>
        </w:rPr>
        <w:t xml:space="preserve">Sarez ko’li suvining ko’p yillik o’rtacha harorati 17,3º, eng yuqori darajasi 13,6º, pastki harorat 15,3º, Qorako’l suvining o’rtacha harorati 15,7º, eng yuqori darajasi (ko’l chetlarida) 20,7º, Iskandarko’lda aprel oyida 2-5,6º, iyun-iyulda -9-13º (14,5º) ga  yetadi. </w:t>
      </w:r>
    </w:p>
    <w:p w:rsidR="00AF6939" w:rsidRPr="00AF6939" w:rsidRDefault="00AF6939" w:rsidP="00AF6939">
      <w:pPr>
        <w:spacing w:line="360" w:lineRule="auto"/>
        <w:ind w:firstLine="708"/>
        <w:jc w:val="both"/>
        <w:rPr>
          <w:rFonts w:ascii="Times New Roman" w:hAnsi="Times New Roman" w:cs="Times New Roman"/>
          <w:sz w:val="24"/>
          <w:szCs w:val="24"/>
          <w:lang w:val="uz-Cyrl-UZ"/>
        </w:rPr>
      </w:pPr>
      <w:r w:rsidRPr="00AF6939">
        <w:rPr>
          <w:rFonts w:ascii="Times New Roman" w:hAnsi="Times New Roman" w:cs="Times New Roman"/>
          <w:sz w:val="24"/>
          <w:szCs w:val="24"/>
          <w:lang w:val="uz-Cyrl-UZ"/>
        </w:rPr>
        <w:t>Ko’llarning sayoz joylarida suv haroratini o’zgarishi 0,4-0,3º atrofida bo’lsa ko’l yoqasi bilan ko’lning markaziy qismlaridagi suv haroratining farqi 5ºS ga yetadi. Undan tashqari suv yuzasi bilan bir oz chuqurlikda (20-</w:t>
      </w:r>
      <w:smartTag w:uri="urn:schemas-microsoft-com:office:smarttags" w:element="metricconverter">
        <w:smartTagPr>
          <w:attr w:name="ProductID" w:val="35 m"/>
        </w:smartTagPr>
        <w:r w:rsidRPr="00AF6939">
          <w:rPr>
            <w:rFonts w:ascii="Times New Roman" w:hAnsi="Times New Roman" w:cs="Times New Roman"/>
            <w:sz w:val="24"/>
            <w:szCs w:val="24"/>
            <w:lang w:val="uz-Cyrl-UZ"/>
          </w:rPr>
          <w:t>35 m</w:t>
        </w:r>
      </w:smartTag>
      <w:r w:rsidRPr="00AF6939">
        <w:rPr>
          <w:rFonts w:ascii="Times New Roman" w:hAnsi="Times New Roman" w:cs="Times New Roman"/>
          <w:sz w:val="24"/>
          <w:szCs w:val="24"/>
          <w:lang w:val="uz-Cyrl-UZ"/>
        </w:rPr>
        <w:t xml:space="preserve">) haroratni sezlarli farqi (10-15º) kuzatiladi. </w:t>
      </w:r>
    </w:p>
    <w:p w:rsidR="00AF6939" w:rsidRPr="00AF6939" w:rsidRDefault="00AF6939" w:rsidP="00AF6939">
      <w:pPr>
        <w:spacing w:line="360" w:lineRule="auto"/>
        <w:ind w:firstLine="708"/>
        <w:jc w:val="both"/>
        <w:rPr>
          <w:rFonts w:ascii="Times New Roman" w:hAnsi="Times New Roman" w:cs="Times New Roman"/>
          <w:sz w:val="24"/>
          <w:szCs w:val="24"/>
          <w:lang w:val="uz-Cyrl-UZ"/>
        </w:rPr>
      </w:pPr>
      <w:r w:rsidRPr="00AF6939">
        <w:rPr>
          <w:rFonts w:ascii="Times New Roman" w:hAnsi="Times New Roman" w:cs="Times New Roman"/>
          <w:sz w:val="24"/>
          <w:szCs w:val="24"/>
          <w:lang w:val="uz-Cyrl-UZ"/>
        </w:rPr>
        <w:lastRenderedPageBreak/>
        <w:t xml:space="preserve">Ma’lumki, ko’llar suvining harorati asta-sekin paayadi, </w:t>
      </w:r>
      <w:smartTag w:uri="urn:schemas-microsoft-com:office:smarttags" w:element="metricconverter">
        <w:smartTagPr>
          <w:attr w:name="ProductID" w:val="1 m"/>
        </w:smartTagPr>
        <w:r w:rsidRPr="00AF6939">
          <w:rPr>
            <w:rFonts w:ascii="Times New Roman" w:hAnsi="Times New Roman" w:cs="Times New Roman"/>
            <w:sz w:val="24"/>
            <w:szCs w:val="24"/>
            <w:lang w:val="uz-Cyrl-UZ"/>
          </w:rPr>
          <w:t>1 m</w:t>
        </w:r>
      </w:smartTag>
      <w:r w:rsidRPr="00AF6939">
        <w:rPr>
          <w:rFonts w:ascii="Times New Roman" w:hAnsi="Times New Roman" w:cs="Times New Roman"/>
          <w:sz w:val="24"/>
          <w:szCs w:val="24"/>
          <w:lang w:val="uz-Cyrl-UZ"/>
        </w:rPr>
        <w:t xml:space="preserve"> chuqurlikda haroratning o’zgarishi 0,5-1º atrofida bo’lsa, ayrim hollarda 3-5º gacha pasayishi mumkin. Suv haroratini keskin o’zgarish zonasiga </w:t>
      </w:r>
      <w:r w:rsidRPr="00AF6939">
        <w:rPr>
          <w:rFonts w:ascii="Times New Roman" w:hAnsi="Times New Roman" w:cs="Times New Roman"/>
          <w:b/>
          <w:i/>
          <w:sz w:val="24"/>
          <w:szCs w:val="24"/>
          <w:lang w:val="uz-Cyrl-UZ"/>
        </w:rPr>
        <w:t>o’zagrish qatlami</w:t>
      </w:r>
      <w:r w:rsidRPr="00AF6939">
        <w:rPr>
          <w:rFonts w:ascii="Times New Roman" w:hAnsi="Times New Roman" w:cs="Times New Roman"/>
          <w:b/>
          <w:sz w:val="24"/>
          <w:szCs w:val="24"/>
          <w:lang w:val="uz-Cyrl-UZ"/>
        </w:rPr>
        <w:t xml:space="preserve"> </w:t>
      </w:r>
      <w:r w:rsidRPr="00AF6939">
        <w:rPr>
          <w:rFonts w:ascii="Times New Roman" w:hAnsi="Times New Roman" w:cs="Times New Roman"/>
          <w:sz w:val="24"/>
          <w:szCs w:val="24"/>
          <w:lang w:val="uz-Cyrl-UZ"/>
        </w:rPr>
        <w:t xml:space="preserve">(termoklin) deyiladi. Undan yuqori (kunduzgi isish va tungi sovish) qatlami </w:t>
      </w:r>
      <w:r w:rsidRPr="00AF6939">
        <w:rPr>
          <w:rFonts w:ascii="Times New Roman" w:hAnsi="Times New Roman" w:cs="Times New Roman"/>
          <w:b/>
          <w:i/>
          <w:sz w:val="24"/>
          <w:szCs w:val="24"/>
          <w:lang w:val="uz-Cyrl-UZ"/>
        </w:rPr>
        <w:t>epilimnion,</w:t>
      </w:r>
      <w:r w:rsidRPr="00AF6939">
        <w:rPr>
          <w:rFonts w:ascii="Times New Roman" w:hAnsi="Times New Roman" w:cs="Times New Roman"/>
          <w:sz w:val="24"/>
          <w:szCs w:val="24"/>
          <w:lang w:val="uz-Cyrl-UZ"/>
        </w:rPr>
        <w:t xml:space="preserve"> haroratli kunlik o’zgaruvchi qatlami deb aytiladi. Pastki doimiy haroratli qatlamga </w:t>
      </w:r>
      <w:r w:rsidRPr="00AF6939">
        <w:rPr>
          <w:rFonts w:ascii="Times New Roman" w:hAnsi="Times New Roman" w:cs="Times New Roman"/>
          <w:b/>
          <w:i/>
          <w:sz w:val="24"/>
          <w:szCs w:val="24"/>
          <w:lang w:val="uz-Cyrl-UZ"/>
        </w:rPr>
        <w:t>gipoliminion zona</w:t>
      </w:r>
      <w:r w:rsidRPr="00AF6939">
        <w:rPr>
          <w:rFonts w:ascii="Times New Roman" w:hAnsi="Times New Roman" w:cs="Times New Roman"/>
          <w:sz w:val="24"/>
          <w:szCs w:val="24"/>
          <w:lang w:val="uz-Cyrl-UZ"/>
        </w:rPr>
        <w:t xml:space="preserve"> deyiladi.  </w:t>
      </w:r>
    </w:p>
    <w:p w:rsidR="00AF6939" w:rsidRPr="00AF6939" w:rsidRDefault="00AF6939" w:rsidP="00AF6939">
      <w:pPr>
        <w:spacing w:line="360" w:lineRule="auto"/>
        <w:ind w:firstLine="708"/>
        <w:jc w:val="both"/>
        <w:rPr>
          <w:rFonts w:ascii="Times New Roman" w:hAnsi="Times New Roman" w:cs="Times New Roman"/>
          <w:sz w:val="24"/>
          <w:szCs w:val="24"/>
          <w:lang w:val="uz-Cyrl-UZ"/>
        </w:rPr>
      </w:pPr>
      <w:r w:rsidRPr="00AF6939">
        <w:rPr>
          <w:rFonts w:ascii="Times New Roman" w:hAnsi="Times New Roman" w:cs="Times New Roman"/>
          <w:sz w:val="24"/>
          <w:szCs w:val="24"/>
          <w:lang w:val="uz-Cyrl-UZ"/>
        </w:rPr>
        <w:t xml:space="preserve">Ko’llarda suv qatlamrlari bo’yicha aralashib gidrobiontlarning hayot jarayonlari uchun katta ahamiyatga agadir. Shamol ta’sirida yuzagag kelgan suv to’lqinlari yordamida suvning yuza qatlamining pastki qatlamlari bilan aralashib, suv haroratini tenglashishiga </w:t>
      </w:r>
      <w:r w:rsidRPr="00AF6939">
        <w:rPr>
          <w:rFonts w:ascii="Times New Roman" w:hAnsi="Times New Roman" w:cs="Times New Roman"/>
          <w:b/>
          <w:i/>
          <w:sz w:val="24"/>
          <w:szCs w:val="24"/>
          <w:lang w:val="uz-Cyrl-UZ"/>
        </w:rPr>
        <w:t>gomotermiya</w:t>
      </w:r>
      <w:r w:rsidRPr="00AF6939">
        <w:rPr>
          <w:rFonts w:ascii="Times New Roman" w:hAnsi="Times New Roman" w:cs="Times New Roman"/>
          <w:i/>
          <w:sz w:val="24"/>
          <w:szCs w:val="24"/>
          <w:lang w:val="uz-Cyrl-UZ"/>
        </w:rPr>
        <w:t xml:space="preserve"> </w:t>
      </w:r>
      <w:r w:rsidRPr="00AF6939">
        <w:rPr>
          <w:rFonts w:ascii="Times New Roman" w:hAnsi="Times New Roman" w:cs="Times New Roman"/>
          <w:sz w:val="24"/>
          <w:szCs w:val="24"/>
          <w:lang w:val="uz-Cyrl-UZ"/>
        </w:rPr>
        <w:t xml:space="preserve">deb ataladi. </w:t>
      </w:r>
    </w:p>
    <w:p w:rsidR="00AF6939" w:rsidRPr="00AF6939" w:rsidRDefault="00AF6939" w:rsidP="00AF6939">
      <w:pPr>
        <w:spacing w:line="360" w:lineRule="auto"/>
        <w:ind w:firstLine="708"/>
        <w:jc w:val="both"/>
        <w:rPr>
          <w:rFonts w:ascii="Times New Roman" w:hAnsi="Times New Roman" w:cs="Times New Roman"/>
          <w:sz w:val="24"/>
          <w:szCs w:val="24"/>
          <w:lang w:val="uz-Cyrl-UZ"/>
        </w:rPr>
      </w:pPr>
      <w:r w:rsidRPr="00AF6939">
        <w:rPr>
          <w:rFonts w:ascii="Times New Roman" w:hAnsi="Times New Roman" w:cs="Times New Roman"/>
          <w:sz w:val="24"/>
          <w:szCs w:val="24"/>
          <w:lang w:val="uz-Cyrl-UZ"/>
        </w:rPr>
        <w:t xml:space="preserve">Yozda suving yuza qatlami issiq bo’ladi, kuzning yaqinlashishi bilan esa suvning sovishi va uning pastga tushishi kuzatiladi, natijada </w:t>
      </w:r>
      <w:r w:rsidRPr="00AF6939">
        <w:rPr>
          <w:rFonts w:ascii="Times New Roman" w:hAnsi="Times New Roman" w:cs="Times New Roman"/>
          <w:b/>
          <w:i/>
          <w:sz w:val="24"/>
          <w:szCs w:val="24"/>
          <w:lang w:val="uz-Cyrl-UZ"/>
        </w:rPr>
        <w:t>epiliminion</w:t>
      </w:r>
      <w:r w:rsidRPr="00AF6939">
        <w:rPr>
          <w:rFonts w:ascii="Times New Roman" w:hAnsi="Times New Roman" w:cs="Times New Roman"/>
          <w:b/>
          <w:sz w:val="24"/>
          <w:szCs w:val="24"/>
          <w:lang w:val="uz-Cyrl-UZ"/>
        </w:rPr>
        <w:t xml:space="preserve"> </w:t>
      </w:r>
      <w:r w:rsidRPr="00AF6939">
        <w:rPr>
          <w:rFonts w:ascii="Times New Roman" w:hAnsi="Times New Roman" w:cs="Times New Roman"/>
          <w:sz w:val="24"/>
          <w:szCs w:val="24"/>
          <w:lang w:val="uz-Cyrl-UZ"/>
        </w:rPr>
        <w:t xml:space="preserve">va </w:t>
      </w:r>
      <w:r w:rsidRPr="00AF6939">
        <w:rPr>
          <w:rFonts w:ascii="Times New Roman" w:hAnsi="Times New Roman" w:cs="Times New Roman"/>
          <w:b/>
          <w:i/>
          <w:sz w:val="24"/>
          <w:szCs w:val="24"/>
          <w:lang w:val="uz-Cyrl-UZ"/>
        </w:rPr>
        <w:t xml:space="preserve">gipoliminion </w:t>
      </w:r>
      <w:r w:rsidRPr="00AF6939">
        <w:rPr>
          <w:rFonts w:ascii="Times New Roman" w:hAnsi="Times New Roman" w:cs="Times New Roman"/>
          <w:sz w:val="24"/>
          <w:szCs w:val="24"/>
          <w:lang w:val="uz-Cyrl-UZ"/>
        </w:rPr>
        <w:t xml:space="preserve">qatlamlarning harorati tenglashadi. Bu kuzgi </w:t>
      </w:r>
      <w:r w:rsidRPr="00AF6939">
        <w:rPr>
          <w:rFonts w:ascii="Times New Roman" w:hAnsi="Times New Roman" w:cs="Times New Roman"/>
          <w:b/>
          <w:i/>
          <w:sz w:val="24"/>
          <w:szCs w:val="24"/>
          <w:lang w:val="uz-Cyrl-UZ"/>
        </w:rPr>
        <w:t>gomotermiya</w:t>
      </w:r>
      <w:r w:rsidRPr="00AF6939">
        <w:rPr>
          <w:rFonts w:ascii="Times New Roman" w:hAnsi="Times New Roman" w:cs="Times New Roman"/>
          <w:b/>
          <w:sz w:val="24"/>
          <w:szCs w:val="24"/>
          <w:lang w:val="uz-Cyrl-UZ"/>
        </w:rPr>
        <w:t xml:space="preserve"> </w:t>
      </w:r>
      <w:r w:rsidRPr="00AF6939">
        <w:rPr>
          <w:rFonts w:ascii="Times New Roman" w:hAnsi="Times New Roman" w:cs="Times New Roman"/>
          <w:sz w:val="24"/>
          <w:szCs w:val="24"/>
          <w:lang w:val="uz-Cyrl-UZ"/>
        </w:rPr>
        <w:t xml:space="preserve">suv yuzasini muzlashigacha bo’lgan davrda kuzatiladi.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AF6939">
        <w:rPr>
          <w:rFonts w:ascii="Times New Roman" w:hAnsi="Times New Roman" w:cs="Times New Roman"/>
          <w:sz w:val="24"/>
          <w:szCs w:val="24"/>
          <w:lang w:val="uz-Cyrl-UZ"/>
        </w:rPr>
        <w:t xml:space="preserve">Qishni yaqinlashishi bilan suv yuzasining sovishi tezlashadi. </w:t>
      </w:r>
      <w:r w:rsidRPr="003A2351">
        <w:rPr>
          <w:rFonts w:ascii="Times New Roman" w:hAnsi="Times New Roman" w:cs="Times New Roman"/>
          <w:sz w:val="24"/>
          <w:szCs w:val="24"/>
          <w:lang w:val="en-US"/>
        </w:rPr>
        <w:t>Sovuq va zich suv qatlami pastga tusha boshlaydi. Suv harorati “</w:t>
      </w:r>
      <w:smartTag w:uri="urn:schemas-microsoft-com:office:smarttags" w:element="metricconverter">
        <w:smartTagPr>
          <w:attr w:name="ProductID" w:val="0”"/>
        </w:smartTagPr>
        <w:r w:rsidRPr="003A2351">
          <w:rPr>
            <w:rFonts w:ascii="Times New Roman" w:hAnsi="Times New Roman" w:cs="Times New Roman"/>
            <w:sz w:val="24"/>
            <w:szCs w:val="24"/>
            <w:lang w:val="en-US"/>
          </w:rPr>
          <w:t>0”</w:t>
        </w:r>
      </w:smartTag>
      <w:r w:rsidRPr="003A2351">
        <w:rPr>
          <w:rFonts w:ascii="Times New Roman" w:hAnsi="Times New Roman" w:cs="Times New Roman"/>
          <w:sz w:val="24"/>
          <w:szCs w:val="24"/>
          <w:lang w:val="en-US"/>
        </w:rPr>
        <w:t xml:space="preserve"> ga yetganda suv yuzasini muz qoplaydi. Suvning muzlashi ko’l chetlaridan boshlanadi va ichkariga, ko’lni ochiq tomoniga qarab boradi va ko’lning markazi muzlaydi.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Ko’l yuzasini muzdan ochilishi va suv haroratini 4ºS ga o’tish davri tog’ mintaqalaridagi ko’llarda 20-10 kun davom etdi tekislik mintqalaridagi ko’llarda 20-10 kun ichida kuzatiladi. Chuqur ko’llarda (70-</w:t>
      </w:r>
      <w:smartTag w:uri="urn:schemas-microsoft-com:office:smarttags" w:element="metricconverter">
        <w:smartTagPr>
          <w:attr w:name="ProductID" w:val="80 m"/>
        </w:smartTagPr>
        <w:r w:rsidRPr="003A2351">
          <w:rPr>
            <w:rFonts w:ascii="Times New Roman" w:hAnsi="Times New Roman" w:cs="Times New Roman"/>
            <w:sz w:val="24"/>
            <w:szCs w:val="24"/>
            <w:lang w:val="en-US"/>
          </w:rPr>
          <w:t>80 m</w:t>
        </w:r>
      </w:smartTag>
      <w:r w:rsidRPr="003A2351">
        <w:rPr>
          <w:rFonts w:ascii="Times New Roman" w:hAnsi="Times New Roman" w:cs="Times New Roman"/>
          <w:sz w:val="24"/>
          <w:szCs w:val="24"/>
          <w:lang w:val="en-US"/>
        </w:rPr>
        <w:t xml:space="preserve"> dan pastda) suv aralashadi, suvning tubida harorat 7-8º va doimiy</w:t>
      </w:r>
      <w:r w:rsidRPr="003A2351">
        <w:rPr>
          <w:rFonts w:ascii="Times New Roman" w:hAnsi="Times New Roman" w:cs="Times New Roman"/>
          <w:i/>
          <w:sz w:val="24"/>
          <w:szCs w:val="24"/>
          <w:lang w:val="en-US"/>
        </w:rPr>
        <w:t xml:space="preserve"> </w:t>
      </w:r>
      <w:r w:rsidRPr="003A2351">
        <w:rPr>
          <w:rFonts w:ascii="Times New Roman" w:hAnsi="Times New Roman" w:cs="Times New Roman"/>
          <w:b/>
          <w:i/>
          <w:sz w:val="24"/>
          <w:szCs w:val="24"/>
          <w:lang w:val="en-US"/>
        </w:rPr>
        <w:t>dixotermiya</w:t>
      </w:r>
      <w:r w:rsidRPr="003A2351">
        <w:rPr>
          <w:rFonts w:ascii="Times New Roman" w:hAnsi="Times New Roman" w:cs="Times New Roman"/>
          <w:i/>
          <w:sz w:val="24"/>
          <w:szCs w:val="24"/>
          <w:lang w:val="en-US"/>
        </w:rPr>
        <w:t xml:space="preserve"> </w:t>
      </w:r>
      <w:r w:rsidRPr="003A2351">
        <w:rPr>
          <w:rFonts w:ascii="Times New Roman" w:hAnsi="Times New Roman" w:cs="Times New Roman"/>
          <w:sz w:val="24"/>
          <w:szCs w:val="24"/>
          <w:lang w:val="en-US"/>
        </w:rPr>
        <w:t xml:space="preserve">kuzatiladi. Gipolimnian zonada harorat gradiynti Sarez uchun 3,8-4º Sarichelak ko’li uchun esa 0,8-1,2º gat eng.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O’rta Osiyo ko’llari yuzasida muzni paydo bo’lishi tabiiy muhitda qishning qattiqlgidan kelib chiqadi. Tekislik ko’llarida muzni suv yuzasida saqlashi o’rtacha 10-100 kun tog’li ko’llartda esa 60-180 kunga cho’ziladi. Ayrim ko’llarda (masalan, Qorako’l) muzli davr 200-218 kunga cho’zilsa ba’zi muzli cho’qqilarga yaqin joylashgan ko’llarda yil davomida (365-366 kun) muzlaydi. Muzning qalinligi 10-53 sm ga, Yashilko’lda esa 112 sm, Sarezda 10-76 sm gacha Iskandarko’lda 19-42, Qorako’lda 26-116 sm ga yetsa, Arnasay tizmasida 20-30 sm atrofida bo’ladi.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Ko’llar suvida erigan gazlar. Ularning gidrobiontlar uchun ahamiyati kattadir. Suvda erigan gazlarga kislorod, karbonat angidridi, serovodorod va boshqalar kiradi.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 xml:space="preserve">Ma’lumki, atmosfera tarkibida gaz gazsimon kislorod suv yuzasi orqali suvga o’tadi. Suv yuzasi havoni yutib uni to’lqinlari havoni o’rab oladi, havo suvga aralashadi va erigan holga o’tadi. Kislorodni suvda ikkinchi manba yashil o’simliklar fotosintez jarayonida ajratadi. Yashil o’simliklarni fotosintez jarayoni quyosh nuri bor suv qatlamida o’tadi va shu zonada kislorodning miqdori ko’p bo’ladi.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Ko’l suvining yuqori qatlami kislorodga to’yingan. Uni profundal tub zonasida kislorod kam va yo’q hisobida. Suv tubidagi bor kislorod ham loyqani oksidlanish jarayoniga sarf bo’ladi.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 qatlamlarini aralashib turish jarayonida kislorod suv qatlamlari bo’yicha teng taqsimlanadi. Natijada suvning yuqori qatlamidagi kislorod miqdori kamayadi.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O’rta Osiyoni yuqori tog’li oligotrof ko’llari (qorako’l, yashilko’l, sarez, chatirko’l va boshq) suvlarida kislorodning miqdori 6-7 mg/l atrofida bo’lsa, tog’ mintaqasida joylashgan oligotrof (iskandarko’l, sarichelak) va bir oz evtrof xususiyatli ko’llarda (sonko’l, bluko’l, zorko’l) kislorodning yoz fasllaridagi miqdori 3-9,7 mg/l gacha boradi. Tekislik mintaqalaridagi ko’pchilik ko’llarda (balxash, ilmen, ladoga va boshq) kislorodning miqdori ancha yuqoridir (10-11 mg/l).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Oligotrof ko’llarda kislorodli qatlam 30- </w:t>
      </w:r>
      <w:smartTag w:uri="urn:schemas-microsoft-com:office:smarttags" w:element="metricconverter">
        <w:smartTagPr>
          <w:attr w:name="ProductID" w:val="35 m"/>
        </w:smartTagPr>
        <w:r w:rsidRPr="003A2351">
          <w:rPr>
            <w:rFonts w:ascii="Times New Roman" w:hAnsi="Times New Roman" w:cs="Times New Roman"/>
            <w:sz w:val="24"/>
            <w:szCs w:val="24"/>
            <w:lang w:val="en-US"/>
          </w:rPr>
          <w:t>35 m</w:t>
        </w:r>
      </w:smartTag>
      <w:r w:rsidRPr="003A2351">
        <w:rPr>
          <w:rFonts w:ascii="Times New Roman" w:hAnsi="Times New Roman" w:cs="Times New Roman"/>
          <w:sz w:val="24"/>
          <w:szCs w:val="24"/>
          <w:lang w:val="en-US"/>
        </w:rPr>
        <w:t xml:space="preserve"> chuqurlikkacha borsa, evtrof ko’llarda </w:t>
      </w:r>
      <w:smartTag w:uri="urn:schemas-microsoft-com:office:smarttags" w:element="metricconverter">
        <w:smartTagPr>
          <w:attr w:name="ProductID" w:val="180 m"/>
        </w:smartTagPr>
        <w:r w:rsidRPr="003A2351">
          <w:rPr>
            <w:rFonts w:ascii="Times New Roman" w:hAnsi="Times New Roman" w:cs="Times New Roman"/>
            <w:sz w:val="24"/>
            <w:szCs w:val="24"/>
            <w:lang w:val="en-US"/>
          </w:rPr>
          <w:t>180 m</w:t>
        </w:r>
      </w:smartTag>
      <w:r w:rsidRPr="003A2351">
        <w:rPr>
          <w:rFonts w:ascii="Times New Roman" w:hAnsi="Times New Roman" w:cs="Times New Roman"/>
          <w:sz w:val="24"/>
          <w:szCs w:val="24"/>
          <w:lang w:val="en-US"/>
        </w:rPr>
        <w:t xml:space="preserve"> gacha yetadi va shu chuqurlikda suv 90 foiz atrofida kislorodga to’yingan bo’ladi.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Ko’llar suvida kislorod miqdorining oz-ko’pligi va taqsimlanishiga biologikjarayonlardan tashqari harorat ham katta ta’sir o’tkazadi. Ayrim ko’llarda harorat past bo’lsa, kislorodning miqdori yuqori ko’rsatkichga ega bo’ladi. Toza tog’ ko’llarida gidrobiontlar tarkibi, soni va miqdori (masalan, sarez, telesk, onega ko’llari) kam lekin kislorodga to’yingan qatlam yuqoriga ko’tariladi va pastga qarab aralashib boradi. Pastdagi kislorodi kam qatlam yuqoriga ko’tariladi va bunday holatga suv to’lqinlari sabab bo’ladi.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Ko’l suvlarida CO</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 xml:space="preserve"> gazi ham erigan holda uchraydi. Bu gaz ham kislorod kabi suv qatlamlari bo’yicha aralashib turadi. Yashil o’simliklarning fotosintez jarayoni aktiv o’tgan suv qatlamlarida kislorod ko’plab ajratilsa suvdagi CO</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 xml:space="preserve"> o’simliklar tomonidan ko’plab shimiladi, fotosintez jarayonida foydalaniladi uni miqdori kamayadi va aksincha kislorod kam joylarda CO</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 xml:space="preserve"> ni miqdori ortadi.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Ayrim ko’llar suvining yuza qatlamida kislorodning miqdori 9-9,5 mg/l ko’lning tubida 0,7-1 mg/l. suv yuzasida CO</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 xml:space="preserve"> yo’q, lekin suvning loyqali chirindilari ko’p tubida CO</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 xml:space="preserve"> ning miqdori 12-16 hattoki 18-19 mg/l gacha yetadi.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Ma’lumki, kislorod gidrobiontlar hayot faoliyatini tezlashtriradi. CO</w:t>
      </w:r>
      <w:r w:rsidRPr="003A2351">
        <w:rPr>
          <w:rFonts w:ascii="Times New Roman" w:hAnsi="Times New Roman" w:cs="Times New Roman"/>
          <w:sz w:val="24"/>
          <w:szCs w:val="24"/>
          <w:vertAlign w:val="subscript"/>
          <w:lang w:val="en-US"/>
        </w:rPr>
        <w:t>2</w:t>
      </w:r>
      <w:r w:rsidRPr="003A2351">
        <w:rPr>
          <w:rFonts w:ascii="Times New Roman" w:hAnsi="Times New Roman" w:cs="Times New Roman"/>
          <w:sz w:val="24"/>
          <w:szCs w:val="24"/>
          <w:lang w:val="en-US"/>
        </w:rPr>
        <w:t xml:space="preserve"> esa ularga salbiy ta’sir qiladi uni suvda ko’payib ketishi baliqlarda o’lat kasalligni kelib chiqishiga olib keladi. Servodorod bu gazdan ham zaharli bo’lib u ko’llar tubida organik qoldiqlar ko’p joyda to’planadi, suv tubidagi loy-loyqani chirishi va achishi jarayonida hosil b o’ladi. Natijada loy qora rangga o’tib, undan sasigan tuxum hidi keladi. Bu gazning ko’payishidan ko’palb suv hayvonlari nobud bo’ladi.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Ko’llar tubining loy loyqasi suv organizmlarining hayot faoliyatida ularni o’sishi ko’payishi va taqsimlanishida katta ahamiyatga egadir.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Tekislik mintaqasida joylashgan ko’pchilik ko’llarning qirg’oqlari uncha baland emas loy qumdan tashkil topgan yer osti suvlari ko’tarilib turadigan joylarda ko’l chetlari botqoqlashgan bo’ladi.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Yuqori tog’li mintaqalrda joylashgan ko’llarni tubi katta-kichik toshlar va tog’ jinslaridan tashkil topgan qirg’oqlari qoyalardan iborat bo’lib, suv to’lqinlari urilib turadi. Toshli suv tubi asta-sekin mayda tosh-qumli, qumli va qum-loyli tubiga aylanadi.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Suv tubidagi tosh qum va loyqalar atrofida to’plangan loy-loyqa mineral zarrachalardan va asosan organik detritdan iborat bo’ladi. Katta-kichik zarrachalar o’simlik qoldiqlaridan ham hosil bo’lishi mumkin. Detrit tarkibida turli hayvonlarning (rachkilar, kolovrotka va mallyuskalar tanalari qoldiqlari ham ko’plab uchraydi. Ular ichida diatom ko’k-yashil va boshqa   suvo’tlar ham bo’ladi.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Detrit tarkibida turli zarrachalar suv chuvalchanglari tendildid qurtlari hashortolar tomonidan yutiladi va ular tanasida qayta ishlanadi natijada detritlarni tarkibi va tuzilishi o’zgaradi. Bu jarayonda va ayniqsa suv tubidagi loyqa hosil bo’lishida asosiy rolni bakteriyalar o’taydilar. </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Litoral zonada to’plangan loyqaning ustki qismida o’simlik va hayvonlarning biroz katta qoldiqlari yig’iladi, u qora-qo’ng’ir rangli gumus cho’kmalaridan iborat bo’ladi. Ko’lning chuqur, profundal zonasidagi loyqada o’simlik va hayvonlarning chirigan mayda qoldiqlari va ko’plab plankton suvo’tlari uchraydi. Uncha chuqur bo’lmagan ko’llarda to’plangan organik moddalarga boy loyqa – sapropel nomi berilgan. Undan o’g’it sifatida foydalanadilar, ayrim hollarda chorva mollariga vitaminli ozuqa qilib ham beriladi. Sho’r ko’llar tubida to’plangan loy-loyqa o’ziga xos kimyoviy tarkibiga ega bo’lganligi tufayli dorivor loy sifatida ishlatiladi. Masalan, Boyovut, Dalvarzin ko’llarining qora rangli loyqasi.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lastRenderedPageBreak/>
        <w:t>Ko’llar suvining kimyoviy tarkibi</w:t>
      </w:r>
      <w:r>
        <w:rPr>
          <w:rFonts w:ascii="Times New Roman" w:hAnsi="Times New Roman" w:cs="Times New Roman"/>
          <w:b/>
          <w:i/>
          <w:sz w:val="24"/>
          <w:szCs w:val="24"/>
          <w:lang w:val="uz-Cyrl-UZ"/>
        </w:rPr>
        <w:t xml:space="preserve">.  </w:t>
      </w:r>
      <w:r w:rsidRPr="003A2351">
        <w:rPr>
          <w:rFonts w:ascii="Times New Roman" w:hAnsi="Times New Roman" w:cs="Times New Roman"/>
          <w:sz w:val="24"/>
          <w:szCs w:val="24"/>
          <w:lang w:val="en-US"/>
        </w:rPr>
        <w:t>Ko’llar suvining tarkibi bir-biridan farq qilishi mumkin. Masalan,   turli ko’llarda suvning sho’rligi turlichadir.  Bizga ma’lumki, ko’l suvlari “chuchuk” va “sho’r” suvga bo’linadi. Chuchuk suvlarda mineral tuzlar 0,5-1 g/l atrofida bo’lsa, sho’r suvli ko’llarda 1-10 g/l, sho’rxok suvlarda 16-47 g/l miqdorida tuzlidir. Namakob suvli “Sho’rko’l”, “Tuzko’l” kabi ko’llar suvida tuz miqdori 100-230 g/l ga yetadi. Ma’lumki, iqlim namli bo’lsa, u yerdagi ko’llar suvi kam tuzli bo’ladi. Masalan, Baykal, Onega va Ladoga ko’llari suvida 100 mg/l tuz bo’lsa, Sevan ko’lida 0,7, Balxashda 1,2-4,2(5), Issiqko’lda 5-8, Kaspiyda 12-15, Orolda 14-15 (1962-1965-yili, 1991-1994-yillar 30-40 g/l, 2000-yili 50-80 g/l ga yetadi).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Tundra va yuqori tog’li mintaqalarda joylashgan ko’pchilik ko’llar suvi chuchuk bo’lsa (162-0,684 g/l, masalan, Marxako’l, Teletsk, Sarez), shu mintaqa ayrim ko’llarining tuzliligi 2-3- g/l, hattoki 10-11 g/l ga ham boradi.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O’rta Osiyo hududida chuchuk suvli ko’llarga Rangko’l (0,394-0,415 g/l), Sonko’l (0,402 g/l), Yashilko’l (0,128-0,318 g/l), Sarez (0,468), Do’ngalak (0,378), Zorko’l (0,66-0,169), Ko’kjigit (0,152-0,18 g/l) kabilar kiritilsa, sho’r suvli ko’llarga (0,5 dan 16 g/l gacha) Issiqko’l (5,8-6 g/l), Qorako’l (10-11 g/l), Solongur (1,7 g/l), Olako’l (8-16 g/l), Aydar (5,5-6 g/l), Korp (8-11 g/l), Arnasoy (2-16 g/l), Balxash (5,5-6 g/l), Tuzkan (4,5-17 g/l) kabilarni misol qilib keltirish mumkin. Sho’rxok va namakob suvli ko’llarga Pomirni Sassiqko’l (89-141 g/l), tekislikdagi Yaxsan (66-82 g/l), Pomirdagi Tuzko’l, Sho’rko’l (180-230 g/l) misol bo’ladi.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Ko’llar suvi anion va kationlar miqdori bo’yicha gidrokarbonat, sulfat va xlorid, magniy va kalsiy guruhli suvlarga bo’linadi. Masalan, Pomirdagi Sassiqko’lni sho’rxok (14 g/l) tuzida xlor miqdori 45% ni tashkil qiladi.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O’rta Osiyoni tekislik mintaqasida joylashgan ko’llardagi jami suv hajmi 51 mln.m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ga teng bo’lib, suvlar yetarli darajada sho’rlangan. Ko’llarda suv hajmining ortishi bilan ularni sho’rligi ham ortib (1-2 g/l dan 3-5 g/l ga) boradi.Tyanshan oqmas ko’llari suvining sho’rligi 5-7 g/l ga yetadi. Ular gidrokarbonatli guruhga xosdir. Gidrokarbonat suvli ko’llarning ko’pchiligi (Yashilko’l, Sarez, Iskandarko’l, Zorko’l va boshqalar) chuchuk suvli, tuzi 35-700 mg/l atrofida. Sulfatli guruhga xos ko’llar (Rangko’l, Sho’rco’l, Tuzko’l, Sariqamish, Qorako’l) suvining tuzligi 450-1000 mg/l dan yuqoridir. Xlorid tuzlari ko’p ko’llar sho’rligi ham 700 mg/l dan ortiq.</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w:t>
      </w:r>
      <w:r w:rsidRPr="00B420E8">
        <w:rPr>
          <w:rFonts w:ascii="Times New Roman" w:hAnsi="Times New Roman" w:cs="Times New Roman"/>
          <w:sz w:val="24"/>
          <w:szCs w:val="24"/>
          <w:lang w:val="en-US"/>
        </w:rPr>
        <w:t>’</w:t>
      </w:r>
      <w:r w:rsidRPr="003A2351">
        <w:rPr>
          <w:rFonts w:ascii="Times New Roman" w:hAnsi="Times New Roman" w:cs="Times New Roman"/>
          <w:sz w:val="24"/>
          <w:szCs w:val="24"/>
          <w:lang w:val="en-US"/>
        </w:rPr>
        <w:t>p</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yillar</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ichida</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yuqori</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tog</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va</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tog</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mintaqalarida</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joylashgan</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ko</w:t>
      </w:r>
      <w:r w:rsidRPr="00B420E8">
        <w:rPr>
          <w:rFonts w:ascii="Times New Roman" w:hAnsi="Times New Roman" w:cs="Times New Roman"/>
          <w:sz w:val="24"/>
          <w:szCs w:val="24"/>
          <w:lang w:val="en-US"/>
        </w:rPr>
        <w:t>’</w:t>
      </w:r>
      <w:r w:rsidRPr="003A2351">
        <w:rPr>
          <w:rFonts w:ascii="Times New Roman" w:hAnsi="Times New Roman" w:cs="Times New Roman"/>
          <w:sz w:val="24"/>
          <w:szCs w:val="24"/>
          <w:lang w:val="en-US"/>
        </w:rPr>
        <w:t>llarni</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gidrokimyoviy</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ko</w:t>
      </w:r>
      <w:r w:rsidRPr="00B420E8">
        <w:rPr>
          <w:rFonts w:ascii="Times New Roman" w:hAnsi="Times New Roman" w:cs="Times New Roman"/>
          <w:sz w:val="24"/>
          <w:szCs w:val="24"/>
          <w:lang w:val="en-US"/>
        </w:rPr>
        <w:t>’</w:t>
      </w:r>
      <w:r w:rsidRPr="003A2351">
        <w:rPr>
          <w:rFonts w:ascii="Times New Roman" w:hAnsi="Times New Roman" w:cs="Times New Roman"/>
          <w:sz w:val="24"/>
          <w:szCs w:val="24"/>
          <w:lang w:val="en-US"/>
        </w:rPr>
        <w:t>rsatkichlari</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o</w:t>
      </w:r>
      <w:r w:rsidRPr="00B420E8">
        <w:rPr>
          <w:rFonts w:ascii="Times New Roman" w:hAnsi="Times New Roman" w:cs="Times New Roman"/>
          <w:sz w:val="24"/>
          <w:szCs w:val="24"/>
          <w:lang w:val="en-US"/>
        </w:rPr>
        <w:t>’</w:t>
      </w:r>
      <w:r w:rsidRPr="003A2351">
        <w:rPr>
          <w:rFonts w:ascii="Times New Roman" w:hAnsi="Times New Roman" w:cs="Times New Roman"/>
          <w:sz w:val="24"/>
          <w:szCs w:val="24"/>
          <w:lang w:val="en-US"/>
        </w:rPr>
        <w:t>zgargan</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emas</w:t>
      </w:r>
      <w:r w:rsidRPr="00B420E8">
        <w:rPr>
          <w:rFonts w:ascii="Times New Roman" w:hAnsi="Times New Roman" w:cs="Times New Roman"/>
          <w:sz w:val="24"/>
          <w:szCs w:val="24"/>
          <w:lang w:val="en-US"/>
        </w:rPr>
        <w:t xml:space="preserve">. </w:t>
      </w:r>
      <w:r w:rsidRPr="003A2351">
        <w:rPr>
          <w:rFonts w:ascii="Times New Roman" w:hAnsi="Times New Roman" w:cs="Times New Roman"/>
          <w:sz w:val="24"/>
          <w:szCs w:val="24"/>
          <w:lang w:val="en-US"/>
        </w:rPr>
        <w:t xml:space="preserve">Ko’llar gidrokarbonat-kalsiy, sulfatli va xlorid-natriyli va xlorid-sulfatli guruhlarga bo’linadi. Ko’ldar suvlarining sho’rligi 40-100-150 mg/l, ayrimlarida 10-15 </w:t>
      </w:r>
      <w:r w:rsidRPr="003A2351">
        <w:rPr>
          <w:rFonts w:ascii="Times New Roman" w:hAnsi="Times New Roman" w:cs="Times New Roman"/>
          <w:sz w:val="24"/>
          <w:szCs w:val="24"/>
          <w:lang w:val="en-US"/>
        </w:rPr>
        <w:lastRenderedPageBreak/>
        <w:t>g/l dan ham yuqoridir.Ko’l suvining umumiy tuzligi, uning tarkibi gidrobiontlarning rivojlanishi va taqsimlanishida katta ekologik omildir.Chuchuk suvlarda uchraydigan kamdan-kam turlar sho’r suvlarda ham rivojlanadilar, sho’R suvlarga xos organizmlar chuchuk suvlarda ham juda kam holda uchraydilar. Sho’rxok ko’llarda gidrobiontlarning soni kamdir. Yuqori tuzli sharoitga kam organizmlargina moslashganlar. Mineral Tuzlardan tashqari biogen elementlar – azot, fosfor, temir, kremniy (1,2-1,7 mg/d) kabilar va ularning birikmalari ham gidrobionlarning rivojlanishi uchun zarurDir. Azot suvda nitrat, nitrit va ammiak birikmalari (0,03-0,74 mg/l) holiday uc`raydi (jadvalga qarang). Fosfor va uning birikmalari (0,017 mg/l) ham planktondagi suvo’tlar tomonidan yoz faslida aktiv foydalanili. Natijada, fosforning miqdori kamayadi. Kuz faslining oxiri va qishning boshlanishida suvo’tlarining rivojlanishi sekinlasheandan keyingina fosfordan foydalanish pasayadi va suvda uning miqdori ortadi.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Gidrobiontlar uchun turli kationlar (kalsiy, temar va boshqalar)</w:t>
      </w:r>
      <w:r w:rsidRPr="003A2351">
        <w:rPr>
          <w:rFonts w:ascii="Times New Roman" w:hAnsi="Times New Roman" w:cs="Times New Roman"/>
          <w:sz w:val="24"/>
          <w:szCs w:val="24"/>
          <w:lang w:val="en-US"/>
        </w:rPr>
        <w:pgNum/>
      </w:r>
      <w:r w:rsidRPr="003A2351">
        <w:rPr>
          <w:rFonts w:ascii="Times New Roman" w:hAnsi="Times New Roman" w:cs="Times New Roman"/>
          <w:sz w:val="24"/>
          <w:szCs w:val="24"/>
          <w:lang w:val="en-US"/>
        </w:rPr>
        <w:t>ham zarur va ular suvdagi mineral tuzlar tarkibida yetarli bo’lsa, organizmlarning rivojlanishi normal bo’ladi.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Suvda turli mineral va organik moddalar bor. Agar mineral moddalar atrof-muhit va turli tabiiy jinslar yuvilishIdan hosil bo’lsa, organik moddalar o’simlik va hayvonlar qoldiqLarini chirishi, parchalanishi asosida yuzaga keladi va suvda erigan holda vo’ladi. Organik (gumin) moddalar ko’p suvlarning rangi tim, to’yingan qora choy rangida bo’ladi.</w:t>
      </w:r>
    </w:p>
    <w:p w:rsidR="00AF6939" w:rsidRPr="003A2351" w:rsidRDefault="00AF6939" w:rsidP="00AF6939">
      <w:pPr>
        <w:spacing w:line="360" w:lineRule="auto"/>
        <w:ind w:firstLine="708"/>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O’rta Osiyoning ayrim ko’llari suvida biogen elementlarning miqdori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93"/>
        <w:gridCol w:w="1243"/>
        <w:gridCol w:w="1264"/>
        <w:gridCol w:w="1271"/>
        <w:gridCol w:w="1263"/>
        <w:gridCol w:w="1412"/>
        <w:gridCol w:w="1325"/>
      </w:tblGrid>
      <w:tr w:rsidR="00AF6939" w:rsidRPr="00C06534" w:rsidTr="008C3B59">
        <w:trPr>
          <w:trHeight w:val="320"/>
        </w:trPr>
        <w:tc>
          <w:tcPr>
            <w:tcW w:w="1793" w:type="dxa"/>
            <w:vMerge w:val="restart"/>
          </w:tcPr>
          <w:p w:rsidR="00AF6939" w:rsidRPr="003A2351" w:rsidRDefault="00AF6939" w:rsidP="008C3B59">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Ko’llarning nomi</w:t>
            </w:r>
          </w:p>
        </w:tc>
        <w:tc>
          <w:tcPr>
            <w:tcW w:w="7778" w:type="dxa"/>
            <w:gridSpan w:val="6"/>
          </w:tcPr>
          <w:p w:rsidR="00AF6939" w:rsidRPr="003A2351" w:rsidRDefault="00AF6939" w:rsidP="008C3B59">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 xml:space="preserve">O’rta Osiyoning ayrim ko’llari suvida biogen elementlarning miqdori, mg/l </w:t>
            </w:r>
          </w:p>
        </w:tc>
      </w:tr>
      <w:tr w:rsidR="00AF6939" w:rsidRPr="003A2351" w:rsidTr="008C3B59">
        <w:trPr>
          <w:trHeight w:val="400"/>
        </w:trPr>
        <w:tc>
          <w:tcPr>
            <w:tcW w:w="1793" w:type="dxa"/>
            <w:vMerge/>
          </w:tcPr>
          <w:p w:rsidR="00AF6939" w:rsidRPr="003A2351" w:rsidRDefault="00AF6939" w:rsidP="008C3B59">
            <w:pPr>
              <w:spacing w:line="360" w:lineRule="auto"/>
              <w:jc w:val="center"/>
              <w:rPr>
                <w:rFonts w:ascii="Times New Roman" w:hAnsi="Times New Roman" w:cs="Times New Roman"/>
                <w:b/>
                <w:i/>
                <w:sz w:val="24"/>
                <w:szCs w:val="24"/>
                <w:lang w:val="en-US"/>
              </w:rPr>
            </w:pPr>
          </w:p>
        </w:tc>
        <w:tc>
          <w:tcPr>
            <w:tcW w:w="1243" w:type="dxa"/>
          </w:tcPr>
          <w:p w:rsidR="00AF6939" w:rsidRPr="003A2351" w:rsidRDefault="00AF6939" w:rsidP="008C3B59">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F</w:t>
            </w:r>
          </w:p>
        </w:tc>
        <w:tc>
          <w:tcPr>
            <w:tcW w:w="1264" w:type="dxa"/>
          </w:tcPr>
          <w:p w:rsidR="00AF6939" w:rsidRPr="003A2351" w:rsidRDefault="00AF6939" w:rsidP="008C3B59">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NH</w:t>
            </w:r>
            <w:r w:rsidRPr="003A2351">
              <w:rPr>
                <w:rFonts w:ascii="Times New Roman" w:hAnsi="Times New Roman" w:cs="Times New Roman"/>
                <w:b/>
                <w:i/>
                <w:sz w:val="24"/>
                <w:szCs w:val="24"/>
                <w:vertAlign w:val="subscript"/>
                <w:lang w:val="en-US"/>
              </w:rPr>
              <w:t>4</w:t>
            </w:r>
          </w:p>
        </w:tc>
        <w:tc>
          <w:tcPr>
            <w:tcW w:w="1271" w:type="dxa"/>
          </w:tcPr>
          <w:p w:rsidR="00AF6939" w:rsidRPr="003A2351" w:rsidRDefault="00AF6939" w:rsidP="008C3B59">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NO</w:t>
            </w:r>
            <w:r w:rsidRPr="003A2351">
              <w:rPr>
                <w:rFonts w:ascii="Times New Roman" w:hAnsi="Times New Roman" w:cs="Times New Roman"/>
                <w:b/>
                <w:i/>
                <w:sz w:val="24"/>
                <w:szCs w:val="24"/>
                <w:vertAlign w:val="subscript"/>
                <w:lang w:val="en-US"/>
              </w:rPr>
              <w:t>2</w:t>
            </w:r>
          </w:p>
        </w:tc>
        <w:tc>
          <w:tcPr>
            <w:tcW w:w="1263" w:type="dxa"/>
          </w:tcPr>
          <w:p w:rsidR="00AF6939" w:rsidRPr="003A2351" w:rsidRDefault="00AF6939" w:rsidP="008C3B59">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NO</w:t>
            </w:r>
            <w:r w:rsidRPr="003A2351">
              <w:rPr>
                <w:rFonts w:ascii="Times New Roman" w:hAnsi="Times New Roman" w:cs="Times New Roman"/>
                <w:b/>
                <w:i/>
                <w:sz w:val="24"/>
                <w:szCs w:val="24"/>
                <w:vertAlign w:val="subscript"/>
                <w:lang w:val="en-US"/>
              </w:rPr>
              <w:t>3</w:t>
            </w:r>
          </w:p>
        </w:tc>
        <w:tc>
          <w:tcPr>
            <w:tcW w:w="1412" w:type="dxa"/>
          </w:tcPr>
          <w:p w:rsidR="00AF6939" w:rsidRPr="003A2351" w:rsidRDefault="00AF6939" w:rsidP="008C3B59">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Fosfatlar</w:t>
            </w:r>
          </w:p>
        </w:tc>
        <w:tc>
          <w:tcPr>
            <w:tcW w:w="1325" w:type="dxa"/>
          </w:tcPr>
          <w:p w:rsidR="00AF6939" w:rsidRPr="003A2351" w:rsidRDefault="00AF6939" w:rsidP="008C3B59">
            <w:pPr>
              <w:spacing w:line="360" w:lineRule="auto"/>
              <w:jc w:val="center"/>
              <w:rPr>
                <w:rFonts w:ascii="Times New Roman" w:hAnsi="Times New Roman" w:cs="Times New Roman"/>
                <w:b/>
                <w:i/>
                <w:sz w:val="24"/>
                <w:szCs w:val="24"/>
                <w:lang w:val="en-US"/>
              </w:rPr>
            </w:pPr>
            <w:r w:rsidRPr="003A2351">
              <w:rPr>
                <w:rFonts w:ascii="Times New Roman" w:hAnsi="Times New Roman" w:cs="Times New Roman"/>
                <w:b/>
                <w:i/>
                <w:sz w:val="24"/>
                <w:szCs w:val="24"/>
                <w:lang w:val="en-US"/>
              </w:rPr>
              <w:t>Kremniy</w:t>
            </w:r>
          </w:p>
        </w:tc>
      </w:tr>
      <w:tr w:rsidR="00AF6939" w:rsidRPr="003A2351" w:rsidTr="008C3B59">
        <w:tc>
          <w:tcPr>
            <w:tcW w:w="179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Qorako’l</w:t>
            </w:r>
          </w:p>
        </w:tc>
        <w:tc>
          <w:tcPr>
            <w:tcW w:w="124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0,7</w:t>
            </w:r>
          </w:p>
        </w:tc>
        <w:tc>
          <w:tcPr>
            <w:tcW w:w="1264"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0,34</w:t>
            </w:r>
          </w:p>
        </w:tc>
        <w:tc>
          <w:tcPr>
            <w:tcW w:w="1271"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0,04</w:t>
            </w:r>
          </w:p>
        </w:tc>
        <w:tc>
          <w:tcPr>
            <w:tcW w:w="126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0,18</w:t>
            </w:r>
          </w:p>
        </w:tc>
        <w:tc>
          <w:tcPr>
            <w:tcW w:w="1412"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0,021</w:t>
            </w:r>
          </w:p>
        </w:tc>
        <w:tc>
          <w:tcPr>
            <w:tcW w:w="1325"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3,4</w:t>
            </w:r>
          </w:p>
        </w:tc>
      </w:tr>
      <w:tr w:rsidR="00AF6939" w:rsidRPr="003A2351" w:rsidTr="008C3B59">
        <w:tc>
          <w:tcPr>
            <w:tcW w:w="179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Yashilko’l</w:t>
            </w:r>
          </w:p>
        </w:tc>
        <w:tc>
          <w:tcPr>
            <w:tcW w:w="124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0,1</w:t>
            </w:r>
          </w:p>
        </w:tc>
        <w:tc>
          <w:tcPr>
            <w:tcW w:w="1264"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0,07</w:t>
            </w:r>
          </w:p>
        </w:tc>
        <w:tc>
          <w:tcPr>
            <w:tcW w:w="1271"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0,003</w:t>
            </w:r>
          </w:p>
        </w:tc>
        <w:tc>
          <w:tcPr>
            <w:tcW w:w="126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0,12</w:t>
            </w:r>
          </w:p>
        </w:tc>
        <w:tc>
          <w:tcPr>
            <w:tcW w:w="1412"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0,016</w:t>
            </w:r>
          </w:p>
        </w:tc>
        <w:tc>
          <w:tcPr>
            <w:tcW w:w="1325"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4,5</w:t>
            </w:r>
          </w:p>
        </w:tc>
      </w:tr>
      <w:tr w:rsidR="00AF6939" w:rsidRPr="003A2351" w:rsidTr="008C3B59">
        <w:tc>
          <w:tcPr>
            <w:tcW w:w="179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Sarez</w:t>
            </w:r>
          </w:p>
        </w:tc>
        <w:tc>
          <w:tcPr>
            <w:tcW w:w="124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0,14</w:t>
            </w:r>
          </w:p>
        </w:tc>
        <w:tc>
          <w:tcPr>
            <w:tcW w:w="1264"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0,08</w:t>
            </w:r>
          </w:p>
        </w:tc>
        <w:tc>
          <w:tcPr>
            <w:tcW w:w="1271"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0,003</w:t>
            </w:r>
          </w:p>
        </w:tc>
        <w:tc>
          <w:tcPr>
            <w:tcW w:w="126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0,23</w:t>
            </w:r>
          </w:p>
        </w:tc>
        <w:tc>
          <w:tcPr>
            <w:tcW w:w="1412"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0,012</w:t>
            </w:r>
          </w:p>
        </w:tc>
        <w:tc>
          <w:tcPr>
            <w:tcW w:w="1325"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2,08</w:t>
            </w:r>
          </w:p>
        </w:tc>
      </w:tr>
      <w:tr w:rsidR="00AF6939" w:rsidRPr="003A2351" w:rsidTr="008C3B59">
        <w:tc>
          <w:tcPr>
            <w:tcW w:w="179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Iskandarko’l</w:t>
            </w:r>
          </w:p>
        </w:tc>
        <w:tc>
          <w:tcPr>
            <w:tcW w:w="124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0,12</w:t>
            </w:r>
          </w:p>
        </w:tc>
        <w:tc>
          <w:tcPr>
            <w:tcW w:w="1264"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0,07</w:t>
            </w:r>
          </w:p>
        </w:tc>
        <w:tc>
          <w:tcPr>
            <w:tcW w:w="1271"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0,002</w:t>
            </w:r>
          </w:p>
        </w:tc>
        <w:tc>
          <w:tcPr>
            <w:tcW w:w="126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0,39</w:t>
            </w:r>
          </w:p>
        </w:tc>
        <w:tc>
          <w:tcPr>
            <w:tcW w:w="1412"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0,015</w:t>
            </w:r>
          </w:p>
        </w:tc>
        <w:tc>
          <w:tcPr>
            <w:tcW w:w="1325"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12,47</w:t>
            </w:r>
          </w:p>
        </w:tc>
      </w:tr>
      <w:tr w:rsidR="00AF6939" w:rsidRPr="003A2351" w:rsidTr="008C3B59">
        <w:tc>
          <w:tcPr>
            <w:tcW w:w="179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Arnasoy</w:t>
            </w:r>
          </w:p>
        </w:tc>
        <w:tc>
          <w:tcPr>
            <w:tcW w:w="124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c>
          <w:tcPr>
            <w:tcW w:w="1264"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0,17</w:t>
            </w:r>
          </w:p>
        </w:tc>
        <w:tc>
          <w:tcPr>
            <w:tcW w:w="1271"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0,034</w:t>
            </w:r>
          </w:p>
        </w:tc>
        <w:tc>
          <w:tcPr>
            <w:tcW w:w="126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1,18</w:t>
            </w:r>
          </w:p>
        </w:tc>
        <w:tc>
          <w:tcPr>
            <w:tcW w:w="1412"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0,015</w:t>
            </w:r>
          </w:p>
        </w:tc>
        <w:tc>
          <w:tcPr>
            <w:tcW w:w="1325"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w:t>
            </w:r>
          </w:p>
        </w:tc>
      </w:tr>
      <w:tr w:rsidR="00AF6939" w:rsidRPr="003A2351" w:rsidTr="008C3B59">
        <w:tc>
          <w:tcPr>
            <w:tcW w:w="179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 xml:space="preserve">Aydar </w:t>
            </w:r>
          </w:p>
        </w:tc>
        <w:tc>
          <w:tcPr>
            <w:tcW w:w="124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0,08</w:t>
            </w:r>
          </w:p>
        </w:tc>
        <w:tc>
          <w:tcPr>
            <w:tcW w:w="1264"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0,1</w:t>
            </w:r>
          </w:p>
        </w:tc>
        <w:tc>
          <w:tcPr>
            <w:tcW w:w="1271"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0,018</w:t>
            </w:r>
          </w:p>
        </w:tc>
        <w:tc>
          <w:tcPr>
            <w:tcW w:w="126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0,43</w:t>
            </w:r>
          </w:p>
        </w:tc>
        <w:tc>
          <w:tcPr>
            <w:tcW w:w="1412"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0,55</w:t>
            </w:r>
          </w:p>
        </w:tc>
        <w:tc>
          <w:tcPr>
            <w:tcW w:w="1325"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4,09</w:t>
            </w:r>
          </w:p>
        </w:tc>
      </w:tr>
      <w:tr w:rsidR="00AF6939" w:rsidRPr="003A2351" w:rsidTr="008C3B59">
        <w:tc>
          <w:tcPr>
            <w:tcW w:w="179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Biyliko’l</w:t>
            </w:r>
          </w:p>
        </w:tc>
        <w:tc>
          <w:tcPr>
            <w:tcW w:w="124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0,14-0,22</w:t>
            </w:r>
          </w:p>
        </w:tc>
        <w:tc>
          <w:tcPr>
            <w:tcW w:w="1264"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1,58-2,08</w:t>
            </w:r>
          </w:p>
        </w:tc>
        <w:tc>
          <w:tcPr>
            <w:tcW w:w="1271"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0,053-0,089</w:t>
            </w:r>
          </w:p>
        </w:tc>
        <w:tc>
          <w:tcPr>
            <w:tcW w:w="1263"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1,05-0,81</w:t>
            </w:r>
          </w:p>
        </w:tc>
        <w:tc>
          <w:tcPr>
            <w:tcW w:w="1412"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1,23-1,87</w:t>
            </w:r>
          </w:p>
        </w:tc>
        <w:tc>
          <w:tcPr>
            <w:tcW w:w="1325" w:type="dxa"/>
          </w:tcPr>
          <w:p w:rsidR="00AF6939" w:rsidRPr="003A2351" w:rsidRDefault="00AF6939" w:rsidP="008C3B59">
            <w:pPr>
              <w:spacing w:line="360" w:lineRule="auto"/>
              <w:rPr>
                <w:rFonts w:ascii="Times New Roman" w:hAnsi="Times New Roman" w:cs="Times New Roman"/>
                <w:sz w:val="24"/>
                <w:szCs w:val="24"/>
                <w:lang w:val="en-US"/>
              </w:rPr>
            </w:pPr>
            <w:r w:rsidRPr="003A2351">
              <w:rPr>
                <w:rFonts w:ascii="Times New Roman" w:hAnsi="Times New Roman" w:cs="Times New Roman"/>
                <w:sz w:val="24"/>
                <w:szCs w:val="24"/>
                <w:lang w:val="en-US"/>
              </w:rPr>
              <w:t>8,7-9,1</w:t>
            </w:r>
          </w:p>
        </w:tc>
      </w:tr>
    </w:tbl>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Suvda organik moddalarning ko’sratkichi suvning oksidlanishi orqali belgilanadi. Ko’l suvlarida oksidlanish turlichadir. Masalan, Iskandarko’lda 1,2-1,3 mg/l, Sevanda 2-2,2, Baykalda esa 0,8-1,1 mg/l. Kuchli botqoqlangan ko’llarda suvning oksidlanishi yoz faslida 36, qishda 61 mg/l gacha bo’ladi. O’rta Osiyo tekisligida joylashgan ko’pchilik ko’llarda suvning oksidlanishida 3-17,7 mg/l atrofidadir. Suvda gumin moddalarning ortiqcha bo’lishi u yerdagi organizmlarga salbiy ta’sir ko’rsatadi, ularning rivojlanishi va taqsimlanishini sekinlashtiradi.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Ko’pchilik chuchuk suvli ko’llarda vodorod ioni betaraf muhitli (pH=7) bo’ladi. Yuqori tuzli ko’l suvlari biroz ishqorlashgan va organik moddalarga boy bo’lganligi sababli, ko’llarni suvi nordon muhitlidir (pH=5-6). Chuchuk suvli tog’ ko’llarda pH=7,5-7,6 atrofida bo’ladi. Masalan, Zorko’lda pH=7,5-7,7, Yashilko’lda pH=7,6, Sonko’l va Rangko’lda pH=7,8 ga tengdir.</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Suvning ishqor va nordon yoki betaraf (neytral) muhitida uchraydigan ko’pchilik organizmlar shunday muhitlarga moslashganlar. Nordon muhitga suv hayvonlari (mallyuskalar, qisqichbaqasimonlar, ayrim baliqlar) va o’simliklar ekologik moslashgan, ammo shu muhit ko’p turlarga salbiy ta’sir qiladi va ularni o’sish, ko’payish va taqsimlanishi sekinlashadi, hattoki to’xtaydi, organizm nobud bo’ladi.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b/>
          <w:i/>
          <w:sz w:val="24"/>
          <w:szCs w:val="24"/>
          <w:lang w:val="en-US"/>
        </w:rPr>
        <w:t>Ko’llarning muhitga ta’siri</w:t>
      </w:r>
      <w:r>
        <w:rPr>
          <w:rFonts w:ascii="Times New Roman" w:hAnsi="Times New Roman" w:cs="Times New Roman"/>
          <w:b/>
          <w:i/>
          <w:sz w:val="24"/>
          <w:szCs w:val="24"/>
          <w:lang w:val="uz-Cyrl-UZ"/>
        </w:rPr>
        <w:t xml:space="preserve">.  </w:t>
      </w:r>
      <w:r w:rsidRPr="003A2351">
        <w:rPr>
          <w:rFonts w:ascii="Times New Roman" w:hAnsi="Times New Roman" w:cs="Times New Roman"/>
          <w:sz w:val="24"/>
          <w:szCs w:val="24"/>
          <w:lang w:val="en-US"/>
        </w:rPr>
        <w:t>Har bir suv havzasi atrof-muhitga o’ziga xos ta’sir ko’rsatadi, shuningdek, ko’llar ham tevarak-atrof  iqlimiga yetarli darajada ta’sir ko’rsatadilar. Turg’un suv havzalari quruqlikda suvning aylanishi va suv orqali tuz, gaz, issiqlik, loy-loyqaning ko’chishi va aylanishiga sabab bo’ladi. Dunyo ko’llarida to’plangan suvning hajmi 176,4 ming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daryolar hammasi bo’lib 2,12 ming km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o’rtacha bir yildan 17 yil ichida havzalarda suvlar aylanib yangilanadi. Daryolarda esa suv har 19 kunda bir marta yangilanadi. Agar katta suv havzalarida daryolar kam, ko’llar esa ko’p bo’lsa, shu havzada suvning aylanishi sekin o’tadi. Havzada suvning sekin aylanishi erigan tuz, organic moddalar, loy-loyqa, issiqlikni to’planishiga sabab bo’ladi va shu omillar suv tubida qoladi. Masalan, Baykal ko’liga qo’shiladigan Selen daryosi suvining sho’rligi 100-230 mg/l, suvning loyqaligi esa 100-250 mg/m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Baykaldan oqib chiqib ketadigan Anqara daryosi suvida 90-100 mg/l tuz va 200 mg/m</w:t>
      </w:r>
      <w:r w:rsidRPr="003A2351">
        <w:rPr>
          <w:rFonts w:ascii="Times New Roman" w:hAnsi="Times New Roman" w:cs="Times New Roman"/>
          <w:sz w:val="24"/>
          <w:szCs w:val="24"/>
          <w:vertAlign w:val="superscript"/>
          <w:lang w:val="en-US"/>
        </w:rPr>
        <w:t>3</w:t>
      </w:r>
      <w:r w:rsidRPr="003A2351">
        <w:rPr>
          <w:rFonts w:ascii="Times New Roman" w:hAnsi="Times New Roman" w:cs="Times New Roman"/>
          <w:sz w:val="24"/>
          <w:szCs w:val="24"/>
          <w:lang w:val="en-US"/>
        </w:rPr>
        <w:t xml:space="preserve"> atrofida loyqa bor. Ko’l yuzasidan to’planadigan suvning hajmi ko’p bo’lsa, suv tubida cho’kadigan tuz va loy-loyqa ko’p bo’ladi va ikkinchi tomondan ko’ldan daryoga chiqadigan suvning hajmi kamayadi.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Ko’l suvida to’plangan issiqlik daryo suviga to’g’ridan-to’g’ri ta’sir qiladi. Masalan, yuqori tog’ ko’llaridan (Sarez) oqib chiqadigan daryo suvi issiq vaqt da sovuq, past haroratli, muzlagan daryoda esa ko’ldan oqib chiqadigan daryo suvi ancha iliq bo’ladi.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lastRenderedPageBreak/>
        <w:t>Ko’llar o’zlari joylashgan hududning iqlimiga to’g’ridan-to’g’ri ta’sir o’tkazadi. Ko’llarni yerli iqlimga ta’siri tubandagicha namoyon bo’ladi, ya’ni joining continental iqlimini pasaytiradi, havoning quruqligi kamayadi, bahor va kuz cho’ziladi, shu mintaqada suv aylanishi (yog’in, tuman, namlik) ko’payadi. Undan tashqari yer osti suvlarining sathi ko’tariladi, o’simlik-hayvonlar dinyosining turlar soni, tarkibi o’zgaradi.</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Oqib chiqib ketmaydigan, turg’un ko’llarning suv boyligi, ularga tushadigan daryolarning suv hajmiga bog’liqdir. Bunga Orol dengizi va unga quyiladigan Amu va Sirdaryolar yaqqol misol bo’ladi. Bu ikki daryo suvini isrof qilib ishlatish va suv omborlarida to’plash, hamda qishloq xo’jalik ekinlarini sug’orishda ortiqcha ishlatish natijasida, ikki daryodan Orolga boradigan suv hajmining keskin kamayishidan, Orolda suv sathi (1961-yilga qaraganda) 18-</w:t>
      </w:r>
      <w:smartTag w:uri="urn:schemas-microsoft-com:office:smarttags" w:element="metricconverter">
        <w:smartTagPr>
          <w:attr w:name="ProductID" w:val="20 m"/>
        </w:smartTagPr>
        <w:r w:rsidRPr="003A2351">
          <w:rPr>
            <w:rFonts w:ascii="Times New Roman" w:hAnsi="Times New Roman" w:cs="Times New Roman"/>
            <w:sz w:val="24"/>
            <w:szCs w:val="24"/>
            <w:lang w:val="en-US"/>
          </w:rPr>
          <w:t>20 m</w:t>
        </w:r>
      </w:smartTag>
      <w:r w:rsidRPr="003A2351">
        <w:rPr>
          <w:rFonts w:ascii="Times New Roman" w:hAnsi="Times New Roman" w:cs="Times New Roman"/>
          <w:sz w:val="24"/>
          <w:szCs w:val="24"/>
          <w:lang w:val="en-US"/>
        </w:rPr>
        <w:t xml:space="preserve"> ga pasaydi, dengiz maydoni uchga, suvning hajmi esa 60% ga kamaydi. Suv chetlari 100-</w:t>
      </w:r>
      <w:smartTag w:uri="urn:schemas-microsoft-com:office:smarttags" w:element="metricconverter">
        <w:smartTagPr>
          <w:attr w:name="ProductID" w:val="120 km"/>
        </w:smartTagPr>
        <w:r w:rsidRPr="003A2351">
          <w:rPr>
            <w:rFonts w:ascii="Times New Roman" w:hAnsi="Times New Roman" w:cs="Times New Roman"/>
            <w:sz w:val="24"/>
            <w:szCs w:val="24"/>
            <w:lang w:val="en-US"/>
          </w:rPr>
          <w:t>120 km</w:t>
        </w:r>
      </w:smartTag>
      <w:r w:rsidRPr="003A2351">
        <w:rPr>
          <w:rFonts w:ascii="Times New Roman" w:hAnsi="Times New Roman" w:cs="Times New Roman"/>
          <w:sz w:val="24"/>
          <w:szCs w:val="24"/>
          <w:lang w:val="en-US"/>
        </w:rPr>
        <w:t xml:space="preserve"> dan ortiq ichkariga ketdi. Atrof-muhitning yumshoq-namli iqlimi o’zgardi. Tuzli chang ko’paydi, ko’l suvining tuzliligi 10-11 dan 40-50 g/l gacha ortib ketdi. Ko’l va ko’l atrofidagi ekosistemalar degradatsiyaga, buzilishga uchradi. Tuproqning sho’rlanishi natijasida o’tloqzorlar, ularni hosil qiluvchi o’simlik turlarining tarkibi buzilishidan shu yerdagi biotsenozlar va ekosistemalardagi hayvon turlari yo’qolmoqda.</w:t>
      </w:r>
    </w:p>
    <w:p w:rsidR="00AF6939" w:rsidRPr="003A2351" w:rsidRDefault="00AF6939" w:rsidP="00AF6939">
      <w:pPr>
        <w:spacing w:line="360" w:lineRule="auto"/>
        <w:ind w:firstLine="708"/>
        <w:jc w:val="both"/>
        <w:rPr>
          <w:rFonts w:ascii="Times New Roman" w:hAnsi="Times New Roman" w:cs="Times New Roman"/>
          <w:sz w:val="24"/>
          <w:szCs w:val="24"/>
          <w:lang w:val="en-US"/>
        </w:rPr>
      </w:pPr>
      <w:r w:rsidRPr="003A2351">
        <w:rPr>
          <w:rFonts w:ascii="Times New Roman" w:hAnsi="Times New Roman" w:cs="Times New Roman"/>
          <w:sz w:val="24"/>
          <w:szCs w:val="24"/>
          <w:lang w:val="en-US"/>
        </w:rPr>
        <w:t>Orol dengizining fojiasi – bu insonlar aql-zakovatining fojiasi, ularning kelajakni ko’ra olmasligidan qilingan ko’r-ko’rona tuban harakatining natijasidir. Hozir, “Kelajakda, insonlar tabiatga ogoh bo’ling!” shioriga Orol yaqqol misoldir.</w:t>
      </w:r>
    </w:p>
    <w:p w:rsidR="00AF6939" w:rsidRPr="00AF6939" w:rsidRDefault="00AF6939" w:rsidP="003553BA">
      <w:pPr>
        <w:spacing w:line="240" w:lineRule="auto"/>
        <w:ind w:firstLine="708"/>
        <w:jc w:val="both"/>
        <w:rPr>
          <w:rFonts w:ascii="Times New Roman" w:hAnsi="Times New Roman" w:cs="Times New Roman"/>
          <w:sz w:val="24"/>
          <w:szCs w:val="24"/>
          <w:lang w:val="en-US"/>
        </w:rPr>
      </w:pPr>
    </w:p>
    <w:p w:rsidR="00485281" w:rsidRPr="00B420E8" w:rsidRDefault="00485281" w:rsidP="003A2351">
      <w:pPr>
        <w:spacing w:line="360" w:lineRule="auto"/>
        <w:ind w:firstLine="708"/>
        <w:jc w:val="both"/>
        <w:rPr>
          <w:rFonts w:ascii="Times New Roman" w:hAnsi="Times New Roman" w:cs="Times New Roman"/>
          <w:b/>
          <w:sz w:val="24"/>
          <w:szCs w:val="24"/>
          <w:lang w:val="uz-Cyrl-UZ"/>
        </w:rPr>
      </w:pPr>
      <w:r w:rsidRPr="003A2351">
        <w:rPr>
          <w:rFonts w:ascii="Times New Roman" w:hAnsi="Times New Roman" w:cs="Times New Roman"/>
          <w:sz w:val="24"/>
          <w:szCs w:val="24"/>
          <w:lang w:val="uz-Cyrl-UZ"/>
        </w:rPr>
        <w:t xml:space="preserve">  </w:t>
      </w:r>
      <w:r w:rsidR="003553BA" w:rsidRPr="00B420E8">
        <w:rPr>
          <w:rFonts w:ascii="Times New Roman" w:hAnsi="Times New Roman" w:cs="Times New Roman"/>
          <w:b/>
          <w:sz w:val="24"/>
          <w:szCs w:val="24"/>
          <w:lang w:val="uz-Cyrl-UZ"/>
        </w:rPr>
        <w:t>МАВЗУ: БИОЛОГИК ҲАВУЗЛАР ГИДРОЦЕНОЗЛАРИНИНГ ТАСНИФИ.</w:t>
      </w:r>
    </w:p>
    <w:p w:rsidR="00485281" w:rsidRPr="00B420E8" w:rsidRDefault="00485281" w:rsidP="003A2351">
      <w:pPr>
        <w:spacing w:line="360" w:lineRule="auto"/>
        <w:ind w:firstLine="708"/>
        <w:jc w:val="both"/>
        <w:rPr>
          <w:rFonts w:ascii="Times New Roman" w:hAnsi="Times New Roman" w:cs="Times New Roman"/>
          <w:b/>
          <w:sz w:val="24"/>
          <w:szCs w:val="24"/>
          <w:lang w:val="uz-Cyrl-UZ"/>
        </w:rPr>
      </w:pPr>
      <w:r w:rsidRPr="00B420E8">
        <w:rPr>
          <w:rFonts w:ascii="Times New Roman" w:hAnsi="Times New Roman" w:cs="Times New Roman"/>
          <w:b/>
          <w:sz w:val="24"/>
          <w:szCs w:val="24"/>
          <w:lang w:val="uz-Cyrl-UZ"/>
        </w:rPr>
        <w:t xml:space="preserve">                                                 РЕЖА:</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1.Умумий маълумотлар</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2.Чимкентнинг биологик ҳавузларида оқова сувларни тозалаш йўли.</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3.Чимкентнинг биологик ҳавзаларини альгализациялаш.</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4.Сапроб организмларнинг таркиби.</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5.Чирчиқнинг биологик ҳавузларида азотли оқова сувларни тозаланиши.</w:t>
      </w:r>
    </w:p>
    <w:p w:rsidR="00485281" w:rsidRPr="003A2351" w:rsidRDefault="00485281" w:rsidP="003553BA">
      <w:pPr>
        <w:spacing w:line="24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6.Оқова сувларни биологик услубда тозалашнинг афзаллиги.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Маълумки кейинги вақтда табиий муҳит ва айниқса сув ҳавзалари тинимсиз ифлосланмоқда. Уларнинг муҳофаза қилишнинг Янги-янги усулларини ишлаб чиқиш катта аҳамиятга эгадир. Туркистон сув ҳавзаларини ифлословчи асосий манбалар </w:t>
      </w:r>
      <w:r w:rsidRPr="003A2351">
        <w:rPr>
          <w:rFonts w:ascii="Times New Roman" w:hAnsi="Times New Roman" w:cs="Times New Roman"/>
          <w:sz w:val="24"/>
          <w:szCs w:val="24"/>
          <w:lang w:val="uz-Cyrl-UZ"/>
        </w:rPr>
        <w:lastRenderedPageBreak/>
        <w:t xml:space="preserve">коммунал хўжалик, саноат оқавалари, нефть ва нефть маҳсулотлари ҳамда турли менирал ва заҳарли моддалар билан тўйинган қишлоқ хўжалик оқаваларидир. Оқава сувларнинг тушиши натижасида айрим дарёлар сувининг тузлиги 1,4-2,6 маротаба ортган. Юқоридаги манбаларда ҳосил бўлган оқова сувдаги турли заррачалар лой-лойқа а моддалар чўкмага тушиб сувни тиниши жараёнида ҳавузларда турли ўсимликлар (гулли ўсимлик сувўтлар, бактериялар) ўстириш йўли билан оқова сувни минерал ва органик моддалардан тозаланади. Ўсимликлар озиқа кўп жойларда яхши ўсадилар ва сувда эриган моддаларнинг бутун танаси бўйича шимиб олиш олиш йўли билан сувдаги моддалар миқдорининг камайишига ва сувнинг тозаланишига сабаб бўлади.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Биологик ҳавузлар турли шаклда (квадрат,думалоқ,конус) бўлади, катта-кичикликда (4-36) га ҳажми ҳам ҳар хил ва ҳавузга тушган сув 16-20 соатдан 10 кунлар давомида бир ҳавуздан иккинчисига ўтиш жараёнида тозаланиб боради.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10.2. Чимкентнинг биологик ҳавузларида оқава сувларни тозалаш йўли.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1970-1987-йиллар давомида Чимкент,Чирчиқ,Фарғона,Самарқанд шаҳарлари атрофида жойлашган ҳавузларда турли оқава сувларни биологик услуб билан тозалаш жараёнлари устида иш олиб борилди.(Эргашев 1982, Тожиев 1984, Абдуқодиров 1990)</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Чимкентни биологик ҳавузлари шаҳардан </w:t>
      </w:r>
      <w:smartTag w:uri="urn:schemas-microsoft-com:office:smarttags" w:element="metricconverter">
        <w:smartTagPr>
          <w:attr w:name="ProductID" w:val="8 км"/>
        </w:smartTagPr>
        <w:r w:rsidRPr="003A2351">
          <w:rPr>
            <w:rFonts w:ascii="Times New Roman" w:hAnsi="Times New Roman" w:cs="Times New Roman"/>
            <w:sz w:val="24"/>
            <w:szCs w:val="24"/>
            <w:lang w:val="uz-Cyrl-UZ"/>
          </w:rPr>
          <w:t>8 км</w:t>
        </w:r>
      </w:smartTag>
      <w:r w:rsidRPr="003A2351">
        <w:rPr>
          <w:rFonts w:ascii="Times New Roman" w:hAnsi="Times New Roman" w:cs="Times New Roman"/>
          <w:sz w:val="24"/>
          <w:szCs w:val="24"/>
          <w:lang w:val="uz-Cyrl-UZ"/>
        </w:rPr>
        <w:t xml:space="preserve"> ғарб томонда жойлашган бўлиб конус шаклида ҳавузларни сони 6 та уларнинг умумий майдони </w:t>
      </w:r>
      <w:smartTag w:uri="urn:schemas-microsoft-com:office:smarttags" w:element="metricconverter">
        <w:smartTagPr>
          <w:attr w:name="ProductID" w:val="54,7 га"/>
        </w:smartTagPr>
        <w:r w:rsidRPr="003A2351">
          <w:rPr>
            <w:rFonts w:ascii="Times New Roman" w:hAnsi="Times New Roman" w:cs="Times New Roman"/>
            <w:sz w:val="24"/>
            <w:szCs w:val="24"/>
            <w:lang w:val="uz-Cyrl-UZ"/>
          </w:rPr>
          <w:t>54,7 га</w:t>
        </w:r>
      </w:smartTag>
      <w:r w:rsidRPr="003A2351">
        <w:rPr>
          <w:rFonts w:ascii="Times New Roman" w:hAnsi="Times New Roman" w:cs="Times New Roman"/>
          <w:sz w:val="24"/>
          <w:szCs w:val="24"/>
          <w:lang w:val="uz-Cyrl-UZ"/>
        </w:rPr>
        <w:t xml:space="preserve"> ҳавузларнинг умумий узунлиги </w:t>
      </w:r>
      <w:smartTag w:uri="urn:schemas-microsoft-com:office:smarttags" w:element="metricconverter">
        <w:smartTagPr>
          <w:attr w:name="ProductID" w:val="25 км"/>
        </w:smartTagPr>
        <w:r w:rsidRPr="003A2351">
          <w:rPr>
            <w:rFonts w:ascii="Times New Roman" w:hAnsi="Times New Roman" w:cs="Times New Roman"/>
            <w:sz w:val="24"/>
            <w:szCs w:val="24"/>
            <w:lang w:val="uz-Cyrl-UZ"/>
          </w:rPr>
          <w:t>25 км</w:t>
        </w:r>
      </w:smartTag>
      <w:r w:rsidRPr="003A2351">
        <w:rPr>
          <w:rFonts w:ascii="Times New Roman" w:hAnsi="Times New Roman" w:cs="Times New Roman"/>
          <w:sz w:val="24"/>
          <w:szCs w:val="24"/>
          <w:lang w:val="uz-Cyrl-UZ"/>
        </w:rPr>
        <w:t xml:space="preserve"> уларга тушадиган оқава сувнинг бир кунлик ҳажми 152 минг м</w:t>
      </w:r>
      <w:r w:rsidRPr="003A2351">
        <w:rPr>
          <w:rFonts w:ascii="Times New Roman" w:hAnsi="Times New Roman" w:cs="Times New Roman"/>
          <w:sz w:val="24"/>
          <w:szCs w:val="24"/>
          <w:vertAlign w:val="superscript"/>
          <w:lang w:val="uz-Cyrl-UZ"/>
        </w:rPr>
        <w:t>3</w:t>
      </w:r>
      <w:r w:rsidRPr="003A2351">
        <w:rPr>
          <w:rFonts w:ascii="Times New Roman" w:hAnsi="Times New Roman" w:cs="Times New Roman"/>
          <w:sz w:val="24"/>
          <w:szCs w:val="24"/>
          <w:lang w:val="uz-Cyrl-UZ"/>
        </w:rPr>
        <w:t xml:space="preserve"> га тенг. Унинг 59,1% саноат оқаваси, 40,9% коммунал хўжаликлари ва уларда тўпланган оқава сувлар биологик услуб қўллангунга қадар ҳар тамонлама ўрганиб чиқилди. Натижада ҳавузлардан, уларни бир-бири билан бирлаштирувчи оқава каналларидан сувўтларнинг жами 33 та тур ва тур вакиллари топилди. Уларнинг умумий миқдори (125 млн.кл/л ни) ҳам аниқланди.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10.2.1.Чимкентнинг биологик ҳавузларини альгализациялаш. Биологик ҳавузларда сувўтлар таркиби ва уларнинг миқдорини кўпайтириш йўли билан оқава, сув, ифлос сувларни тозаланишини телаштиришни биологик услубнинг асосий мақсади эканлигини инобатга олиб, ҳавузларни альгализациялашга киришдик, яъни балиқчилик ҳавузлари, турли катта-кичик кўлмакларда ўсиб ётган сувўтлар тўпланди, бир ҳафтада улар 2 мароталаб 150-</w:t>
      </w:r>
      <w:smartTag w:uri="urn:schemas-microsoft-com:office:smarttags" w:element="metricconverter">
        <w:smartTagPr>
          <w:attr w:name="ProductID" w:val="200 литр"/>
        </w:smartTagPr>
        <w:r w:rsidRPr="003A2351">
          <w:rPr>
            <w:rFonts w:ascii="Times New Roman" w:hAnsi="Times New Roman" w:cs="Times New Roman"/>
            <w:sz w:val="24"/>
            <w:szCs w:val="24"/>
            <w:lang w:val="uz-Cyrl-UZ"/>
          </w:rPr>
          <w:t>200 литр</w:t>
        </w:r>
      </w:smartTag>
      <w:r w:rsidRPr="003A2351">
        <w:rPr>
          <w:rFonts w:ascii="Times New Roman" w:hAnsi="Times New Roman" w:cs="Times New Roman"/>
          <w:sz w:val="24"/>
          <w:szCs w:val="24"/>
          <w:lang w:val="uz-Cyrl-UZ"/>
        </w:rPr>
        <w:t xml:space="preserve"> ҳажмда ҳавузларга қўйилди. Ҳар </w:t>
      </w:r>
      <w:smartTag w:uri="urn:schemas-microsoft-com:office:smarttags" w:element="metricconverter">
        <w:smartTagPr>
          <w:attr w:name="ProductID" w:val="1 литр"/>
        </w:smartTagPr>
        <w:r w:rsidRPr="003A2351">
          <w:rPr>
            <w:rFonts w:ascii="Times New Roman" w:hAnsi="Times New Roman" w:cs="Times New Roman"/>
            <w:sz w:val="24"/>
            <w:szCs w:val="24"/>
            <w:lang w:val="uz-Cyrl-UZ"/>
          </w:rPr>
          <w:t>1 литр</w:t>
        </w:r>
      </w:smartTag>
      <w:r w:rsidRPr="003A2351">
        <w:rPr>
          <w:rFonts w:ascii="Times New Roman" w:hAnsi="Times New Roman" w:cs="Times New Roman"/>
          <w:sz w:val="24"/>
          <w:szCs w:val="24"/>
          <w:lang w:val="uz-Cyrl-UZ"/>
        </w:rPr>
        <w:t xml:space="preserve"> сувда сувўтларнинг 4,5-9,5 млрдҳужайраси бор эди. Ундан ташқари 800-</w:t>
      </w:r>
      <w:smartTag w:uri="urn:schemas-microsoft-com:office:smarttags" w:element="metricconverter">
        <w:smartTagPr>
          <w:attr w:name="ProductID" w:val="1000 кг"/>
        </w:smartTagPr>
        <w:r w:rsidRPr="003A2351">
          <w:rPr>
            <w:rFonts w:ascii="Times New Roman" w:hAnsi="Times New Roman" w:cs="Times New Roman"/>
            <w:sz w:val="24"/>
            <w:szCs w:val="24"/>
            <w:lang w:val="uz-Cyrl-UZ"/>
          </w:rPr>
          <w:t>1000 кг</w:t>
        </w:r>
      </w:smartTag>
      <w:r w:rsidRPr="003A2351">
        <w:rPr>
          <w:rFonts w:ascii="Times New Roman" w:hAnsi="Times New Roman" w:cs="Times New Roman"/>
          <w:sz w:val="24"/>
          <w:szCs w:val="24"/>
          <w:lang w:val="uz-Cyrl-UZ"/>
        </w:rPr>
        <w:t xml:space="preserve"> ряскани фитомассаси ҳам биологик ҳавузларга ташланди. Турли жойлардан тўпланган сувўтлар суспензиясида </w:t>
      </w:r>
      <w:r w:rsidRPr="003A2351">
        <w:rPr>
          <w:rFonts w:ascii="Times New Roman" w:hAnsi="Times New Roman" w:cs="Times New Roman"/>
          <w:sz w:val="24"/>
          <w:szCs w:val="24"/>
          <w:lang w:val="uz-Cyrl-UZ"/>
        </w:rPr>
        <w:lastRenderedPageBreak/>
        <w:t>chlorella, Skenedesmus, Euglend, Arkistodesmus, Chromulina каби туркумларининг вакиллари бор эди. Уларнинг кўпчилиги яхши ва кўп миқдорда ривожланади. Жумладан баҳорда ҳавузларга ташланган сувўтларнингумумий миқдори 2,3-10,5 млрд кл/л га гача етади. Унинг ҳосил бўлишида катта аҳамиятга эга. Ҳавузларга ташланган ряска қирғоққа яқин саёз жойларида яхши ривожланиб миқдори 1892 экз/м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қуруқ оғирлиги 397,3 г/м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xml:space="preserve"> ни ташкил қилади. Чимкентнинг биологик ҳавузларини альгализициялашнинг 3-5 йиллари ҳавузларда учрайдиган сувўтларнинг турлар миқдори </w:t>
      </w:r>
      <w:smartTag w:uri="urn:schemas-microsoft-com:office:smarttags" w:element="metricconverter">
        <w:smartTagPr>
          <w:attr w:name="ProductID" w:val="212 га"/>
        </w:smartTagPr>
        <w:r w:rsidRPr="003A2351">
          <w:rPr>
            <w:rFonts w:ascii="Times New Roman" w:hAnsi="Times New Roman" w:cs="Times New Roman"/>
            <w:sz w:val="24"/>
            <w:szCs w:val="24"/>
            <w:lang w:val="uz-Cyrl-UZ"/>
          </w:rPr>
          <w:t>212 га</w:t>
        </w:r>
      </w:smartTag>
      <w:r w:rsidRPr="003A2351">
        <w:rPr>
          <w:rFonts w:ascii="Times New Roman" w:hAnsi="Times New Roman" w:cs="Times New Roman"/>
          <w:sz w:val="24"/>
          <w:szCs w:val="24"/>
          <w:lang w:val="uz-Cyrl-UZ"/>
        </w:rPr>
        <w:t xml:space="preserve"> етади. Улар ичида яшиллар-85, диатомлар-50,эвгленалар-11, пирофиталар-1 вакиллари бор эди. Келтирилган сувўтларининг тур ва тур вакилларининг сони ва миқдорини фасллар давомида ўзгариб туради. Жумладан баҳор фаслида 94та, ёзда 163, кузда 99 ва қиш фаслида 68 тур ва тур вакиллари учраган. Ёз фаслида  учрайдиган сувўтларининг умумий миқдори 19,7 млрд кл/л  (биомассаси 3,94 мг/л) га етган. Ҳавузларга ташланган ряска яхши ривожланади, 1м</w:t>
      </w:r>
      <w:r w:rsidRPr="003A2351">
        <w:rPr>
          <w:rFonts w:ascii="Times New Roman" w:hAnsi="Times New Roman" w:cs="Times New Roman"/>
          <w:sz w:val="24"/>
          <w:szCs w:val="24"/>
          <w:vertAlign w:val="superscript"/>
          <w:lang w:val="uz-Cyrl-UZ"/>
        </w:rPr>
        <w:t>2</w:t>
      </w:r>
      <w:r w:rsidRPr="003A2351">
        <w:rPr>
          <w:rFonts w:ascii="Times New Roman" w:hAnsi="Times New Roman" w:cs="Times New Roman"/>
          <w:sz w:val="24"/>
          <w:szCs w:val="24"/>
          <w:lang w:val="uz-Cyrl-UZ"/>
        </w:rPr>
        <w:t xml:space="preserve"> жойда уни 5-</w:t>
      </w:r>
      <w:smartTag w:uri="urn:schemas-microsoft-com:office:smarttags" w:element="metricconverter">
        <w:smartTagPr>
          <w:attr w:name="ProductID" w:val="10 кг"/>
        </w:smartTagPr>
        <w:r w:rsidRPr="003A2351">
          <w:rPr>
            <w:rFonts w:ascii="Times New Roman" w:hAnsi="Times New Roman" w:cs="Times New Roman"/>
            <w:sz w:val="24"/>
            <w:szCs w:val="24"/>
            <w:lang w:val="uz-Cyrl-UZ"/>
          </w:rPr>
          <w:t>10 кг</w:t>
        </w:r>
      </w:smartTag>
      <w:r w:rsidRPr="003A2351">
        <w:rPr>
          <w:rFonts w:ascii="Times New Roman" w:hAnsi="Times New Roman" w:cs="Times New Roman"/>
          <w:sz w:val="24"/>
          <w:szCs w:val="24"/>
          <w:lang w:val="uz-Cyrl-UZ"/>
        </w:rPr>
        <w:t xml:space="preserve"> фитомассаси 1га сув юзасида эса 25-36 т тоза масса ҳосил қилади. Сувўтларнинг кўп ривожланган даврида ҳавузлардаги оқаваларнинг тозаланиш даражаси баҳорда 80% ёзда 96-99, кузда 73-75%, 63,4-65% ни ташкил қилади.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Ҳавузлардаги оқава сувларнинг бактериал тозаланиши ҳам 99% ни ташкил қилади, биринчи ҳавузни литр ифлос сувидан 6000 гача камаяди, колитр 0,00001 дан 0,1 гача ўзгаради. Ундан толиқарли охирги ҳавуз сувларида 30 ке ва Нюкстл ичак палочка бактериялари топилмаган. Содда организмлар бошланғич ҳавузларда 20млн кл/л бўлади.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Чимкентнинг биологик ҳавузларида унинг санитар ҳолати оқава сувининг ифлослик даражасининг кўрсатувчи сувўтларнинг 78 та индикатор турлари аниқланган. Сарроб организмда ксеро сапроблар-1, олигомезосапроблар-5, бета-мезасасапроблар-30, альфа-мезасапроблар-14,полисапроблар- 5, бета мезасапроблар-6, альфа-полисапроблар-1, пали-альфа-мезасапроблар-3, пали-бета-мезасапроблар-1, ксеро-бета-мезасапроблар-1дан топилган.</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Биологик ҳавузларнинг энг ифлос оқава сувлар тушадиган бошланғич қисмида полисапроб каби ифлосликни юқори даражасини кўрсатувчи индикаторлар ривожланса, ҳавузларнинг охирги қисмида тозаланган даражасини кўрсатувчи олиго-мезасапроблар, олиго-бета мезасапроб организмлар кўплаб ривожланади. Уларнинг таркиби, ўсиши, кўпайиш даражаси фасллар бўйича ўзгариб туради.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Чимкент атрофида жойлашган биологик ҳавузларда сувга ярим ботган (қамиш, қўға, кўл, қамиш, якан) сувда қалқиб ўсувчи ряска сув четлари, уни туби ва қатламларида ўсган сувўтлар комунал ҳўжалик саноатдан тўпланган ифлос оқава сувларнинг </w:t>
      </w:r>
      <w:r w:rsidRPr="003A2351">
        <w:rPr>
          <w:rFonts w:ascii="Times New Roman" w:hAnsi="Times New Roman" w:cs="Times New Roman"/>
          <w:sz w:val="24"/>
          <w:szCs w:val="24"/>
          <w:lang w:val="uz-Cyrl-UZ"/>
        </w:rPr>
        <w:lastRenderedPageBreak/>
        <w:t>тозаланишини тезлаштирувчи асосий биологик омиллар ҳисобланадилар. Ўсимликлар сувдаги минерал органик моддаларни шилиб олиш йўли билан сувнинг миқдорини камайтирадилар, сувнинг биологик ҳислатлари ва санитар ҳолатларини яхшилайдилар. Ўсимликлар кўп ва яхши ривожланган вақтда ҳавуз сувидаги органик азот ва фосфорнинг миқдори 25 баробар камайган, сувнинг оксидланиш 34.БПК-95 сувдаги муаллақ моддалар камайган.</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5. Чирчиқнинг биологик ҳавузларида азотли оқава сувларни тозаланиши.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Чирчиқ шахри атрофида жойлашган минерал азот ишлаб чиқарувчи “Электрохимпром” (ЧПОЭ) заводида чиқадиган оқава сувларни тўпланадиган квадрат шаклидаги 6 та биологик ҳавузларнинг умумий майдони </w:t>
      </w:r>
      <w:smartTag w:uri="urn:schemas-microsoft-com:office:smarttags" w:element="metricconverter">
        <w:smartTagPr>
          <w:attr w:name="ProductID" w:val="36,4 га"/>
        </w:smartTagPr>
        <w:r w:rsidRPr="003A2351">
          <w:rPr>
            <w:rFonts w:ascii="Times New Roman" w:hAnsi="Times New Roman" w:cs="Times New Roman"/>
            <w:sz w:val="24"/>
            <w:szCs w:val="24"/>
            <w:lang w:val="uz-Cyrl-UZ"/>
          </w:rPr>
          <w:t>36,4 га</w:t>
        </w:r>
      </w:smartTag>
      <w:r w:rsidRPr="003A2351">
        <w:rPr>
          <w:rFonts w:ascii="Times New Roman" w:hAnsi="Times New Roman" w:cs="Times New Roman"/>
          <w:sz w:val="24"/>
          <w:szCs w:val="24"/>
          <w:lang w:val="uz-Cyrl-UZ"/>
        </w:rPr>
        <w:t xml:space="preserve">, улардаги сувнинг ҳажми </w:t>
      </w:r>
      <w:smartTag w:uri="urn:schemas-microsoft-com:office:smarttags" w:element="metricconverter">
        <w:smartTagPr>
          <w:attr w:name="ProductID" w:val="908650 м3"/>
        </w:smartTagPr>
        <w:r w:rsidRPr="003A2351">
          <w:rPr>
            <w:rFonts w:ascii="Times New Roman" w:hAnsi="Times New Roman" w:cs="Times New Roman"/>
            <w:sz w:val="24"/>
            <w:szCs w:val="24"/>
            <w:lang w:val="uz-Cyrl-UZ"/>
          </w:rPr>
          <w:t>908650 м</w:t>
        </w:r>
        <w:r w:rsidRPr="003A2351">
          <w:rPr>
            <w:rFonts w:ascii="Times New Roman" w:hAnsi="Times New Roman" w:cs="Times New Roman"/>
            <w:sz w:val="24"/>
            <w:szCs w:val="24"/>
            <w:vertAlign w:val="superscript"/>
            <w:lang w:val="uz-Cyrl-UZ"/>
          </w:rPr>
          <w:t>3</w:t>
        </w:r>
      </w:smartTag>
      <w:r w:rsidRPr="003A2351">
        <w:rPr>
          <w:rFonts w:ascii="Times New Roman" w:hAnsi="Times New Roman" w:cs="Times New Roman"/>
          <w:sz w:val="24"/>
          <w:szCs w:val="24"/>
          <w:lang w:val="uz-Cyrl-UZ"/>
        </w:rPr>
        <w:t xml:space="preserve">, ҳавузларда сувнинг чуқурлиги </w:t>
      </w:r>
      <w:smartTag w:uri="urn:schemas-microsoft-com:office:smarttags" w:element="metricconverter">
        <w:smartTagPr>
          <w:attr w:name="ProductID" w:val="4,5 м"/>
        </w:smartTagPr>
        <w:r w:rsidRPr="003A2351">
          <w:rPr>
            <w:rFonts w:ascii="Times New Roman" w:hAnsi="Times New Roman" w:cs="Times New Roman"/>
            <w:sz w:val="24"/>
            <w:szCs w:val="24"/>
            <w:lang w:val="uz-Cyrl-UZ"/>
          </w:rPr>
          <w:t>4,5 м</w:t>
        </w:r>
      </w:smartTag>
      <w:r w:rsidRPr="003A2351">
        <w:rPr>
          <w:rFonts w:ascii="Times New Roman" w:hAnsi="Times New Roman" w:cs="Times New Roman"/>
          <w:sz w:val="24"/>
          <w:szCs w:val="24"/>
          <w:lang w:val="uz-Cyrl-UZ"/>
        </w:rPr>
        <w:t xml:space="preserve"> га етади. Биологик икки қатор, ҳар бир қаторда 3 тадан ҳавуз жойлашган. Ҳавузларнинг оҳиридаги коллектор улардан чиққан сувларни Чирчиқ дарёсига ташлайди. Заводнинг оқава сувида кўп миқдорда азотнинг аммоний, нитрат, нитрит бирикмалари, мисс, никель ва нефт маҳсулотлари кўп миқдорда бўлади.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Шу захарли моддаларни оқава сув билан Чирчиқ дарёсига тушишини ва р ости сувларига ҳам шимилишини камайтириши мақсадида заводнинг ҳавузларида биологик услубни қўллаш 1971 йилдан бошланди. Шу даврда заводнинг оқава сувида умумий азот (960 мг/л дан 2 г/л) никель (6-27 мг/л), мис (18-52 мг/л) ва нефт маҳсулотлари бўлганлигини ҳавузларнинг биологик ҳолатидан ҳам аниқланди.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Охирги ҳавузлар четларида сувга ярим ботиб ўсувчи ўсимликлардан қамиш, қўға, сувга ботиб ўсувчи гулли сув ўсимликларидан ғиччак турлари (Potamogeton crispus, P. natans), утрикулария (utricularia vulgaris) кабилар қаторида ипсимон яшил сувўтлардан zygnema, Spirogyra каби туркумларнинг вакиллари ҳамда кўк яшил ва диатом сувўтлари учраган. Коллекторда ғиччак ва вероника ривожланган. Сувга ярим ботган ва ботиб ўсувчи гулли ўсимликларни 25 та тури аниқланган.</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Чирчиқнинг азот ишлаб чиқариш заводининг биологик ҳавузларида тўпланган саноат оқава сувларини биологик услуб билан тозалашга киришишидан аввал, биз ҳавузларда учрайдиган сув ўтларининг тўла таркибини ўрганиб чиқдик ва натижада сувўтларнинг 98 та тур борлиги маълум бўлди.</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Кейинчалик сунъий латокларда кўпайтирилган Chlarella, Scenedesmus, Clamudomonas, Pediastring каби туркум вакилларинингсуспензияси бир ҳафтада 2,3,4 </w:t>
      </w:r>
      <w:r w:rsidRPr="003A2351">
        <w:rPr>
          <w:rFonts w:ascii="Times New Roman" w:hAnsi="Times New Roman" w:cs="Times New Roman"/>
          <w:sz w:val="24"/>
          <w:szCs w:val="24"/>
          <w:lang w:val="uz-Cyrl-UZ"/>
        </w:rPr>
        <w:lastRenderedPageBreak/>
        <w:t>маротабо 1000-</w:t>
      </w:r>
      <w:smartTag w:uri="urn:schemas-microsoft-com:office:smarttags" w:element="metricconverter">
        <w:smartTagPr>
          <w:attr w:name="ProductID" w:val="1200 л"/>
        </w:smartTagPr>
        <w:r w:rsidRPr="003A2351">
          <w:rPr>
            <w:rFonts w:ascii="Times New Roman" w:hAnsi="Times New Roman" w:cs="Times New Roman"/>
            <w:sz w:val="24"/>
            <w:szCs w:val="24"/>
            <w:lang w:val="uz-Cyrl-UZ"/>
          </w:rPr>
          <w:t>1200 л</w:t>
        </w:r>
      </w:smartTag>
      <w:r w:rsidRPr="003A2351">
        <w:rPr>
          <w:rFonts w:ascii="Times New Roman" w:hAnsi="Times New Roman" w:cs="Times New Roman"/>
          <w:sz w:val="24"/>
          <w:szCs w:val="24"/>
          <w:lang w:val="uz-Cyrl-UZ"/>
        </w:rPr>
        <w:t xml:space="preserve"> ҳажмда биологик ҳавузларга тўкилди. Ундан ташқари балиқчилик ҳавузларидан сувўтлар билан “гуллаган” чуқур кўл маклардан ҳам сувўтлар массаси  тўпланиб, улар ҳам биологик ҳавузлар тўкилган. Турли ҳавузлардан тўпланган 600-800кг ҳажмдаги ряска массаси ҳам бир ҳафтада 2 маротабалаб ҳавузларга ташланди. </w:t>
      </w:r>
    </w:p>
    <w:p w:rsidR="00485281" w:rsidRPr="003A2351" w:rsidRDefault="00485281" w:rsidP="003A2351">
      <w:pPr>
        <w:spacing w:line="360" w:lineRule="auto"/>
        <w:ind w:firstLine="708"/>
        <w:jc w:val="both"/>
        <w:rPr>
          <w:rFonts w:ascii="Times New Roman" w:hAnsi="Times New Roman" w:cs="Times New Roman"/>
          <w:sz w:val="24"/>
          <w:szCs w:val="24"/>
          <w:lang w:val="uz-Cyrl-UZ"/>
        </w:rPr>
      </w:pPr>
      <w:r w:rsidRPr="003A2351">
        <w:rPr>
          <w:rFonts w:ascii="Times New Roman" w:hAnsi="Times New Roman" w:cs="Times New Roman"/>
          <w:sz w:val="24"/>
          <w:szCs w:val="24"/>
          <w:lang w:val="uz-Cyrl-UZ"/>
        </w:rPr>
        <w:t xml:space="preserve">Биологик ҳавузларга ташланган сувўтлар тез ва яхши ривожланган. Биологик услуб ҳавузларни альгализациялаш қўллагандан кейин Чирчиқнинг биологик ҳавузларида сувўтларни 265 та тур ва тур вакилларининг ривожланганлиги аниқланди. Уларга яшиллар (118), диатомлар(61), кўк яшиллар(47), эвгленалар (29), тилласимонлар (4), пирофиталар (4), сариқ яшиллар (2) киради. </w:t>
      </w:r>
    </w:p>
    <w:p w:rsidR="003553BA" w:rsidRDefault="003553BA" w:rsidP="003A2351">
      <w:pPr>
        <w:spacing w:line="360" w:lineRule="auto"/>
        <w:ind w:firstLine="708"/>
        <w:jc w:val="both"/>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AF6939" w:rsidRDefault="00AF6939" w:rsidP="00C06534">
      <w:pPr>
        <w:spacing w:line="360" w:lineRule="auto"/>
        <w:ind w:firstLine="708"/>
        <w:jc w:val="center"/>
        <w:rPr>
          <w:rFonts w:ascii="Times New Roman" w:hAnsi="Times New Roman" w:cs="Times New Roman"/>
          <w:sz w:val="24"/>
          <w:szCs w:val="24"/>
          <w:lang w:val="uz-Cyrl-UZ"/>
        </w:rPr>
      </w:pPr>
    </w:p>
    <w:p w:rsidR="003553BA" w:rsidRDefault="00AF6939" w:rsidP="00C06534">
      <w:pPr>
        <w:spacing w:line="360" w:lineRule="auto"/>
        <w:ind w:firstLine="708"/>
        <w:jc w:val="center"/>
        <w:rPr>
          <w:rFonts w:ascii="Times New Roman" w:hAnsi="Times New Roman" w:cs="Times New Roman"/>
          <w:b/>
          <w:sz w:val="24"/>
          <w:szCs w:val="24"/>
          <w:lang w:val="uz-Cyrl-UZ"/>
        </w:rPr>
      </w:pPr>
      <w:r w:rsidRPr="00AF6939">
        <w:rPr>
          <w:rFonts w:ascii="Times New Roman" w:hAnsi="Times New Roman" w:cs="Times New Roman"/>
          <w:b/>
          <w:sz w:val="24"/>
          <w:szCs w:val="24"/>
          <w:lang w:val="uz-Cyrl-UZ"/>
        </w:rPr>
        <w:lastRenderedPageBreak/>
        <w:t xml:space="preserve">МУНДАРИЖА </w:t>
      </w:r>
    </w:p>
    <w:p w:rsidR="00AF6939" w:rsidRDefault="00AF6939" w:rsidP="001B07DF">
      <w:pPr>
        <w:pStyle w:val="ac"/>
        <w:numPr>
          <w:ilvl w:val="0"/>
          <w:numId w:val="15"/>
        </w:numPr>
        <w:spacing w:line="600" w:lineRule="auto"/>
        <w:jc w:val="both"/>
        <w:rPr>
          <w:rFonts w:ascii="Times New Roman" w:hAnsi="Times New Roman" w:cs="Times New Roman"/>
          <w:sz w:val="24"/>
          <w:szCs w:val="24"/>
          <w:lang w:val="uz-Cyrl-UZ"/>
        </w:rPr>
      </w:pPr>
      <w:r w:rsidRPr="00AF6939">
        <w:rPr>
          <w:rFonts w:ascii="Times New Roman" w:hAnsi="Times New Roman" w:cs="Times New Roman"/>
          <w:sz w:val="24"/>
          <w:szCs w:val="24"/>
          <w:lang w:val="uz-Cyrl-UZ"/>
        </w:rPr>
        <w:t>Кириш</w:t>
      </w:r>
      <w:r>
        <w:rPr>
          <w:rFonts w:ascii="Times New Roman" w:hAnsi="Times New Roman" w:cs="Times New Roman"/>
          <w:sz w:val="24"/>
          <w:szCs w:val="24"/>
          <w:lang w:val="uz-Cyrl-UZ"/>
        </w:rPr>
        <w:t>.......................................................................................................3-4</w:t>
      </w:r>
    </w:p>
    <w:p w:rsidR="00AF6939" w:rsidRDefault="00AF6939"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Сувнинг кимёвий ва биологик хусусиятлари......................................5-8</w:t>
      </w:r>
    </w:p>
    <w:p w:rsidR="00AF6939" w:rsidRDefault="001B07DF"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Чучук сув ва унинг ифлосланиши манбалари, лойқа ҳосил бўлиши.........................................................................................................8-12</w:t>
      </w:r>
    </w:p>
    <w:p w:rsidR="001B07DF" w:rsidRDefault="001B07DF"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Дунё океанлари унинг қисмлари ва океан туби рельефи......................12-24</w:t>
      </w:r>
    </w:p>
    <w:p w:rsidR="001B07DF" w:rsidRDefault="001B07DF"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Кўлларинг гидрологияси ва гидрокимёси...............................................24-35</w:t>
      </w:r>
    </w:p>
    <w:p w:rsidR="001B07DF" w:rsidRDefault="001B07DF"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Дарёларнинг бентос гидроценозлари......................................................35-44</w:t>
      </w:r>
    </w:p>
    <w:p w:rsidR="001B07DF" w:rsidRDefault="001B07DF"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Дарёларнинг фито ва зоопланктонларини ҳосил бўлиши..................44-49</w:t>
      </w:r>
    </w:p>
    <w:p w:rsidR="001B07DF" w:rsidRDefault="001B07DF"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Дарёларнинг ихтиофаунаси..................................................................49-51</w:t>
      </w:r>
    </w:p>
    <w:p w:rsidR="001B07DF" w:rsidRDefault="001B07DF"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Дарё гидроценозлари таснифи.............................................................51-57</w:t>
      </w:r>
    </w:p>
    <w:p w:rsidR="001B07DF" w:rsidRDefault="001B07DF"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Кўллар гидроценозлари таснифи...........................................................57-72</w:t>
      </w:r>
    </w:p>
    <w:p w:rsidR="001B07DF" w:rsidRPr="00AF6939" w:rsidRDefault="001B07DF" w:rsidP="001B07DF">
      <w:pPr>
        <w:pStyle w:val="ac"/>
        <w:numPr>
          <w:ilvl w:val="0"/>
          <w:numId w:val="15"/>
        </w:numPr>
        <w:spacing w:line="600" w:lineRule="auto"/>
        <w:jc w:val="both"/>
        <w:rPr>
          <w:rFonts w:ascii="Times New Roman" w:hAnsi="Times New Roman" w:cs="Times New Roman"/>
          <w:sz w:val="24"/>
          <w:szCs w:val="24"/>
          <w:lang w:val="uz-Cyrl-UZ"/>
        </w:rPr>
      </w:pPr>
      <w:r>
        <w:rPr>
          <w:rFonts w:ascii="Times New Roman" w:hAnsi="Times New Roman" w:cs="Times New Roman"/>
          <w:sz w:val="24"/>
          <w:szCs w:val="24"/>
          <w:lang w:val="uz-Cyrl-UZ"/>
        </w:rPr>
        <w:t>Биологик ховузларинг гидроценози.......................................................72-76</w:t>
      </w:r>
    </w:p>
    <w:p w:rsidR="00C06534" w:rsidRPr="00AF6939" w:rsidRDefault="00C06534" w:rsidP="001B07DF">
      <w:pPr>
        <w:spacing w:line="600" w:lineRule="auto"/>
        <w:ind w:firstLine="708"/>
        <w:jc w:val="both"/>
        <w:rPr>
          <w:rFonts w:ascii="Times New Roman" w:hAnsi="Times New Roman" w:cs="Times New Roman"/>
          <w:sz w:val="24"/>
          <w:szCs w:val="24"/>
          <w:lang w:val="uz-Cyrl-UZ"/>
        </w:rPr>
      </w:pPr>
    </w:p>
    <w:p w:rsidR="003553BA" w:rsidRPr="00AF6939" w:rsidRDefault="003553BA" w:rsidP="003A2351">
      <w:pPr>
        <w:spacing w:line="360" w:lineRule="auto"/>
        <w:ind w:firstLine="708"/>
        <w:jc w:val="both"/>
        <w:rPr>
          <w:rFonts w:ascii="Times New Roman" w:hAnsi="Times New Roman" w:cs="Times New Roman"/>
          <w:sz w:val="24"/>
          <w:szCs w:val="24"/>
          <w:lang w:val="uz-Cyrl-UZ"/>
        </w:rPr>
      </w:pPr>
    </w:p>
    <w:p w:rsidR="003553BA" w:rsidRPr="00AF6939" w:rsidRDefault="003553BA" w:rsidP="003A2351">
      <w:pPr>
        <w:spacing w:line="360" w:lineRule="auto"/>
        <w:ind w:firstLine="708"/>
        <w:jc w:val="both"/>
        <w:rPr>
          <w:rFonts w:ascii="Times New Roman" w:hAnsi="Times New Roman" w:cs="Times New Roman"/>
          <w:sz w:val="24"/>
          <w:szCs w:val="24"/>
          <w:lang w:val="uz-Cyrl-UZ"/>
        </w:rPr>
      </w:pPr>
    </w:p>
    <w:p w:rsidR="003553BA" w:rsidRDefault="003553BA" w:rsidP="003A2351">
      <w:pPr>
        <w:spacing w:line="360" w:lineRule="auto"/>
        <w:ind w:firstLine="708"/>
        <w:jc w:val="both"/>
        <w:rPr>
          <w:rFonts w:ascii="Times New Roman" w:hAnsi="Times New Roman" w:cs="Times New Roman"/>
          <w:sz w:val="24"/>
          <w:szCs w:val="24"/>
          <w:lang w:val="uz-Cyrl-UZ"/>
        </w:rPr>
      </w:pPr>
    </w:p>
    <w:p w:rsidR="003553BA" w:rsidRPr="003A2351" w:rsidRDefault="003553BA" w:rsidP="003A2351">
      <w:pPr>
        <w:spacing w:line="360" w:lineRule="auto"/>
        <w:ind w:firstLine="708"/>
        <w:jc w:val="both"/>
        <w:rPr>
          <w:rFonts w:ascii="Times New Roman" w:hAnsi="Times New Roman" w:cs="Times New Roman"/>
          <w:sz w:val="24"/>
          <w:szCs w:val="24"/>
          <w:lang w:val="uz-Cyrl-UZ"/>
        </w:rPr>
      </w:pPr>
    </w:p>
    <w:sectPr w:rsidR="003553BA" w:rsidRPr="003A2351" w:rsidSect="00F1741D">
      <w:footerReference w:type="even" r:id="rId13"/>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50C1" w:rsidRDefault="001D50C1" w:rsidP="00F1741D">
      <w:pPr>
        <w:spacing w:after="0" w:line="240" w:lineRule="auto"/>
      </w:pPr>
      <w:r>
        <w:separator/>
      </w:r>
    </w:p>
  </w:endnote>
  <w:endnote w:type="continuationSeparator" w:id="1">
    <w:p w:rsidR="001D50C1" w:rsidRDefault="001D50C1" w:rsidP="00F174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DB0" w:rsidRDefault="00436DB0" w:rsidP="002652C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36DB0" w:rsidRDefault="00436DB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4136"/>
      <w:docPartObj>
        <w:docPartGallery w:val="Page Numbers (Bottom of Page)"/>
        <w:docPartUnique/>
      </w:docPartObj>
    </w:sdtPr>
    <w:sdtContent>
      <w:p w:rsidR="00436DB0" w:rsidRDefault="00436DB0">
        <w:pPr>
          <w:pStyle w:val="a5"/>
          <w:jc w:val="center"/>
        </w:pPr>
        <w:fldSimple w:instr=" PAGE   \* MERGEFORMAT ">
          <w:r w:rsidR="001B07DF">
            <w:rPr>
              <w:noProof/>
            </w:rPr>
            <w:t>75</w:t>
          </w:r>
        </w:fldSimple>
      </w:p>
    </w:sdtContent>
  </w:sdt>
  <w:p w:rsidR="00436DB0" w:rsidRDefault="00436DB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50C1" w:rsidRDefault="001D50C1" w:rsidP="00F1741D">
      <w:pPr>
        <w:spacing w:after="0" w:line="240" w:lineRule="auto"/>
      </w:pPr>
      <w:r>
        <w:separator/>
      </w:r>
    </w:p>
  </w:footnote>
  <w:footnote w:type="continuationSeparator" w:id="1">
    <w:p w:rsidR="001D50C1" w:rsidRDefault="001D50C1" w:rsidP="00F174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0700A62"/>
    <w:lvl w:ilvl="0">
      <w:start w:val="1"/>
      <w:numFmt w:val="bullet"/>
      <w:pStyle w:val="a"/>
      <w:lvlText w:val=""/>
      <w:lvlJc w:val="left"/>
      <w:pPr>
        <w:tabs>
          <w:tab w:val="num" w:pos="360"/>
        </w:tabs>
        <w:ind w:left="360" w:hanging="360"/>
      </w:pPr>
      <w:rPr>
        <w:rFonts w:ascii="Symbol" w:hAnsi="Symbol" w:hint="default"/>
      </w:rPr>
    </w:lvl>
  </w:abstractNum>
  <w:abstractNum w:abstractNumId="1">
    <w:nsid w:val="02FF10B1"/>
    <w:multiLevelType w:val="hybridMultilevel"/>
    <w:tmpl w:val="3954B4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300463B"/>
    <w:multiLevelType w:val="hybridMultilevel"/>
    <w:tmpl w:val="244CDB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94C6393"/>
    <w:multiLevelType w:val="hybridMultilevel"/>
    <w:tmpl w:val="87D445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7944FDF"/>
    <w:multiLevelType w:val="hybridMultilevel"/>
    <w:tmpl w:val="C92E8008"/>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5">
    <w:nsid w:val="1D976940"/>
    <w:multiLevelType w:val="hybridMultilevel"/>
    <w:tmpl w:val="0B3672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5E25367"/>
    <w:multiLevelType w:val="hybridMultilevel"/>
    <w:tmpl w:val="84CC1A98"/>
    <w:lvl w:ilvl="0" w:tplc="8FC4CDD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36116123"/>
    <w:multiLevelType w:val="hybridMultilevel"/>
    <w:tmpl w:val="A6A8263C"/>
    <w:lvl w:ilvl="0" w:tplc="04190001">
      <w:start w:val="1"/>
      <w:numFmt w:val="bullet"/>
      <w:lvlText w:val=""/>
      <w:lvlJc w:val="left"/>
      <w:pPr>
        <w:tabs>
          <w:tab w:val="num" w:pos="880"/>
        </w:tabs>
        <w:ind w:left="880" w:hanging="360"/>
      </w:pPr>
      <w:rPr>
        <w:rFonts w:ascii="Symbol" w:hAnsi="Symbol" w:hint="default"/>
      </w:rPr>
    </w:lvl>
    <w:lvl w:ilvl="1" w:tplc="04190003" w:tentative="1">
      <w:start w:val="1"/>
      <w:numFmt w:val="bullet"/>
      <w:lvlText w:val="o"/>
      <w:lvlJc w:val="left"/>
      <w:pPr>
        <w:tabs>
          <w:tab w:val="num" w:pos="1600"/>
        </w:tabs>
        <w:ind w:left="1600" w:hanging="360"/>
      </w:pPr>
      <w:rPr>
        <w:rFonts w:ascii="Courier New" w:hAnsi="Courier New" w:cs="Courier New" w:hint="default"/>
      </w:rPr>
    </w:lvl>
    <w:lvl w:ilvl="2" w:tplc="04190005" w:tentative="1">
      <w:start w:val="1"/>
      <w:numFmt w:val="bullet"/>
      <w:lvlText w:val=""/>
      <w:lvlJc w:val="left"/>
      <w:pPr>
        <w:tabs>
          <w:tab w:val="num" w:pos="2320"/>
        </w:tabs>
        <w:ind w:left="2320" w:hanging="360"/>
      </w:pPr>
      <w:rPr>
        <w:rFonts w:ascii="Wingdings" w:hAnsi="Wingdings" w:hint="default"/>
      </w:rPr>
    </w:lvl>
    <w:lvl w:ilvl="3" w:tplc="04190001" w:tentative="1">
      <w:start w:val="1"/>
      <w:numFmt w:val="bullet"/>
      <w:lvlText w:val=""/>
      <w:lvlJc w:val="left"/>
      <w:pPr>
        <w:tabs>
          <w:tab w:val="num" w:pos="3040"/>
        </w:tabs>
        <w:ind w:left="3040" w:hanging="360"/>
      </w:pPr>
      <w:rPr>
        <w:rFonts w:ascii="Symbol" w:hAnsi="Symbol" w:hint="default"/>
      </w:rPr>
    </w:lvl>
    <w:lvl w:ilvl="4" w:tplc="04190003" w:tentative="1">
      <w:start w:val="1"/>
      <w:numFmt w:val="bullet"/>
      <w:lvlText w:val="o"/>
      <w:lvlJc w:val="left"/>
      <w:pPr>
        <w:tabs>
          <w:tab w:val="num" w:pos="3760"/>
        </w:tabs>
        <w:ind w:left="3760" w:hanging="360"/>
      </w:pPr>
      <w:rPr>
        <w:rFonts w:ascii="Courier New" w:hAnsi="Courier New" w:cs="Courier New" w:hint="default"/>
      </w:rPr>
    </w:lvl>
    <w:lvl w:ilvl="5" w:tplc="04190005" w:tentative="1">
      <w:start w:val="1"/>
      <w:numFmt w:val="bullet"/>
      <w:lvlText w:val=""/>
      <w:lvlJc w:val="left"/>
      <w:pPr>
        <w:tabs>
          <w:tab w:val="num" w:pos="4480"/>
        </w:tabs>
        <w:ind w:left="4480" w:hanging="360"/>
      </w:pPr>
      <w:rPr>
        <w:rFonts w:ascii="Wingdings" w:hAnsi="Wingdings" w:hint="default"/>
      </w:rPr>
    </w:lvl>
    <w:lvl w:ilvl="6" w:tplc="04190001" w:tentative="1">
      <w:start w:val="1"/>
      <w:numFmt w:val="bullet"/>
      <w:lvlText w:val=""/>
      <w:lvlJc w:val="left"/>
      <w:pPr>
        <w:tabs>
          <w:tab w:val="num" w:pos="5200"/>
        </w:tabs>
        <w:ind w:left="5200" w:hanging="360"/>
      </w:pPr>
      <w:rPr>
        <w:rFonts w:ascii="Symbol" w:hAnsi="Symbol" w:hint="default"/>
      </w:rPr>
    </w:lvl>
    <w:lvl w:ilvl="7" w:tplc="04190003" w:tentative="1">
      <w:start w:val="1"/>
      <w:numFmt w:val="bullet"/>
      <w:lvlText w:val="o"/>
      <w:lvlJc w:val="left"/>
      <w:pPr>
        <w:tabs>
          <w:tab w:val="num" w:pos="5920"/>
        </w:tabs>
        <w:ind w:left="5920" w:hanging="360"/>
      </w:pPr>
      <w:rPr>
        <w:rFonts w:ascii="Courier New" w:hAnsi="Courier New" w:cs="Courier New" w:hint="default"/>
      </w:rPr>
    </w:lvl>
    <w:lvl w:ilvl="8" w:tplc="04190005" w:tentative="1">
      <w:start w:val="1"/>
      <w:numFmt w:val="bullet"/>
      <w:lvlText w:val=""/>
      <w:lvlJc w:val="left"/>
      <w:pPr>
        <w:tabs>
          <w:tab w:val="num" w:pos="6640"/>
        </w:tabs>
        <w:ind w:left="6640" w:hanging="360"/>
      </w:pPr>
      <w:rPr>
        <w:rFonts w:ascii="Wingdings" w:hAnsi="Wingdings" w:hint="default"/>
      </w:rPr>
    </w:lvl>
  </w:abstractNum>
  <w:abstractNum w:abstractNumId="8">
    <w:nsid w:val="37D479F0"/>
    <w:multiLevelType w:val="hybridMultilevel"/>
    <w:tmpl w:val="6B783F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54F38C8"/>
    <w:multiLevelType w:val="hybridMultilevel"/>
    <w:tmpl w:val="021E86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AD1069C"/>
    <w:multiLevelType w:val="hybridMultilevel"/>
    <w:tmpl w:val="8DBA8C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95727B2"/>
    <w:multiLevelType w:val="hybridMultilevel"/>
    <w:tmpl w:val="057840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2A774D9"/>
    <w:multiLevelType w:val="hybridMultilevel"/>
    <w:tmpl w:val="F37EDC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BC07752"/>
    <w:multiLevelType w:val="hybridMultilevel"/>
    <w:tmpl w:val="E974C4AC"/>
    <w:lvl w:ilvl="0" w:tplc="ED1831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6DC3267F"/>
    <w:multiLevelType w:val="hybridMultilevel"/>
    <w:tmpl w:val="1DB047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4"/>
  </w:num>
  <w:num w:numId="4">
    <w:abstractNumId w:val="9"/>
  </w:num>
  <w:num w:numId="5">
    <w:abstractNumId w:val="1"/>
  </w:num>
  <w:num w:numId="6">
    <w:abstractNumId w:val="10"/>
  </w:num>
  <w:num w:numId="7">
    <w:abstractNumId w:val="5"/>
  </w:num>
  <w:num w:numId="8">
    <w:abstractNumId w:val="12"/>
  </w:num>
  <w:num w:numId="9">
    <w:abstractNumId w:val="14"/>
  </w:num>
  <w:num w:numId="10">
    <w:abstractNumId w:val="2"/>
  </w:num>
  <w:num w:numId="11">
    <w:abstractNumId w:val="3"/>
  </w:num>
  <w:num w:numId="12">
    <w:abstractNumId w:val="11"/>
  </w:num>
  <w:num w:numId="13">
    <w:abstractNumId w:val="8"/>
  </w:num>
  <w:num w:numId="14">
    <w:abstractNumId w:val="6"/>
  </w:num>
  <w:num w:numId="15">
    <w:abstractNumId w:val="1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hideSpellingErrors/>
  <w:defaultTabStop w:val="708"/>
  <w:characterSpacingControl w:val="doNotCompress"/>
  <w:footnotePr>
    <w:footnote w:id="0"/>
    <w:footnote w:id="1"/>
  </w:footnotePr>
  <w:endnotePr>
    <w:endnote w:id="0"/>
    <w:endnote w:id="1"/>
  </w:endnotePr>
  <w:compat>
    <w:useFELayout/>
  </w:compat>
  <w:rsids>
    <w:rsidRoot w:val="00485281"/>
    <w:rsid w:val="000C377F"/>
    <w:rsid w:val="000D3CDC"/>
    <w:rsid w:val="001B07DF"/>
    <w:rsid w:val="001D50C1"/>
    <w:rsid w:val="001F5D1C"/>
    <w:rsid w:val="002652C9"/>
    <w:rsid w:val="003159C9"/>
    <w:rsid w:val="00321672"/>
    <w:rsid w:val="003553BA"/>
    <w:rsid w:val="003A2351"/>
    <w:rsid w:val="00436DB0"/>
    <w:rsid w:val="00485281"/>
    <w:rsid w:val="008316D0"/>
    <w:rsid w:val="008A4BEB"/>
    <w:rsid w:val="00AA7854"/>
    <w:rsid w:val="00AF6939"/>
    <w:rsid w:val="00B420E8"/>
    <w:rsid w:val="00BE4E64"/>
    <w:rsid w:val="00C06534"/>
    <w:rsid w:val="00CB540D"/>
    <w:rsid w:val="00D66644"/>
    <w:rsid w:val="00D9586C"/>
    <w:rsid w:val="00F174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741D"/>
  </w:style>
  <w:style w:type="paragraph" w:styleId="2">
    <w:name w:val="heading 2"/>
    <w:basedOn w:val="a0"/>
    <w:next w:val="a0"/>
    <w:link w:val="20"/>
    <w:qFormat/>
    <w:rsid w:val="00485281"/>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0"/>
    <w:next w:val="a0"/>
    <w:link w:val="30"/>
    <w:qFormat/>
    <w:rsid w:val="00485281"/>
    <w:pPr>
      <w:keepNext/>
      <w:spacing w:before="240" w:after="60" w:line="240" w:lineRule="auto"/>
      <w:outlineLvl w:val="2"/>
    </w:pPr>
    <w:rPr>
      <w:rFonts w:ascii="Arial" w:eastAsia="Times New Roman" w:hAnsi="Arial" w:cs="Arial"/>
      <w:b/>
      <w:bCs/>
      <w:sz w:val="26"/>
      <w:szCs w:val="26"/>
    </w:rPr>
  </w:style>
  <w:style w:type="paragraph" w:styleId="4">
    <w:name w:val="heading 4"/>
    <w:basedOn w:val="a0"/>
    <w:next w:val="a0"/>
    <w:link w:val="40"/>
    <w:qFormat/>
    <w:rsid w:val="00485281"/>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0"/>
    <w:next w:val="a0"/>
    <w:link w:val="50"/>
    <w:qFormat/>
    <w:rsid w:val="00485281"/>
    <w:pPr>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0"/>
    <w:next w:val="a0"/>
    <w:link w:val="60"/>
    <w:qFormat/>
    <w:rsid w:val="00485281"/>
    <w:pPr>
      <w:keepNext/>
      <w:spacing w:after="0" w:line="240" w:lineRule="auto"/>
      <w:ind w:firstLine="720"/>
      <w:jc w:val="center"/>
      <w:outlineLvl w:val="5"/>
    </w:pPr>
    <w:rPr>
      <w:rFonts w:ascii="Times New Roman" w:eastAsia="Times New Roman" w:hAnsi="Times New Roman" w:cs="Times New Roman"/>
      <w:b/>
      <w:i/>
      <w:sz w:val="32"/>
      <w:szCs w:val="32"/>
      <w:lang w:val="en-US"/>
    </w:rPr>
  </w:style>
  <w:style w:type="paragraph" w:styleId="7">
    <w:name w:val="heading 7"/>
    <w:basedOn w:val="a0"/>
    <w:next w:val="a0"/>
    <w:link w:val="70"/>
    <w:qFormat/>
    <w:rsid w:val="00485281"/>
    <w:pPr>
      <w:keepNext/>
      <w:spacing w:after="0" w:line="240" w:lineRule="auto"/>
      <w:ind w:firstLine="720"/>
      <w:jc w:val="both"/>
      <w:outlineLvl w:val="6"/>
    </w:pPr>
    <w:rPr>
      <w:rFonts w:ascii="Times New Roman" w:eastAsia="Times New Roman" w:hAnsi="Times New Roman" w:cs="Times New Roman"/>
      <w:b/>
      <w:i/>
      <w:iCs/>
      <w:sz w:val="32"/>
      <w:szCs w:val="32"/>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4852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0"/>
    <w:link w:val="a6"/>
    <w:uiPriority w:val="99"/>
    <w:rsid w:val="0048528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1"/>
    <w:link w:val="a5"/>
    <w:uiPriority w:val="99"/>
    <w:rsid w:val="00485281"/>
    <w:rPr>
      <w:rFonts w:ascii="Times New Roman" w:eastAsia="Times New Roman" w:hAnsi="Times New Roman" w:cs="Times New Roman"/>
      <w:sz w:val="24"/>
      <w:szCs w:val="24"/>
    </w:rPr>
  </w:style>
  <w:style w:type="character" w:styleId="a7">
    <w:name w:val="page number"/>
    <w:basedOn w:val="a1"/>
    <w:rsid w:val="00485281"/>
  </w:style>
  <w:style w:type="character" w:customStyle="1" w:styleId="20">
    <w:name w:val="Заголовок 2 Знак"/>
    <w:basedOn w:val="a1"/>
    <w:link w:val="2"/>
    <w:rsid w:val="00485281"/>
    <w:rPr>
      <w:rFonts w:ascii="Arial" w:eastAsia="Times New Roman" w:hAnsi="Arial" w:cs="Arial"/>
      <w:b/>
      <w:bCs/>
      <w:i/>
      <w:iCs/>
      <w:sz w:val="28"/>
      <w:szCs w:val="28"/>
    </w:rPr>
  </w:style>
  <w:style w:type="character" w:customStyle="1" w:styleId="30">
    <w:name w:val="Заголовок 3 Знак"/>
    <w:basedOn w:val="a1"/>
    <w:link w:val="3"/>
    <w:rsid w:val="00485281"/>
    <w:rPr>
      <w:rFonts w:ascii="Arial" w:eastAsia="Times New Roman" w:hAnsi="Arial" w:cs="Arial"/>
      <w:b/>
      <w:bCs/>
      <w:sz w:val="26"/>
      <w:szCs w:val="26"/>
    </w:rPr>
  </w:style>
  <w:style w:type="character" w:customStyle="1" w:styleId="40">
    <w:name w:val="Заголовок 4 Знак"/>
    <w:basedOn w:val="a1"/>
    <w:link w:val="4"/>
    <w:rsid w:val="00485281"/>
    <w:rPr>
      <w:rFonts w:ascii="Times New Roman" w:eastAsia="Times New Roman" w:hAnsi="Times New Roman" w:cs="Times New Roman"/>
      <w:b/>
      <w:bCs/>
      <w:sz w:val="28"/>
      <w:szCs w:val="28"/>
    </w:rPr>
  </w:style>
  <w:style w:type="character" w:customStyle="1" w:styleId="50">
    <w:name w:val="Заголовок 5 Знак"/>
    <w:basedOn w:val="a1"/>
    <w:link w:val="5"/>
    <w:rsid w:val="00485281"/>
    <w:rPr>
      <w:rFonts w:ascii="Times New Roman" w:eastAsia="Times New Roman" w:hAnsi="Times New Roman" w:cs="Times New Roman"/>
      <w:b/>
      <w:bCs/>
      <w:i/>
      <w:iCs/>
      <w:sz w:val="26"/>
      <w:szCs w:val="26"/>
    </w:rPr>
  </w:style>
  <w:style w:type="character" w:customStyle="1" w:styleId="60">
    <w:name w:val="Заголовок 6 Знак"/>
    <w:basedOn w:val="a1"/>
    <w:link w:val="6"/>
    <w:rsid w:val="00485281"/>
    <w:rPr>
      <w:rFonts w:ascii="Times New Roman" w:eastAsia="Times New Roman" w:hAnsi="Times New Roman" w:cs="Times New Roman"/>
      <w:b/>
      <w:i/>
      <w:sz w:val="32"/>
      <w:szCs w:val="32"/>
      <w:lang w:val="en-US"/>
    </w:rPr>
  </w:style>
  <w:style w:type="character" w:customStyle="1" w:styleId="70">
    <w:name w:val="Заголовок 7 Знак"/>
    <w:basedOn w:val="a1"/>
    <w:link w:val="7"/>
    <w:rsid w:val="00485281"/>
    <w:rPr>
      <w:rFonts w:ascii="Times New Roman" w:eastAsia="Times New Roman" w:hAnsi="Times New Roman" w:cs="Times New Roman"/>
      <w:b/>
      <w:i/>
      <w:iCs/>
      <w:sz w:val="32"/>
      <w:szCs w:val="32"/>
      <w:lang w:val="en-US"/>
    </w:rPr>
  </w:style>
  <w:style w:type="paragraph" w:styleId="a8">
    <w:name w:val="header"/>
    <w:basedOn w:val="a0"/>
    <w:link w:val="a9"/>
    <w:rsid w:val="0048528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1"/>
    <w:link w:val="a8"/>
    <w:rsid w:val="00485281"/>
    <w:rPr>
      <w:rFonts w:ascii="Times New Roman" w:eastAsia="Times New Roman" w:hAnsi="Times New Roman" w:cs="Times New Roman"/>
      <w:sz w:val="24"/>
      <w:szCs w:val="24"/>
    </w:rPr>
  </w:style>
  <w:style w:type="paragraph" w:styleId="31">
    <w:name w:val="Body Text 3"/>
    <w:basedOn w:val="a0"/>
    <w:link w:val="32"/>
    <w:rsid w:val="00485281"/>
    <w:pPr>
      <w:spacing w:after="0" w:line="240" w:lineRule="auto"/>
      <w:jc w:val="both"/>
    </w:pPr>
    <w:rPr>
      <w:rFonts w:ascii="Times New Roman" w:eastAsia="Times New Roman" w:hAnsi="Times New Roman" w:cs="Times New Roman"/>
      <w:sz w:val="40"/>
      <w:szCs w:val="24"/>
      <w:lang w:val="en-US"/>
    </w:rPr>
  </w:style>
  <w:style w:type="character" w:customStyle="1" w:styleId="32">
    <w:name w:val="Основной текст 3 Знак"/>
    <w:basedOn w:val="a1"/>
    <w:link w:val="31"/>
    <w:rsid w:val="00485281"/>
    <w:rPr>
      <w:rFonts w:ascii="Times New Roman" w:eastAsia="Times New Roman" w:hAnsi="Times New Roman" w:cs="Times New Roman"/>
      <w:sz w:val="40"/>
      <w:szCs w:val="24"/>
      <w:lang w:val="en-US"/>
    </w:rPr>
  </w:style>
  <w:style w:type="paragraph" w:styleId="aa">
    <w:name w:val="Body Text Indent"/>
    <w:basedOn w:val="a0"/>
    <w:link w:val="ab"/>
    <w:rsid w:val="00485281"/>
    <w:pPr>
      <w:tabs>
        <w:tab w:val="left" w:pos="720"/>
      </w:tabs>
      <w:spacing w:after="0" w:line="240" w:lineRule="auto"/>
      <w:ind w:firstLine="720"/>
      <w:jc w:val="center"/>
    </w:pPr>
    <w:rPr>
      <w:rFonts w:ascii="Times New Roman" w:eastAsia="Times New Roman" w:hAnsi="Times New Roman" w:cs="Times New Roman"/>
      <w:b/>
      <w:i/>
      <w:sz w:val="32"/>
      <w:szCs w:val="32"/>
      <w:lang w:val="en-US"/>
    </w:rPr>
  </w:style>
  <w:style w:type="character" w:customStyle="1" w:styleId="ab">
    <w:name w:val="Основной текст с отступом Знак"/>
    <w:basedOn w:val="a1"/>
    <w:link w:val="aa"/>
    <w:rsid w:val="00485281"/>
    <w:rPr>
      <w:rFonts w:ascii="Times New Roman" w:eastAsia="Times New Roman" w:hAnsi="Times New Roman" w:cs="Times New Roman"/>
      <w:b/>
      <w:i/>
      <w:sz w:val="32"/>
      <w:szCs w:val="32"/>
      <w:lang w:val="en-US"/>
    </w:rPr>
  </w:style>
  <w:style w:type="paragraph" w:styleId="a">
    <w:name w:val="List Bullet"/>
    <w:basedOn w:val="a0"/>
    <w:rsid w:val="00485281"/>
    <w:pPr>
      <w:numPr>
        <w:numId w:val="1"/>
      </w:numPr>
      <w:spacing w:after="0" w:line="240" w:lineRule="auto"/>
    </w:pPr>
    <w:rPr>
      <w:rFonts w:ascii="Times New Roman" w:eastAsia="Times New Roman" w:hAnsi="Times New Roman" w:cs="Times New Roman"/>
      <w:sz w:val="24"/>
      <w:szCs w:val="24"/>
    </w:rPr>
  </w:style>
  <w:style w:type="paragraph" w:styleId="33">
    <w:name w:val="Body Text Indent 3"/>
    <w:basedOn w:val="a0"/>
    <w:link w:val="34"/>
    <w:rsid w:val="00485281"/>
    <w:pPr>
      <w:spacing w:after="120" w:line="240" w:lineRule="auto"/>
      <w:ind w:left="283"/>
    </w:pPr>
    <w:rPr>
      <w:rFonts w:ascii="Times New Roman" w:eastAsia="Times New Roman" w:hAnsi="Times New Roman" w:cs="Times New Roman"/>
      <w:sz w:val="16"/>
      <w:szCs w:val="16"/>
    </w:rPr>
  </w:style>
  <w:style w:type="character" w:customStyle="1" w:styleId="34">
    <w:name w:val="Основной текст с отступом 3 Знак"/>
    <w:basedOn w:val="a1"/>
    <w:link w:val="33"/>
    <w:rsid w:val="00485281"/>
    <w:rPr>
      <w:rFonts w:ascii="Times New Roman" w:eastAsia="Times New Roman" w:hAnsi="Times New Roman" w:cs="Times New Roman"/>
      <w:sz w:val="16"/>
      <w:szCs w:val="16"/>
    </w:rPr>
  </w:style>
  <w:style w:type="paragraph" w:styleId="ac">
    <w:name w:val="List Paragraph"/>
    <w:basedOn w:val="a0"/>
    <w:uiPriority w:val="34"/>
    <w:qFormat/>
    <w:rsid w:val="00CB540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697CC-09B3-427A-9E60-1F47D34E3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77</Pages>
  <Words>26028</Words>
  <Characters>148362</Characters>
  <Application>Microsoft Office Word</Application>
  <DocSecurity>0</DocSecurity>
  <Lines>1236</Lines>
  <Paragraphs>348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174042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8</cp:revision>
  <dcterms:created xsi:type="dcterms:W3CDTF">2015-10-30T18:08:00Z</dcterms:created>
  <dcterms:modified xsi:type="dcterms:W3CDTF">2016-01-22T10:29:00Z</dcterms:modified>
</cp:coreProperties>
</file>