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9AB9ED" w14:textId="724CFC53" w:rsidR="0067057E" w:rsidRPr="0067057E" w:rsidRDefault="0067057E" w:rsidP="004313BE">
      <w:pPr>
        <w:tabs>
          <w:tab w:val="left" w:pos="969"/>
        </w:tabs>
        <w:ind w:right="567"/>
        <w:jc w:val="center"/>
        <w:rPr>
          <w:rFonts w:ascii="Times New Roman" w:hAnsi="Times New Roman"/>
          <w:b/>
          <w:bCs/>
        </w:rPr>
      </w:pPr>
      <w:r w:rsidRPr="0067057E">
        <w:rPr>
          <w:rFonts w:ascii="Times New Roman" w:hAnsi="Times New Roman"/>
          <w:b/>
          <w:bCs/>
          <w:lang w:val="en-US"/>
        </w:rPr>
        <w:t xml:space="preserve">12-MA’RUZA </w:t>
      </w:r>
      <w:r w:rsidRPr="0067057E">
        <w:rPr>
          <w:rFonts w:ascii="Times New Roman" w:hAnsi="Times New Roman"/>
          <w:b/>
          <w:bCs/>
        </w:rPr>
        <w:t>Elektron tijorat tizimlari va elektron raqamli imzo.</w:t>
      </w:r>
    </w:p>
    <w:p w14:paraId="1392F60A" w14:textId="77777777" w:rsidR="0067057E" w:rsidRDefault="0067057E" w:rsidP="004313BE">
      <w:pPr>
        <w:tabs>
          <w:tab w:val="left" w:pos="969"/>
        </w:tabs>
        <w:ind w:right="567"/>
        <w:jc w:val="center"/>
        <w:rPr>
          <w:color w:val="000000"/>
          <w:sz w:val="22"/>
          <w:szCs w:val="22"/>
          <w:lang w:val="en-US" w:eastAsia="en-US"/>
        </w:rPr>
      </w:pPr>
    </w:p>
    <w:p w14:paraId="5F95A114" w14:textId="24DB7E8F" w:rsidR="004313BE" w:rsidRDefault="004313BE" w:rsidP="004313BE">
      <w:pPr>
        <w:tabs>
          <w:tab w:val="left" w:pos="969"/>
        </w:tabs>
        <w:ind w:right="567"/>
        <w:jc w:val="center"/>
        <w:rPr>
          <w:rFonts w:ascii="Times New Roman" w:hAnsi="Times New Roman" w:cs="Times New Roman"/>
          <w:b/>
          <w:lang w:val="en-US"/>
        </w:rPr>
      </w:pPr>
      <w:proofErr w:type="spellStart"/>
      <w:r>
        <w:rPr>
          <w:rFonts w:ascii="Times New Roman" w:hAnsi="Times New Roman" w:cs="Times New Roman"/>
          <w:b/>
          <w:lang w:val="en-US"/>
        </w:rPr>
        <w:t>Reja</w:t>
      </w:r>
      <w:proofErr w:type="spellEnd"/>
      <w:r>
        <w:rPr>
          <w:rFonts w:ascii="Times New Roman" w:hAnsi="Times New Roman" w:cs="Times New Roman"/>
          <w:b/>
          <w:lang w:val="en-US"/>
        </w:rPr>
        <w:t>:</w:t>
      </w:r>
    </w:p>
    <w:p w14:paraId="0A516D09" w14:textId="77777777" w:rsidR="004313BE" w:rsidRPr="008B4709" w:rsidRDefault="004313BE" w:rsidP="004313BE">
      <w:pPr>
        <w:snapToGrid/>
        <w:rPr>
          <w:rFonts w:ascii="Times New Roman" w:hAnsi="Times New Roman"/>
        </w:rPr>
      </w:pPr>
      <w:r>
        <w:rPr>
          <w:rFonts w:ascii="Times New Roman" w:hAnsi="Times New Roman" w:cs="Times New Roman"/>
          <w:color w:val="000000"/>
          <w:sz w:val="24"/>
          <w:szCs w:val="24"/>
          <w:lang w:val="en-US"/>
        </w:rPr>
        <w:t xml:space="preserve">                   </w:t>
      </w:r>
      <w:r w:rsidRPr="006049BB">
        <w:rPr>
          <w:rFonts w:ascii="Times New Roman" w:hAnsi="Times New Roman" w:cs="Times New Roman"/>
          <w:color w:val="000000"/>
          <w:sz w:val="24"/>
          <w:szCs w:val="24"/>
          <w:lang w:val="en-US"/>
        </w:rPr>
        <w:t>1</w:t>
      </w:r>
      <w:r w:rsidRPr="008B4709">
        <w:rPr>
          <w:rFonts w:ascii="Times New Roman" w:hAnsi="Times New Roman" w:cs="Times New Roman"/>
          <w:color w:val="000000"/>
          <w:lang w:val="en-US"/>
        </w:rPr>
        <w:t>.</w:t>
      </w:r>
      <w:r w:rsidRPr="008B4709">
        <w:rPr>
          <w:rFonts w:ascii="Times New Roman" w:hAnsi="Times New Roman"/>
        </w:rPr>
        <w:t>Elektron tijorat tushunchasi;</w:t>
      </w:r>
    </w:p>
    <w:p w14:paraId="70D0B3E7" w14:textId="77777777" w:rsidR="004313BE" w:rsidRPr="008B4709" w:rsidRDefault="004313BE" w:rsidP="004313BE">
      <w:pPr>
        <w:snapToGrid/>
        <w:ind w:left="1134"/>
        <w:rPr>
          <w:rFonts w:ascii="Times New Roman" w:hAnsi="Times New Roman"/>
        </w:rPr>
      </w:pPr>
      <w:r w:rsidRPr="008B4709">
        <w:rPr>
          <w:rFonts w:ascii="Times New Roman" w:hAnsi="Times New Roman"/>
          <w:lang w:val="en-US"/>
        </w:rPr>
        <w:t>2.</w:t>
      </w:r>
      <w:r w:rsidRPr="008B4709">
        <w:rPr>
          <w:rFonts w:ascii="Times New Roman" w:hAnsi="Times New Roman"/>
        </w:rPr>
        <w:t>Elektron tijoratning anhanaviy savdo turlaridan farqi;</w:t>
      </w:r>
    </w:p>
    <w:p w14:paraId="1192A99E" w14:textId="77777777" w:rsidR="004313BE" w:rsidRPr="008B4709" w:rsidRDefault="004313BE" w:rsidP="004313BE">
      <w:pPr>
        <w:snapToGrid/>
        <w:ind w:left="1134"/>
        <w:rPr>
          <w:rFonts w:ascii="Times New Roman" w:hAnsi="Times New Roman"/>
        </w:rPr>
      </w:pPr>
      <w:r w:rsidRPr="008B4709">
        <w:rPr>
          <w:rFonts w:ascii="Times New Roman" w:hAnsi="Times New Roman"/>
          <w:lang w:val="en-US"/>
        </w:rPr>
        <w:t>3.</w:t>
      </w:r>
      <w:r w:rsidRPr="008B4709">
        <w:rPr>
          <w:rFonts w:ascii="Times New Roman" w:hAnsi="Times New Roman"/>
        </w:rPr>
        <w:t xml:space="preserve">Elektron </w:t>
      </w:r>
      <w:r w:rsidRPr="008B4709">
        <w:rPr>
          <w:rFonts w:ascii="Times New Roman" w:hAnsi="Times New Roman"/>
          <w:lang w:val="en-US"/>
        </w:rPr>
        <w:t>p</w:t>
      </w:r>
      <w:r w:rsidRPr="008B4709">
        <w:rPr>
          <w:rFonts w:ascii="Times New Roman" w:hAnsi="Times New Roman"/>
        </w:rPr>
        <w:t>ul tushunchasi</w:t>
      </w:r>
      <w:r w:rsidRPr="008B4709">
        <w:rPr>
          <w:rFonts w:ascii="Times New Roman" w:hAnsi="Times New Roman"/>
          <w:lang w:val="en-US"/>
        </w:rPr>
        <w:t>,</w:t>
      </w:r>
      <w:r w:rsidRPr="008B4709">
        <w:rPr>
          <w:rFonts w:ascii="Times New Roman" w:hAnsi="Times New Roman"/>
        </w:rPr>
        <w:t xml:space="preserve"> </w:t>
      </w:r>
      <w:r w:rsidRPr="008B4709">
        <w:rPr>
          <w:rFonts w:ascii="Times New Roman" w:hAnsi="Times New Roman"/>
          <w:lang w:val="en-US"/>
        </w:rPr>
        <w:t>e</w:t>
      </w:r>
      <w:r w:rsidRPr="008B4709">
        <w:rPr>
          <w:rFonts w:ascii="Times New Roman" w:hAnsi="Times New Roman"/>
        </w:rPr>
        <w:t xml:space="preserve">lektron </w:t>
      </w:r>
      <w:r w:rsidRPr="008B4709">
        <w:rPr>
          <w:rFonts w:ascii="Times New Roman" w:hAnsi="Times New Roman"/>
          <w:lang w:val="en-US"/>
        </w:rPr>
        <w:t>p</w:t>
      </w:r>
      <w:r w:rsidRPr="008B4709">
        <w:rPr>
          <w:rFonts w:ascii="Times New Roman" w:hAnsi="Times New Roman"/>
        </w:rPr>
        <w:t>ul birliklari</w:t>
      </w:r>
    </w:p>
    <w:p w14:paraId="4281E040" w14:textId="77777777" w:rsidR="004313BE" w:rsidRPr="008B4709" w:rsidRDefault="004313BE" w:rsidP="004313BE">
      <w:pPr>
        <w:snapToGrid/>
        <w:ind w:left="1134"/>
        <w:rPr>
          <w:rFonts w:ascii="Times New Roman" w:hAnsi="Times New Roman"/>
        </w:rPr>
      </w:pPr>
      <w:r w:rsidRPr="008B4709">
        <w:rPr>
          <w:rFonts w:ascii="Times New Roman" w:hAnsi="Times New Roman"/>
          <w:lang w:val="en-US"/>
        </w:rPr>
        <w:t>4.</w:t>
      </w:r>
      <w:r w:rsidRPr="008B4709">
        <w:rPr>
          <w:rFonts w:ascii="Times New Roman" w:hAnsi="Times New Roman"/>
        </w:rPr>
        <w:t>Internet to’lov tizimlari, ular orqali to’lovlar va xaridlarni amalga oshirish;</w:t>
      </w:r>
    </w:p>
    <w:p w14:paraId="0B84C687" w14:textId="77777777" w:rsidR="004313BE" w:rsidRPr="008B4709" w:rsidRDefault="004313BE" w:rsidP="004313BE">
      <w:pPr>
        <w:autoSpaceDE w:val="0"/>
        <w:autoSpaceDN w:val="0"/>
        <w:adjustRightInd w:val="0"/>
        <w:snapToGrid/>
        <w:ind w:left="1134"/>
        <w:jc w:val="both"/>
        <w:rPr>
          <w:rFonts w:ascii="Times New Roman" w:hAnsi="Times New Roman"/>
        </w:rPr>
      </w:pPr>
      <w:r w:rsidRPr="008B4709">
        <w:rPr>
          <w:rFonts w:ascii="Times New Roman" w:hAnsi="Times New Roman"/>
          <w:color w:val="000000"/>
          <w:lang w:val="en-US"/>
        </w:rPr>
        <w:t>5.</w:t>
      </w:r>
      <w:r w:rsidRPr="008B4709">
        <w:rPr>
          <w:rFonts w:ascii="Times New Roman" w:hAnsi="Times New Roman"/>
          <w:color w:val="000000"/>
        </w:rPr>
        <w:t>Internet-banking;</w:t>
      </w:r>
    </w:p>
    <w:p w14:paraId="7FC0E342" w14:textId="77777777" w:rsidR="004313BE" w:rsidRPr="008B4709" w:rsidRDefault="004313BE" w:rsidP="004313BE">
      <w:pPr>
        <w:snapToGrid/>
        <w:ind w:left="1134"/>
        <w:jc w:val="both"/>
        <w:rPr>
          <w:rFonts w:ascii="Times New Roman" w:hAnsi="Times New Roman"/>
        </w:rPr>
      </w:pPr>
      <w:r w:rsidRPr="008B4709">
        <w:rPr>
          <w:rFonts w:ascii="Times New Roman" w:hAnsi="Times New Roman"/>
          <w:lang w:val="en-US"/>
        </w:rPr>
        <w:t>6.</w:t>
      </w:r>
      <w:r w:rsidRPr="008B4709">
        <w:rPr>
          <w:rFonts w:ascii="Times New Roman" w:hAnsi="Times New Roman"/>
        </w:rPr>
        <w:t xml:space="preserve">Elektron karmon, ularni to’ldirish va ulardan </w:t>
      </w:r>
      <w:r w:rsidRPr="008B4709">
        <w:rPr>
          <w:rFonts w:ascii="Times New Roman" w:hAnsi="Times New Roman"/>
          <w:lang w:val="en-US"/>
        </w:rPr>
        <w:t>p</w:t>
      </w:r>
      <w:r w:rsidRPr="008B4709">
        <w:rPr>
          <w:rFonts w:ascii="Times New Roman" w:hAnsi="Times New Roman"/>
        </w:rPr>
        <w:t>ul yechish;</w:t>
      </w:r>
    </w:p>
    <w:p w14:paraId="25DB605A" w14:textId="77777777" w:rsidR="004313BE" w:rsidRPr="008B4709" w:rsidRDefault="004313BE" w:rsidP="004313BE">
      <w:pPr>
        <w:snapToGrid/>
        <w:ind w:left="1134"/>
        <w:jc w:val="both"/>
        <w:rPr>
          <w:rFonts w:ascii="Times New Roman" w:hAnsi="Times New Roman"/>
          <w:bCs/>
          <w:color w:val="000000"/>
        </w:rPr>
      </w:pPr>
      <w:r w:rsidRPr="008B4709">
        <w:rPr>
          <w:rFonts w:ascii="Times New Roman" w:hAnsi="Times New Roman"/>
          <w:bCs/>
          <w:color w:val="000000"/>
          <w:lang w:val="en-US"/>
        </w:rPr>
        <w:t>7.</w:t>
      </w:r>
      <w:r w:rsidRPr="008B4709">
        <w:rPr>
          <w:rFonts w:ascii="Times New Roman" w:hAnsi="Times New Roman"/>
          <w:bCs/>
          <w:color w:val="000000"/>
        </w:rPr>
        <w:t xml:space="preserve">Internet VISA va </w:t>
      </w:r>
      <w:r w:rsidRPr="008B4709">
        <w:rPr>
          <w:rFonts w:ascii="Times New Roman" w:hAnsi="Times New Roman"/>
          <w:color w:val="000000"/>
        </w:rPr>
        <w:t>MasterCard</w:t>
      </w:r>
      <w:r w:rsidRPr="008B4709">
        <w:rPr>
          <w:rStyle w:val="apple-converted-space"/>
          <w:rFonts w:ascii="Times New Roman" w:hAnsi="Times New Roman"/>
          <w:color w:val="000000"/>
        </w:rPr>
        <w:t> to’lov kartochkalari;</w:t>
      </w:r>
    </w:p>
    <w:p w14:paraId="6C0C1C75" w14:textId="77777777" w:rsidR="004313BE" w:rsidRPr="008B4709" w:rsidRDefault="004313BE" w:rsidP="004313BE">
      <w:pPr>
        <w:autoSpaceDE w:val="0"/>
        <w:autoSpaceDN w:val="0"/>
        <w:adjustRightInd w:val="0"/>
        <w:snapToGrid/>
        <w:ind w:left="1134"/>
        <w:jc w:val="both"/>
        <w:rPr>
          <w:rFonts w:ascii="Times New Roman" w:hAnsi="Times New Roman"/>
        </w:rPr>
      </w:pPr>
      <w:r w:rsidRPr="008B4709">
        <w:rPr>
          <w:rFonts w:ascii="Times New Roman" w:hAnsi="Times New Roman"/>
          <w:lang w:val="en-US"/>
        </w:rPr>
        <w:t>8.</w:t>
      </w:r>
      <w:r w:rsidRPr="008B4709">
        <w:rPr>
          <w:rFonts w:ascii="Times New Roman" w:hAnsi="Times New Roman"/>
        </w:rPr>
        <w:t>Internet do’konlar va Internet birja.</w:t>
      </w:r>
    </w:p>
    <w:p w14:paraId="27ACA473" w14:textId="77777777" w:rsidR="004313BE" w:rsidRPr="008B4709" w:rsidRDefault="004313BE" w:rsidP="004313BE">
      <w:pPr>
        <w:tabs>
          <w:tab w:val="left" w:pos="969"/>
        </w:tabs>
        <w:ind w:right="567"/>
        <w:jc w:val="center"/>
        <w:rPr>
          <w:rFonts w:ascii="Times New Roman" w:hAnsi="Times New Roman" w:cs="Times New Roman"/>
          <w:b/>
          <w:color w:val="000000"/>
          <w:lang w:val="en-US"/>
        </w:rPr>
      </w:pPr>
    </w:p>
    <w:p w14:paraId="252D91A4" w14:textId="77777777" w:rsidR="004313BE" w:rsidRPr="008B4709" w:rsidRDefault="004313BE" w:rsidP="004313BE">
      <w:pPr>
        <w:ind w:firstLine="709"/>
        <w:jc w:val="both"/>
        <w:rPr>
          <w:rFonts w:ascii="Times New Roman" w:hAnsi="Times New Roman"/>
        </w:rPr>
      </w:pPr>
      <w:r w:rsidRPr="008B4709">
        <w:rPr>
          <w:rFonts w:ascii="Times New Roman" w:hAnsi="Times New Roman"/>
          <w:b/>
        </w:rPr>
        <w:t>Elektron tijorat tushunchasi.</w:t>
      </w:r>
      <w:r w:rsidRPr="008B4709">
        <w:rPr>
          <w:rFonts w:ascii="Times New Roman" w:hAnsi="Times New Roman"/>
        </w:rPr>
        <w:t xml:space="preserve"> </w:t>
      </w:r>
      <w:r w:rsidRPr="008B4709">
        <w:rPr>
          <w:rFonts w:ascii="Times New Roman" w:hAnsi="Times New Roman"/>
          <w:bCs/>
        </w:rPr>
        <w:t>Elektron tijorat faoliyati O’zbekiston Res’ublikasining “Elektron tijorat to’g’risida”gi 2004 yil 29 a’reldagi 613-II son Qonuni bilan belgilanadi va amalga oshiriladi.</w:t>
      </w:r>
    </w:p>
    <w:p w14:paraId="60390D74" w14:textId="77777777" w:rsidR="004313BE" w:rsidRPr="008B4709" w:rsidRDefault="004313BE" w:rsidP="004313BE">
      <w:pPr>
        <w:ind w:firstLine="709"/>
        <w:jc w:val="both"/>
        <w:rPr>
          <w:rFonts w:ascii="Times New Roman" w:hAnsi="Times New Roman"/>
        </w:rPr>
      </w:pPr>
      <w:r w:rsidRPr="008B4709">
        <w:rPr>
          <w:rFonts w:ascii="Times New Roman" w:hAnsi="Times New Roman"/>
          <w:bCs/>
        </w:rPr>
        <w:t xml:space="preserve">Elektron tijorat </w:t>
      </w:r>
      <w:r w:rsidRPr="008B4709">
        <w:rPr>
          <w:rFonts w:ascii="Times New Roman" w:hAnsi="Times New Roman"/>
        </w:rPr>
        <w:t>Internet tarmoғidagi tijorat sohasiga oid faollikni, unda oldi-sotdini amalga oshirilishini ifodalash uchun qo’llaniladi. U kompyuter tarmog’idan foydalangan holda xarid qilish, sotish, servis xizmatini ko’rsatishni amalga oshirish, marketing tadbirlarini o’tkazish imkoniyatini tahminlaydi.</w:t>
      </w:r>
    </w:p>
    <w:p w14:paraId="07C602EC" w14:textId="77777777" w:rsidR="004313BE" w:rsidRPr="008B4709" w:rsidRDefault="004313BE" w:rsidP="004313BE">
      <w:pPr>
        <w:ind w:firstLine="709"/>
        <w:jc w:val="both"/>
        <w:rPr>
          <w:rFonts w:ascii="Times New Roman" w:hAnsi="Times New Roman"/>
        </w:rPr>
      </w:pPr>
      <w:r w:rsidRPr="008B4709">
        <w:rPr>
          <w:rFonts w:ascii="Times New Roman" w:hAnsi="Times New Roman"/>
          <w:b/>
        </w:rPr>
        <w:t xml:space="preserve">Elektron tijoratning anhanaviy savdo turlaridan farqi. </w:t>
      </w:r>
      <w:r w:rsidRPr="008B4709">
        <w:rPr>
          <w:rFonts w:ascii="Times New Roman" w:hAnsi="Times New Roman"/>
        </w:rPr>
        <w:t>Elektron tijoratning anhanaviy savdo turidan quyidagi xarakterli xususiyatlari bilan farqlanadi:</w:t>
      </w:r>
    </w:p>
    <w:p w14:paraId="526ABACD" w14:textId="77777777" w:rsidR="004313BE" w:rsidRPr="008B4709" w:rsidRDefault="004313BE" w:rsidP="004313BE">
      <w:pPr>
        <w:numPr>
          <w:ilvl w:val="0"/>
          <w:numId w:val="1"/>
        </w:numPr>
        <w:tabs>
          <w:tab w:val="clear" w:pos="1287"/>
        </w:tabs>
        <w:snapToGrid/>
        <w:ind w:left="0" w:firstLine="709"/>
        <w:jc w:val="both"/>
        <w:rPr>
          <w:rFonts w:ascii="Times New Roman" w:hAnsi="Times New Roman"/>
        </w:rPr>
      </w:pPr>
      <w:r w:rsidRPr="008B4709">
        <w:rPr>
          <w:rFonts w:ascii="Times New Roman" w:hAnsi="Times New Roman"/>
        </w:rPr>
        <w:t>xaridor o’ziga qulay vaqt, joy va tezlikda mahsulotni tanlash va sotib olish imkoniyatiga ega;</w:t>
      </w:r>
    </w:p>
    <w:p w14:paraId="638D249C" w14:textId="77777777" w:rsidR="004313BE" w:rsidRPr="008B4709" w:rsidRDefault="004313BE" w:rsidP="004313BE">
      <w:pPr>
        <w:numPr>
          <w:ilvl w:val="0"/>
          <w:numId w:val="1"/>
        </w:numPr>
        <w:tabs>
          <w:tab w:val="clear" w:pos="1287"/>
        </w:tabs>
        <w:snapToGrid/>
        <w:ind w:left="0" w:firstLine="709"/>
        <w:jc w:val="both"/>
        <w:rPr>
          <w:rFonts w:ascii="Times New Roman" w:hAnsi="Times New Roman"/>
        </w:rPr>
      </w:pPr>
      <w:r w:rsidRPr="008B4709">
        <w:rPr>
          <w:rFonts w:ascii="Times New Roman" w:hAnsi="Times New Roman"/>
        </w:rPr>
        <w:t>savdo-sotiq faoliyatini ish faoliyati bilan birga parallel ravishda, ya’ni ishlab chiqarishdan ajralmagan holda olib borish imkoniyati mavjud;</w:t>
      </w:r>
    </w:p>
    <w:p w14:paraId="38C26238" w14:textId="77777777" w:rsidR="004313BE" w:rsidRPr="008B4709" w:rsidRDefault="004313BE" w:rsidP="004313BE">
      <w:pPr>
        <w:numPr>
          <w:ilvl w:val="0"/>
          <w:numId w:val="1"/>
        </w:numPr>
        <w:tabs>
          <w:tab w:val="clear" w:pos="1287"/>
        </w:tabs>
        <w:snapToGrid/>
        <w:ind w:left="0" w:firstLine="709"/>
        <w:jc w:val="both"/>
        <w:rPr>
          <w:rFonts w:ascii="Times New Roman" w:hAnsi="Times New Roman"/>
        </w:rPr>
      </w:pPr>
      <w:r w:rsidRPr="008B4709">
        <w:rPr>
          <w:rFonts w:ascii="Times New Roman" w:hAnsi="Times New Roman"/>
        </w:rPr>
        <w:t>ko’</w:t>
      </w:r>
      <w:r w:rsidRPr="008B4709">
        <w:rPr>
          <w:rFonts w:ascii="Times New Roman" w:hAnsi="Times New Roman"/>
          <w:lang w:val="en-US"/>
        </w:rPr>
        <w:t>p</w:t>
      </w:r>
      <w:r w:rsidRPr="008B4709">
        <w:rPr>
          <w:rFonts w:ascii="Times New Roman" w:hAnsi="Times New Roman"/>
        </w:rPr>
        <w:t xml:space="preserve"> sonli xaridorlarning bir vaqtning o’zida bir nechta firmalarga murojaat qila olishi. Bu ko’</w:t>
      </w:r>
      <w:r w:rsidRPr="008B4709">
        <w:rPr>
          <w:rFonts w:ascii="Times New Roman" w:hAnsi="Times New Roman"/>
          <w:lang w:val="en-US"/>
        </w:rPr>
        <w:t>p</w:t>
      </w:r>
      <w:r w:rsidRPr="008B4709">
        <w:rPr>
          <w:rFonts w:ascii="Times New Roman" w:hAnsi="Times New Roman"/>
        </w:rPr>
        <w:t xml:space="preserve"> sonli xaridorlarning aloqa vositalari yordamida sotuvchilar bilan muloqotda bo’lish imkoniyati;</w:t>
      </w:r>
    </w:p>
    <w:p w14:paraId="143EC741" w14:textId="77777777" w:rsidR="004313BE" w:rsidRPr="008B4709" w:rsidRDefault="004313BE" w:rsidP="004313BE">
      <w:pPr>
        <w:numPr>
          <w:ilvl w:val="0"/>
          <w:numId w:val="1"/>
        </w:numPr>
        <w:tabs>
          <w:tab w:val="clear" w:pos="1287"/>
        </w:tabs>
        <w:snapToGrid/>
        <w:ind w:left="0" w:firstLine="709"/>
        <w:jc w:val="both"/>
        <w:rPr>
          <w:rFonts w:ascii="Times New Roman" w:hAnsi="Times New Roman"/>
        </w:rPr>
      </w:pPr>
      <w:r w:rsidRPr="008B4709">
        <w:rPr>
          <w:rFonts w:ascii="Times New Roman" w:hAnsi="Times New Roman"/>
        </w:rPr>
        <w:t>kerakli mahsulotlarni tezlikda izlab to’ish va shu mahsulotlari bor firmalarga murojaat qilishda texnika va transp ort vositalaridan samarali foydalanish, mahsulotlarni bir joyga yig’ish va ularni sotib olishda aniq manzillarga murojaat qilish. Ortiqcha vaqt va xarajatlarni kamaytiradi;</w:t>
      </w:r>
    </w:p>
    <w:p w14:paraId="476EB1F9" w14:textId="77777777" w:rsidR="004313BE" w:rsidRPr="008B4709" w:rsidRDefault="004313BE" w:rsidP="004313BE">
      <w:pPr>
        <w:numPr>
          <w:ilvl w:val="0"/>
          <w:numId w:val="1"/>
        </w:numPr>
        <w:tabs>
          <w:tab w:val="clear" w:pos="1287"/>
        </w:tabs>
        <w:snapToGrid/>
        <w:ind w:left="0" w:firstLine="709"/>
        <w:jc w:val="both"/>
        <w:rPr>
          <w:rFonts w:ascii="Times New Roman" w:hAnsi="Times New Roman"/>
        </w:rPr>
      </w:pPr>
      <w:r w:rsidRPr="008B4709">
        <w:rPr>
          <w:rFonts w:ascii="Times New Roman" w:hAnsi="Times New Roman"/>
        </w:rPr>
        <w:t>xaridorning yashash joyi, sog’lig’i va moddiy ta’minlanish darajasidan qathiy nazar hamma qatori teng huquqli mahsulot sotib olish imkoniyati;</w:t>
      </w:r>
    </w:p>
    <w:p w14:paraId="7CAE817C" w14:textId="77777777" w:rsidR="004313BE" w:rsidRPr="008B4709" w:rsidRDefault="004313BE" w:rsidP="004313BE">
      <w:pPr>
        <w:numPr>
          <w:ilvl w:val="0"/>
          <w:numId w:val="1"/>
        </w:numPr>
        <w:tabs>
          <w:tab w:val="clear" w:pos="1287"/>
        </w:tabs>
        <w:snapToGrid/>
        <w:ind w:left="0" w:firstLine="709"/>
        <w:jc w:val="both"/>
        <w:rPr>
          <w:rFonts w:ascii="Times New Roman" w:hAnsi="Times New Roman"/>
        </w:rPr>
      </w:pPr>
      <w:r w:rsidRPr="008B4709">
        <w:rPr>
          <w:rFonts w:ascii="Times New Roman" w:hAnsi="Times New Roman"/>
        </w:rPr>
        <w:t xml:space="preserve">hozirgi kunda chiqqan jahon standartlariga javob beradigan mahsulotlarni tanlash va sotish imkoniyati; </w:t>
      </w:r>
    </w:p>
    <w:p w14:paraId="4DAA5EB1" w14:textId="77777777" w:rsidR="004313BE" w:rsidRPr="008B4709" w:rsidRDefault="004313BE" w:rsidP="004313BE">
      <w:pPr>
        <w:numPr>
          <w:ilvl w:val="0"/>
          <w:numId w:val="1"/>
        </w:numPr>
        <w:tabs>
          <w:tab w:val="clear" w:pos="1287"/>
        </w:tabs>
        <w:snapToGrid/>
        <w:ind w:left="0" w:firstLine="709"/>
        <w:jc w:val="both"/>
        <w:rPr>
          <w:rFonts w:ascii="Times New Roman" w:hAnsi="Times New Roman"/>
        </w:rPr>
      </w:pPr>
      <w:r w:rsidRPr="008B4709">
        <w:rPr>
          <w:rFonts w:ascii="Times New Roman" w:hAnsi="Times New Roman"/>
        </w:rPr>
        <w:t>elektron tijorat sotuvchining mahsulotlarini (ish, xizmatlarini) sotish jarayonidagi imkoniyatini yanada kengaytiradi va yangilaydi. Endi sotuvchi mahsulotlarini sotish jarayonini tezlashtirishi, yangi va sifatli mahsulotlarni muntazam almashtirishi, mahsulotlarning aylanma xarakatini tezlashtirishi kerak bo’ladi;</w:t>
      </w:r>
    </w:p>
    <w:p w14:paraId="1BFF94D4" w14:textId="77777777" w:rsidR="004313BE" w:rsidRPr="008B4709" w:rsidRDefault="004313BE" w:rsidP="004313BE">
      <w:pPr>
        <w:tabs>
          <w:tab w:val="num" w:pos="540"/>
        </w:tabs>
        <w:ind w:firstLine="709"/>
        <w:jc w:val="both"/>
        <w:rPr>
          <w:rFonts w:ascii="Times New Roman" w:hAnsi="Times New Roman"/>
        </w:rPr>
      </w:pPr>
      <w:r w:rsidRPr="008B4709">
        <w:rPr>
          <w:rFonts w:ascii="Times New Roman" w:hAnsi="Times New Roman"/>
        </w:rPr>
        <w:lastRenderedPageBreak/>
        <w:t>Elektron tijoratda savdoni tashkil qilish firmalarning raqobatini kuchaytiradi, monopoliyadan chiqaradi va mahsulotlarning sifatini oshirish imkoniyatini beradi. Xaridorlar kundalik xayotida kerakli mahsulotlar ichida sifatlilarini tanlashi mumkin. CHet el firmalariga murojaat qiladi.</w:t>
      </w:r>
    </w:p>
    <w:p w14:paraId="36FD4B67" w14:textId="77777777" w:rsidR="004313BE" w:rsidRPr="008B4709" w:rsidRDefault="004313BE" w:rsidP="004313BE">
      <w:pPr>
        <w:tabs>
          <w:tab w:val="num" w:pos="540"/>
        </w:tabs>
        <w:ind w:firstLine="709"/>
        <w:jc w:val="both"/>
        <w:rPr>
          <w:rFonts w:ascii="Times New Roman" w:hAnsi="Times New Roman"/>
        </w:rPr>
      </w:pPr>
      <w:r w:rsidRPr="008B4709">
        <w:rPr>
          <w:rFonts w:ascii="Times New Roman" w:hAnsi="Times New Roman"/>
          <w:b/>
        </w:rPr>
        <w:t xml:space="preserve">Elektron </w:t>
      </w:r>
      <w:r w:rsidRPr="008B4709">
        <w:rPr>
          <w:rFonts w:ascii="Times New Roman" w:hAnsi="Times New Roman"/>
          <w:b/>
          <w:lang w:val="en-US"/>
        </w:rPr>
        <w:t>p</w:t>
      </w:r>
      <w:r w:rsidRPr="008B4709">
        <w:rPr>
          <w:rFonts w:ascii="Times New Roman" w:hAnsi="Times New Roman"/>
          <w:b/>
        </w:rPr>
        <w:t>ullar tushunchasi.</w:t>
      </w:r>
      <w:r w:rsidRPr="008B4709">
        <w:rPr>
          <w:rFonts w:ascii="Times New Roman" w:hAnsi="Times New Roman"/>
        </w:rPr>
        <w:t xml:space="preserve"> Elektron </w:t>
      </w:r>
      <w:r w:rsidRPr="008B4709">
        <w:rPr>
          <w:rFonts w:ascii="Times New Roman" w:hAnsi="Times New Roman"/>
          <w:lang w:val="en-US"/>
        </w:rPr>
        <w:t>p</w:t>
      </w:r>
      <w:r w:rsidRPr="008B4709">
        <w:rPr>
          <w:rFonts w:ascii="Times New Roman" w:hAnsi="Times New Roman"/>
        </w:rPr>
        <w:t xml:space="preserve">ul – bu </w:t>
      </w:r>
      <w:r w:rsidRPr="008B4709">
        <w:rPr>
          <w:rFonts w:ascii="Times New Roman" w:hAnsi="Times New Roman"/>
          <w:lang w:val="en-US"/>
        </w:rPr>
        <w:t>p</w:t>
      </w:r>
      <w:r w:rsidRPr="008B4709">
        <w:rPr>
          <w:rFonts w:ascii="Times New Roman" w:hAnsi="Times New Roman"/>
        </w:rPr>
        <w:t>ul birligiga tenglashtirilgan belgilar hamda ku</w:t>
      </w:r>
      <w:r w:rsidRPr="008B4709">
        <w:rPr>
          <w:rFonts w:ascii="Times New Roman" w:hAnsi="Times New Roman"/>
          <w:lang w:val="en-US"/>
        </w:rPr>
        <w:t>p</w:t>
      </w:r>
      <w:r w:rsidRPr="008B4709">
        <w:rPr>
          <w:rFonts w:ascii="Times New Roman" w:hAnsi="Times New Roman"/>
        </w:rPr>
        <w:t xml:space="preserve">yura va tanga rolini bajaruvchi juda katta son yoki fayllardir. Bunday tizimning faoliyat ko’rsatish harajatlari boshqalaridan ancha kam. Bundan tashqari, elektron pullar to’liq anonimlikni ta’minlashi mumkin, chunki uni ishlatgan mijoz haqida hech qanday ma’lumot berilmaydi. </w:t>
      </w:r>
    </w:p>
    <w:p w14:paraId="2E4285B6" w14:textId="77777777" w:rsidR="004313BE" w:rsidRPr="008B4709" w:rsidRDefault="004313BE" w:rsidP="004313BE">
      <w:pPr>
        <w:ind w:firstLine="709"/>
        <w:jc w:val="both"/>
        <w:rPr>
          <w:rFonts w:ascii="Times New Roman" w:hAnsi="Times New Roman"/>
          <w:b/>
        </w:rPr>
      </w:pPr>
      <w:r w:rsidRPr="008B4709">
        <w:rPr>
          <w:rFonts w:ascii="Times New Roman" w:hAnsi="Times New Roman"/>
          <w:b/>
        </w:rPr>
        <w:t xml:space="preserve">Elektron </w:t>
      </w:r>
      <w:r w:rsidRPr="008B4709">
        <w:rPr>
          <w:rFonts w:ascii="Times New Roman" w:hAnsi="Times New Roman"/>
          <w:b/>
          <w:lang w:val="en-US"/>
        </w:rPr>
        <w:t>p</w:t>
      </w:r>
      <w:r w:rsidRPr="008B4709">
        <w:rPr>
          <w:rFonts w:ascii="Times New Roman" w:hAnsi="Times New Roman"/>
          <w:b/>
        </w:rPr>
        <w:t>ul birliklari.</w:t>
      </w:r>
    </w:p>
    <w:p w14:paraId="4910620C" w14:textId="77777777" w:rsidR="004313BE" w:rsidRPr="008B4709" w:rsidRDefault="004313BE" w:rsidP="004313BE">
      <w:pPr>
        <w:ind w:firstLine="709"/>
        <w:jc w:val="both"/>
        <w:rPr>
          <w:rFonts w:ascii="Times New Roman" w:hAnsi="Times New Roman"/>
        </w:rPr>
      </w:pPr>
      <w:r w:rsidRPr="008B4709">
        <w:rPr>
          <w:rFonts w:ascii="Times New Roman" w:hAnsi="Times New Roman"/>
        </w:rPr>
        <w:t>WMY – O’zbekiston zonasida operatsiyalarni amalga oshirish uchun UZSning Y-hamyondagi ekvivalenti.</w:t>
      </w:r>
    </w:p>
    <w:p w14:paraId="148E326A" w14:textId="77777777" w:rsidR="004313BE" w:rsidRPr="008B4709" w:rsidRDefault="004313BE" w:rsidP="004313BE">
      <w:pPr>
        <w:ind w:firstLine="709"/>
        <w:jc w:val="both"/>
        <w:rPr>
          <w:rFonts w:ascii="Times New Roman" w:hAnsi="Times New Roman"/>
        </w:rPr>
      </w:pPr>
      <w:r w:rsidRPr="008B4709">
        <w:rPr>
          <w:rFonts w:ascii="Times New Roman" w:hAnsi="Times New Roman"/>
        </w:rPr>
        <w:t xml:space="preserve">WMR – rubl zonasida operatsiyalarni amalga oshirish uchun RURning R-hamyondagi ekvivalenti, WMR operatsiyalarining kafili bo’lib WebMoney Transfer ning Rossiya hududidagi vakili “BMP” MCHJ xizmat qiladi. </w:t>
      </w:r>
    </w:p>
    <w:p w14:paraId="2E30CDFF" w14:textId="77777777" w:rsidR="004313BE" w:rsidRPr="008B4709" w:rsidRDefault="004313BE" w:rsidP="004313BE">
      <w:pPr>
        <w:ind w:firstLine="709"/>
        <w:jc w:val="both"/>
        <w:rPr>
          <w:rFonts w:ascii="Times New Roman" w:hAnsi="Times New Roman"/>
        </w:rPr>
      </w:pPr>
      <w:r w:rsidRPr="008B4709">
        <w:rPr>
          <w:rFonts w:ascii="Times New Roman" w:hAnsi="Times New Roman"/>
        </w:rPr>
        <w:t>WMZ – AQSH dollarida o</w:t>
      </w:r>
      <w:r w:rsidRPr="008B4709">
        <w:rPr>
          <w:rFonts w:ascii="Times New Roman" w:hAnsi="Times New Roman"/>
          <w:lang w:val="en-US"/>
        </w:rPr>
        <w:t>p</w:t>
      </w:r>
      <w:r w:rsidRPr="008B4709">
        <w:rPr>
          <w:rFonts w:ascii="Times New Roman" w:hAnsi="Times New Roman"/>
        </w:rPr>
        <w:t>eratsiyalarni amalga oshirish uchun USD ning Z-hamyondagi ekvivalenti.</w:t>
      </w:r>
    </w:p>
    <w:p w14:paraId="215B8009" w14:textId="77777777" w:rsidR="004313BE" w:rsidRPr="008B4709" w:rsidRDefault="004313BE" w:rsidP="004313BE">
      <w:pPr>
        <w:ind w:firstLine="709"/>
        <w:jc w:val="both"/>
        <w:rPr>
          <w:rFonts w:ascii="Times New Roman" w:hAnsi="Times New Roman"/>
        </w:rPr>
      </w:pPr>
      <w:r w:rsidRPr="008B4709">
        <w:rPr>
          <w:rFonts w:ascii="Times New Roman" w:hAnsi="Times New Roman"/>
        </w:rPr>
        <w:t xml:space="preserve">WME – YeVRO da operatsiyalarni amalga oshirish uchun EURning E-hamyondagi ekvivalenti, WMZ va WME operatsiyalarining kafili bo’lib Amstar Holdings Limited, S.A. xizmat qiladi. </w:t>
      </w:r>
    </w:p>
    <w:p w14:paraId="4E4BAF49" w14:textId="77777777" w:rsidR="004313BE" w:rsidRPr="008B4709" w:rsidRDefault="004313BE" w:rsidP="004313BE">
      <w:pPr>
        <w:ind w:firstLine="709"/>
        <w:jc w:val="both"/>
        <w:rPr>
          <w:rFonts w:ascii="Times New Roman" w:hAnsi="Times New Roman"/>
        </w:rPr>
      </w:pPr>
      <w:r w:rsidRPr="008B4709">
        <w:rPr>
          <w:rFonts w:ascii="Times New Roman" w:hAnsi="Times New Roman"/>
        </w:rPr>
        <w:t>WMU – Ukraina zonasida operatsiyalarni amalga oshirish uchun UAHning U-hamyondagi ekvivalenti, WMU operatsiyalarining kafili bo’lib “Ukrainskoe Garantiynoe Agentstvo” MCHJ xizmat qiladi.</w:t>
      </w:r>
    </w:p>
    <w:p w14:paraId="48907170" w14:textId="77777777" w:rsidR="004313BE" w:rsidRPr="008B4709" w:rsidRDefault="004313BE" w:rsidP="004313BE">
      <w:pPr>
        <w:ind w:firstLine="709"/>
        <w:jc w:val="both"/>
        <w:rPr>
          <w:rFonts w:ascii="Times New Roman" w:hAnsi="Times New Roman"/>
        </w:rPr>
      </w:pPr>
      <w:r w:rsidRPr="008B4709">
        <w:rPr>
          <w:rFonts w:ascii="Times New Roman" w:hAnsi="Times New Roman"/>
          <w:lang w:val="en-US"/>
        </w:rPr>
        <w:t>WMB</w:t>
      </w:r>
      <w:r w:rsidRPr="008B4709">
        <w:rPr>
          <w:rFonts w:ascii="Times New Roman" w:hAnsi="Times New Roman"/>
        </w:rPr>
        <w:t xml:space="preserve"> – Bellorusiya zonasida operatsiyalarni amalga oshirish uchun </w:t>
      </w:r>
      <w:r w:rsidRPr="008B4709">
        <w:rPr>
          <w:rFonts w:ascii="Times New Roman" w:hAnsi="Times New Roman"/>
          <w:lang w:val="en-US"/>
        </w:rPr>
        <w:t>BYR</w:t>
      </w:r>
      <w:r w:rsidRPr="008B4709">
        <w:rPr>
          <w:rFonts w:ascii="Times New Roman" w:hAnsi="Times New Roman"/>
        </w:rPr>
        <w:t>ning V-hamyondagi ekvivalenti.</w:t>
      </w:r>
    </w:p>
    <w:p w14:paraId="685CC16F" w14:textId="77777777" w:rsidR="004313BE" w:rsidRPr="008B4709" w:rsidRDefault="004313BE" w:rsidP="004313BE">
      <w:pPr>
        <w:ind w:firstLine="709"/>
        <w:jc w:val="both"/>
        <w:rPr>
          <w:rFonts w:ascii="Times New Roman" w:hAnsi="Times New Roman"/>
        </w:rPr>
      </w:pPr>
      <w:r w:rsidRPr="008B4709">
        <w:rPr>
          <w:rFonts w:ascii="Times New Roman" w:hAnsi="Times New Roman"/>
        </w:rPr>
        <w:t>WMG – 1 gramm oltinning G-hamyondagi ekvivalenti.</w:t>
      </w:r>
    </w:p>
    <w:p w14:paraId="4975A0CE" w14:textId="77777777" w:rsidR="004313BE" w:rsidRPr="008B4709" w:rsidRDefault="004313BE" w:rsidP="004313BE">
      <w:pPr>
        <w:ind w:firstLine="709"/>
        <w:jc w:val="both"/>
        <w:rPr>
          <w:rFonts w:ascii="Times New Roman" w:hAnsi="Times New Roman"/>
        </w:rPr>
      </w:pPr>
      <w:r w:rsidRPr="008B4709">
        <w:rPr>
          <w:rFonts w:ascii="Times New Roman" w:hAnsi="Times New Roman"/>
        </w:rPr>
        <w:t xml:space="preserve">WBC va </w:t>
      </w:r>
      <w:r w:rsidRPr="008B4709">
        <w:rPr>
          <w:rFonts w:ascii="Times New Roman" w:hAnsi="Times New Roman"/>
          <w:lang w:val="en-US"/>
        </w:rPr>
        <w:t>WMD</w:t>
      </w:r>
      <w:r w:rsidRPr="008B4709">
        <w:rPr>
          <w:rFonts w:ascii="Times New Roman" w:hAnsi="Times New Roman"/>
        </w:rPr>
        <w:t xml:space="preserve"> – </w:t>
      </w:r>
      <w:r w:rsidRPr="008B4709">
        <w:rPr>
          <w:rFonts w:ascii="Times New Roman" w:hAnsi="Times New Roman"/>
          <w:lang w:val="en-US"/>
        </w:rPr>
        <w:t>WMZ</w:t>
      </w:r>
      <w:r w:rsidRPr="008B4709">
        <w:rPr>
          <w:rFonts w:ascii="Times New Roman" w:hAnsi="Times New Roman"/>
        </w:rPr>
        <w:t xml:space="preserve">ningn S va </w:t>
      </w:r>
      <w:r w:rsidRPr="008B4709">
        <w:rPr>
          <w:rFonts w:ascii="Times New Roman" w:hAnsi="Times New Roman"/>
          <w:lang w:val="en-US"/>
        </w:rPr>
        <w:t>D</w:t>
      </w:r>
      <w:r w:rsidRPr="008B4709">
        <w:rPr>
          <w:rFonts w:ascii="Times New Roman" w:hAnsi="Times New Roman"/>
        </w:rPr>
        <w:t xml:space="preserve"> hamyonlardagi kredit operatsiyalari uchun ekvivalenti.</w:t>
      </w:r>
    </w:p>
    <w:p w14:paraId="40A6E4BD" w14:textId="77777777" w:rsidR="004313BE" w:rsidRPr="008B4709" w:rsidRDefault="004313BE" w:rsidP="004313BE">
      <w:pPr>
        <w:autoSpaceDE w:val="0"/>
        <w:autoSpaceDN w:val="0"/>
        <w:adjustRightInd w:val="0"/>
        <w:ind w:firstLine="708"/>
        <w:jc w:val="both"/>
        <w:rPr>
          <w:rFonts w:ascii="Times New Roman" w:hAnsi="Times New Roman"/>
          <w:b/>
        </w:rPr>
      </w:pPr>
      <w:r w:rsidRPr="008B4709">
        <w:rPr>
          <w:rFonts w:ascii="Times New Roman" w:hAnsi="Times New Roman"/>
          <w:b/>
        </w:rPr>
        <w:t>Internet to’lov tizimlari, ular orqali to’lovlar va xaridlarni amalga oshirish.</w:t>
      </w:r>
    </w:p>
    <w:p w14:paraId="5DA201B2" w14:textId="77777777" w:rsidR="004313BE" w:rsidRPr="008B4709" w:rsidRDefault="004313BE" w:rsidP="004313BE">
      <w:pPr>
        <w:autoSpaceDE w:val="0"/>
        <w:autoSpaceDN w:val="0"/>
        <w:adjustRightInd w:val="0"/>
        <w:ind w:firstLine="709"/>
        <w:jc w:val="both"/>
        <w:rPr>
          <w:rFonts w:ascii="Times New Roman" w:hAnsi="Times New Roman"/>
        </w:rPr>
      </w:pPr>
      <w:r w:rsidRPr="008B4709">
        <w:rPr>
          <w:rFonts w:ascii="Times New Roman" w:hAnsi="Times New Roman"/>
        </w:rPr>
        <w:t>Texnika vositalaridan, axborot texnologiyalaridan va axborot tizimlari xizmatlaridan foydalangan holda elektron to’lov hujjatlari vositasida naqd pulsiz hisob-kitoblarni amalga oshirish elektron to’lovdir.</w:t>
      </w:r>
    </w:p>
    <w:p w14:paraId="2B27FE1B" w14:textId="77777777" w:rsidR="004313BE" w:rsidRPr="008B4709" w:rsidRDefault="004313BE" w:rsidP="004313BE">
      <w:pPr>
        <w:shd w:val="clear" w:color="auto" w:fill="FFFFFF"/>
        <w:ind w:firstLine="709"/>
        <w:jc w:val="both"/>
        <w:rPr>
          <w:rFonts w:ascii="Times New Roman" w:hAnsi="Times New Roman"/>
          <w:color w:val="000000"/>
          <w:lang w:val="en-US"/>
        </w:rPr>
      </w:pPr>
      <w:r w:rsidRPr="008B4709">
        <w:rPr>
          <w:rFonts w:ascii="Times New Roman" w:hAnsi="Times New Roman"/>
        </w:rPr>
        <w:t>Elektron to’lov</w:t>
      </w:r>
      <w:r w:rsidRPr="008B4709">
        <w:rPr>
          <w:rFonts w:ascii="Times New Roman" w:hAnsi="Times New Roman"/>
          <w:b/>
          <w:i/>
        </w:rPr>
        <w:t xml:space="preserve"> </w:t>
      </w:r>
      <w:r w:rsidRPr="008B4709">
        <w:rPr>
          <w:rFonts w:ascii="Times New Roman" w:hAnsi="Times New Roman"/>
          <w:color w:val="000000"/>
        </w:rPr>
        <w:t xml:space="preserve">tizimida tovar/xizmatlar to’lovi xaridorning elektron hisobidan shaxsiy bank raqami hisobiga </w:t>
      </w:r>
    </w:p>
    <w:p w14:paraId="384C0FA0" w14:textId="77777777" w:rsidR="004313BE" w:rsidRPr="008B4709" w:rsidRDefault="004313BE" w:rsidP="004313BE">
      <w:pPr>
        <w:shd w:val="clear" w:color="auto" w:fill="FFFFFF"/>
        <w:ind w:firstLine="709"/>
        <w:jc w:val="both"/>
        <w:rPr>
          <w:rFonts w:ascii="Times New Roman" w:hAnsi="Times New Roman"/>
          <w:color w:val="000000"/>
        </w:rPr>
      </w:pPr>
      <w:r w:rsidRPr="008B4709">
        <w:rPr>
          <w:rFonts w:ascii="Times New Roman" w:hAnsi="Times New Roman"/>
          <w:color w:val="000000"/>
          <w:lang w:val="en-US"/>
        </w:rPr>
        <w:t>P</w:t>
      </w:r>
      <w:r w:rsidRPr="008B4709">
        <w:rPr>
          <w:rFonts w:ascii="Times New Roman" w:hAnsi="Times New Roman"/>
          <w:color w:val="000000"/>
        </w:rPr>
        <w:t>ul mabla</w:t>
      </w:r>
      <w:r w:rsidRPr="008B4709">
        <w:rPr>
          <w:rFonts w:ascii="Times New Roman" w:hAnsi="Times New Roman"/>
          <w:color w:val="000000"/>
          <w:lang w:val="en-US"/>
        </w:rPr>
        <w:t>g’</w:t>
      </w:r>
      <w:r w:rsidRPr="008B4709">
        <w:rPr>
          <w:rFonts w:ascii="Times New Roman" w:hAnsi="Times New Roman"/>
          <w:color w:val="000000"/>
        </w:rPr>
        <w:t xml:space="preserve">larini chiqarish imkoniga ega bo’lgan sotuvchining elektron hisobiga </w:t>
      </w:r>
      <w:r w:rsidRPr="008B4709">
        <w:rPr>
          <w:rFonts w:ascii="Times New Roman" w:hAnsi="Times New Roman"/>
          <w:color w:val="000000"/>
          <w:lang w:val="en-US"/>
        </w:rPr>
        <w:t>p</w:t>
      </w:r>
      <w:r w:rsidRPr="008B4709">
        <w:rPr>
          <w:rFonts w:ascii="Times New Roman" w:hAnsi="Times New Roman"/>
          <w:color w:val="000000"/>
        </w:rPr>
        <w:t>ul mabla</w:t>
      </w:r>
      <w:r w:rsidRPr="008B4709">
        <w:rPr>
          <w:rFonts w:ascii="Times New Roman" w:hAnsi="Times New Roman"/>
          <w:color w:val="000000"/>
          <w:lang w:val="en-US"/>
        </w:rPr>
        <w:t>g’</w:t>
      </w:r>
      <w:r w:rsidRPr="008B4709">
        <w:rPr>
          <w:rFonts w:ascii="Times New Roman" w:hAnsi="Times New Roman"/>
          <w:color w:val="000000"/>
        </w:rPr>
        <w:t>larini o’tkazish yo’li bilan amalga oshiriladi.</w:t>
      </w:r>
    </w:p>
    <w:p w14:paraId="59004158" w14:textId="77777777" w:rsidR="004313BE" w:rsidRPr="008B4709" w:rsidRDefault="004313BE" w:rsidP="004313BE">
      <w:pPr>
        <w:shd w:val="clear" w:color="auto" w:fill="FFFFFF"/>
        <w:ind w:firstLine="709"/>
        <w:jc w:val="both"/>
        <w:rPr>
          <w:rFonts w:ascii="Times New Roman" w:hAnsi="Times New Roman"/>
          <w:color w:val="000000"/>
          <w:lang w:val="en-US"/>
        </w:rPr>
      </w:pPr>
      <w:r w:rsidRPr="008B4709">
        <w:rPr>
          <w:rFonts w:ascii="Times New Roman" w:hAnsi="Times New Roman"/>
          <w:color w:val="000000"/>
        </w:rPr>
        <w:t>Quyidagi elektron to’lov tizimlari mavjud:</w:t>
      </w:r>
    </w:p>
    <w:p w14:paraId="79D7AD19" w14:textId="77777777" w:rsidR="004313BE" w:rsidRPr="008B4709" w:rsidRDefault="004313BE" w:rsidP="004313BE">
      <w:pPr>
        <w:pStyle w:val="a3"/>
        <w:numPr>
          <w:ilvl w:val="0"/>
          <w:numId w:val="2"/>
        </w:numPr>
        <w:rPr>
          <w:sz w:val="28"/>
          <w:szCs w:val="28"/>
          <w:lang w:val="en-US"/>
        </w:rPr>
      </w:pPr>
      <w:r w:rsidRPr="008B4709">
        <w:rPr>
          <w:sz w:val="28"/>
          <w:szCs w:val="28"/>
          <w:lang w:val="en-US"/>
        </w:rPr>
        <w:t>WEBSUM</w:t>
      </w:r>
      <w:r w:rsidRPr="008B4709">
        <w:rPr>
          <w:sz w:val="28"/>
          <w:szCs w:val="28"/>
        </w:rPr>
        <w:t>;</w:t>
      </w:r>
    </w:p>
    <w:p w14:paraId="62189A02" w14:textId="77777777" w:rsidR="004313BE" w:rsidRPr="008B4709" w:rsidRDefault="004313BE" w:rsidP="004313BE">
      <w:pPr>
        <w:pStyle w:val="a3"/>
        <w:numPr>
          <w:ilvl w:val="0"/>
          <w:numId w:val="2"/>
        </w:numPr>
        <w:rPr>
          <w:sz w:val="28"/>
          <w:szCs w:val="28"/>
          <w:lang w:val="en-US"/>
        </w:rPr>
      </w:pPr>
      <w:proofErr w:type="spellStart"/>
      <w:r w:rsidRPr="008B4709">
        <w:rPr>
          <w:sz w:val="28"/>
          <w:szCs w:val="28"/>
          <w:lang w:val="en-US"/>
        </w:rPr>
        <w:t>iPAY</w:t>
      </w:r>
      <w:proofErr w:type="spellEnd"/>
      <w:r w:rsidRPr="008B4709">
        <w:rPr>
          <w:sz w:val="28"/>
          <w:szCs w:val="28"/>
        </w:rPr>
        <w:t>;</w:t>
      </w:r>
    </w:p>
    <w:p w14:paraId="64D9175D" w14:textId="77777777" w:rsidR="004313BE" w:rsidRPr="008B4709" w:rsidRDefault="004313BE" w:rsidP="004313BE">
      <w:pPr>
        <w:pStyle w:val="a3"/>
        <w:numPr>
          <w:ilvl w:val="0"/>
          <w:numId w:val="2"/>
        </w:numPr>
        <w:rPr>
          <w:sz w:val="28"/>
          <w:szCs w:val="28"/>
          <w:lang w:val="en-US"/>
        </w:rPr>
      </w:pPr>
      <w:r w:rsidRPr="008B4709">
        <w:rPr>
          <w:sz w:val="28"/>
          <w:szCs w:val="28"/>
          <w:lang w:val="en-US"/>
        </w:rPr>
        <w:t>PAYNET</w:t>
      </w:r>
      <w:r w:rsidRPr="008B4709">
        <w:rPr>
          <w:sz w:val="28"/>
          <w:szCs w:val="28"/>
        </w:rPr>
        <w:t>;</w:t>
      </w:r>
    </w:p>
    <w:p w14:paraId="7762466A" w14:textId="77777777" w:rsidR="004313BE" w:rsidRPr="008B4709" w:rsidRDefault="004313BE" w:rsidP="004313BE">
      <w:pPr>
        <w:pStyle w:val="a3"/>
        <w:numPr>
          <w:ilvl w:val="0"/>
          <w:numId w:val="2"/>
        </w:numPr>
        <w:rPr>
          <w:sz w:val="28"/>
          <w:szCs w:val="28"/>
        </w:rPr>
      </w:pPr>
      <w:r w:rsidRPr="008B4709">
        <w:rPr>
          <w:sz w:val="28"/>
          <w:szCs w:val="28"/>
          <w:lang w:val="en-US"/>
        </w:rPr>
        <w:t>WEBMONEY</w:t>
      </w:r>
      <w:r w:rsidRPr="008B4709">
        <w:rPr>
          <w:sz w:val="28"/>
          <w:szCs w:val="28"/>
        </w:rPr>
        <w:t>;</w:t>
      </w:r>
    </w:p>
    <w:p w14:paraId="10344579" w14:textId="77777777" w:rsidR="004313BE" w:rsidRPr="008B4709" w:rsidRDefault="004313BE" w:rsidP="004313BE">
      <w:pPr>
        <w:pStyle w:val="a3"/>
        <w:numPr>
          <w:ilvl w:val="0"/>
          <w:numId w:val="2"/>
        </w:numPr>
        <w:rPr>
          <w:sz w:val="28"/>
          <w:szCs w:val="28"/>
          <w:lang w:val="en-US"/>
        </w:rPr>
      </w:pPr>
      <w:proofErr w:type="spellStart"/>
      <w:r w:rsidRPr="008B4709">
        <w:rPr>
          <w:sz w:val="28"/>
          <w:szCs w:val="28"/>
          <w:lang w:val="en-US"/>
        </w:rPr>
        <w:t>IntellectMoney</w:t>
      </w:r>
      <w:proofErr w:type="spellEnd"/>
      <w:r w:rsidRPr="008B4709">
        <w:rPr>
          <w:sz w:val="28"/>
          <w:szCs w:val="28"/>
        </w:rPr>
        <w:t>;</w:t>
      </w:r>
    </w:p>
    <w:p w14:paraId="4059FB43" w14:textId="77777777" w:rsidR="004313BE" w:rsidRPr="008B4709" w:rsidRDefault="004313BE" w:rsidP="004313BE">
      <w:pPr>
        <w:pStyle w:val="a3"/>
        <w:numPr>
          <w:ilvl w:val="0"/>
          <w:numId w:val="2"/>
        </w:numPr>
        <w:rPr>
          <w:sz w:val="28"/>
          <w:szCs w:val="28"/>
          <w:lang w:val="en-US"/>
        </w:rPr>
      </w:pPr>
      <w:r w:rsidRPr="008B4709">
        <w:rPr>
          <w:sz w:val="28"/>
          <w:szCs w:val="28"/>
          <w:lang w:val="en-US"/>
        </w:rPr>
        <w:t>Perfect Money;</w:t>
      </w:r>
    </w:p>
    <w:p w14:paraId="57091E0B" w14:textId="77777777" w:rsidR="004313BE" w:rsidRPr="008B4709" w:rsidRDefault="004313BE" w:rsidP="004313BE">
      <w:pPr>
        <w:pStyle w:val="a3"/>
        <w:numPr>
          <w:ilvl w:val="0"/>
          <w:numId w:val="2"/>
        </w:numPr>
        <w:rPr>
          <w:sz w:val="28"/>
          <w:szCs w:val="28"/>
          <w:lang w:val="en-US"/>
        </w:rPr>
      </w:pPr>
      <w:r w:rsidRPr="008B4709">
        <w:rPr>
          <w:sz w:val="28"/>
          <w:szCs w:val="28"/>
          <w:lang w:val="en-US"/>
        </w:rPr>
        <w:lastRenderedPageBreak/>
        <w:t>RBK Money</w:t>
      </w:r>
      <w:r w:rsidRPr="008B4709">
        <w:rPr>
          <w:sz w:val="28"/>
          <w:szCs w:val="28"/>
        </w:rPr>
        <w:t>;</w:t>
      </w:r>
    </w:p>
    <w:p w14:paraId="13D26AA2" w14:textId="77777777" w:rsidR="004313BE" w:rsidRPr="008B4709" w:rsidRDefault="004313BE" w:rsidP="004313BE">
      <w:pPr>
        <w:pStyle w:val="a3"/>
        <w:numPr>
          <w:ilvl w:val="0"/>
          <w:numId w:val="2"/>
        </w:numPr>
        <w:rPr>
          <w:sz w:val="28"/>
          <w:szCs w:val="28"/>
          <w:lang w:val="en-US"/>
        </w:rPr>
      </w:pPr>
      <w:r w:rsidRPr="008B4709">
        <w:rPr>
          <w:sz w:val="28"/>
          <w:szCs w:val="28"/>
          <w:lang w:val="en-US"/>
        </w:rPr>
        <w:t>V-money</w:t>
      </w:r>
      <w:r w:rsidRPr="008B4709">
        <w:rPr>
          <w:sz w:val="28"/>
          <w:szCs w:val="28"/>
        </w:rPr>
        <w:t>.</w:t>
      </w:r>
    </w:p>
    <w:p w14:paraId="0A518C24" w14:textId="77777777" w:rsidR="004313BE" w:rsidRPr="008B4709" w:rsidRDefault="004313BE" w:rsidP="004313BE">
      <w:pPr>
        <w:shd w:val="clear" w:color="auto" w:fill="FFFFFF"/>
        <w:ind w:firstLine="708"/>
        <w:jc w:val="both"/>
        <w:rPr>
          <w:rFonts w:ascii="Times New Roman" w:hAnsi="Times New Roman"/>
          <w:color w:val="000000"/>
        </w:rPr>
      </w:pPr>
      <w:r w:rsidRPr="008B4709">
        <w:rPr>
          <w:rFonts w:ascii="Times New Roman" w:hAnsi="Times New Roman"/>
          <w:color w:val="000000"/>
        </w:rPr>
        <w:t>Elektron to’lov tizimlari yordamida Internet va IP-telefoniyaga ulanish uchun «PIN» kodlar va internet do’konlardan tovarlarni harid qilish, uyali aloqa xizmati, shaxar telefoniyasi, kommunal xizmatlar,  domen va xosting, reklama, televidenie, chi’talar, datatsentrlar, veb resurslar uchun haq to’lash mumkin.</w:t>
      </w:r>
    </w:p>
    <w:p w14:paraId="7579F8E6" w14:textId="77777777" w:rsidR="004313BE" w:rsidRPr="008B4709" w:rsidRDefault="004313BE" w:rsidP="004313BE">
      <w:pPr>
        <w:shd w:val="clear" w:color="auto" w:fill="FFFFFF"/>
        <w:ind w:firstLine="708"/>
        <w:jc w:val="both"/>
        <w:rPr>
          <w:rFonts w:ascii="Times New Roman" w:hAnsi="Times New Roman"/>
          <w:color w:val="000000"/>
        </w:rPr>
      </w:pPr>
      <w:r w:rsidRPr="008B4709">
        <w:rPr>
          <w:rFonts w:ascii="Times New Roman" w:hAnsi="Times New Roman"/>
          <w:color w:val="000000"/>
        </w:rPr>
        <w:t xml:space="preserve">iPAY – bu UzExdagi birja savdolarida,  </w:t>
      </w:r>
      <w:r w:rsidR="0067057E">
        <w:fldChar w:fldCharType="begin"/>
      </w:r>
      <w:r w:rsidR="0067057E">
        <w:instrText xml:space="preserve"> HYPERLINK "http://www.uzbex.com/" </w:instrText>
      </w:r>
      <w:r w:rsidR="0067057E">
        <w:fldChar w:fldCharType="separate"/>
      </w:r>
      <w:r w:rsidRPr="008B4709">
        <w:rPr>
          <w:rStyle w:val="a5"/>
          <w:rFonts w:ascii="Times New Roman" w:hAnsi="Times New Roman"/>
        </w:rPr>
        <w:t>www.uzbex.com</w:t>
      </w:r>
      <w:r w:rsidR="0067057E">
        <w:rPr>
          <w:rStyle w:val="a5"/>
          <w:rFonts w:ascii="Times New Roman" w:hAnsi="Times New Roman"/>
        </w:rPr>
        <w:fldChar w:fldCharType="end"/>
      </w:r>
      <w:r w:rsidRPr="008B4709">
        <w:rPr>
          <w:rFonts w:ascii="Times New Roman" w:hAnsi="Times New Roman"/>
          <w:color w:val="000000"/>
        </w:rPr>
        <w:t xml:space="preserve"> global savdo maydonchasida, hamda iPAY tizimiga qo’shilgan internet do’konlarda onlayn to’lovlarni amalga oshirish imkonini beruvchi, O’zbekiston Res’ublikasi tovar hom-ashyo birjasining to’lov tizimidir.</w:t>
      </w:r>
    </w:p>
    <w:p w14:paraId="634E75C1" w14:textId="77777777" w:rsidR="004313BE" w:rsidRPr="008B4709" w:rsidRDefault="004313BE" w:rsidP="004313BE">
      <w:pPr>
        <w:pStyle w:val="a3"/>
        <w:rPr>
          <w:sz w:val="28"/>
          <w:szCs w:val="28"/>
        </w:rPr>
      </w:pPr>
    </w:p>
    <w:p w14:paraId="54086406" w14:textId="77777777" w:rsidR="004313BE" w:rsidRPr="008B4709" w:rsidRDefault="004313BE" w:rsidP="004313BE">
      <w:pPr>
        <w:shd w:val="clear" w:color="auto" w:fill="FFFFFF"/>
        <w:jc w:val="center"/>
        <w:rPr>
          <w:rFonts w:ascii="Times New Roman" w:hAnsi="Times New Roman"/>
          <w:color w:val="000000"/>
        </w:rPr>
      </w:pPr>
      <w:r w:rsidRPr="008B4709">
        <w:rPr>
          <w:rFonts w:ascii="Times New Roman" w:hAnsi="Times New Roman"/>
          <w:noProof/>
          <w:color w:val="000000"/>
          <w:lang w:val="ru-RU"/>
        </w:rPr>
        <w:drawing>
          <wp:inline distT="0" distB="0" distL="0" distR="0" wp14:anchorId="43B9B400" wp14:editId="463B3FC9">
            <wp:extent cx="5905500" cy="3667125"/>
            <wp:effectExtent l="0" t="0" r="0"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5">
                      <a:extLst>
                        <a:ext uri="{28A0092B-C50C-407E-A947-70E740481C1C}">
                          <a14:useLocalDpi xmlns:a14="http://schemas.microsoft.com/office/drawing/2010/main" val="0"/>
                        </a:ext>
                      </a:extLst>
                    </a:blip>
                    <a:srcRect b="30479"/>
                    <a:stretch>
                      <a:fillRect/>
                    </a:stretch>
                  </pic:blipFill>
                  <pic:spPr bwMode="auto">
                    <a:xfrm>
                      <a:off x="0" y="0"/>
                      <a:ext cx="5905500" cy="3667125"/>
                    </a:xfrm>
                    <a:prstGeom prst="rect">
                      <a:avLst/>
                    </a:prstGeom>
                    <a:noFill/>
                    <a:ln>
                      <a:noFill/>
                    </a:ln>
                  </pic:spPr>
                </pic:pic>
              </a:graphicData>
            </a:graphic>
          </wp:inline>
        </w:drawing>
      </w:r>
    </w:p>
    <w:p w14:paraId="60F21E22" w14:textId="77777777" w:rsidR="004313BE" w:rsidRPr="008B4709" w:rsidRDefault="004313BE" w:rsidP="004313BE">
      <w:pPr>
        <w:pStyle w:val="a3"/>
        <w:ind w:left="0"/>
        <w:jc w:val="center"/>
        <w:rPr>
          <w:sz w:val="28"/>
          <w:szCs w:val="28"/>
        </w:rPr>
      </w:pPr>
    </w:p>
    <w:p w14:paraId="437AE408" w14:textId="77777777" w:rsidR="004313BE" w:rsidRPr="008B4709" w:rsidRDefault="004313BE" w:rsidP="004313BE">
      <w:pPr>
        <w:pStyle w:val="a3"/>
        <w:ind w:left="0"/>
        <w:jc w:val="center"/>
        <w:rPr>
          <w:sz w:val="28"/>
          <w:szCs w:val="28"/>
        </w:rPr>
      </w:pPr>
      <w:r w:rsidRPr="008B4709">
        <w:rPr>
          <w:sz w:val="28"/>
          <w:szCs w:val="28"/>
        </w:rPr>
        <w:t>WEBSUM elektron to’lov tizimi.</w:t>
      </w:r>
    </w:p>
    <w:p w14:paraId="5C8ACD0A" w14:textId="77777777" w:rsidR="004313BE" w:rsidRPr="008B4709" w:rsidRDefault="004313BE" w:rsidP="004313BE">
      <w:pPr>
        <w:pStyle w:val="a3"/>
        <w:ind w:left="0"/>
        <w:jc w:val="center"/>
        <w:rPr>
          <w:sz w:val="28"/>
          <w:szCs w:val="28"/>
        </w:rPr>
      </w:pPr>
    </w:p>
    <w:p w14:paraId="53E8D312" w14:textId="77777777" w:rsidR="004313BE" w:rsidRPr="008B4709" w:rsidRDefault="004313BE" w:rsidP="004313BE">
      <w:pPr>
        <w:shd w:val="clear" w:color="auto" w:fill="FFFFFF"/>
        <w:jc w:val="center"/>
        <w:rPr>
          <w:rFonts w:ascii="Times New Roman" w:hAnsi="Times New Roman"/>
          <w:color w:val="000000"/>
        </w:rPr>
      </w:pPr>
      <w:r w:rsidRPr="008B4709">
        <w:rPr>
          <w:rFonts w:ascii="Times New Roman" w:hAnsi="Times New Roman"/>
          <w:noProof/>
          <w:color w:val="000000"/>
          <w:lang w:val="ru-RU"/>
        </w:rPr>
        <w:lastRenderedPageBreak/>
        <w:drawing>
          <wp:inline distT="0" distB="0" distL="0" distR="0" wp14:anchorId="6A0AEF6A" wp14:editId="408F96D7">
            <wp:extent cx="4962525" cy="27813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6">
                      <a:extLst>
                        <a:ext uri="{28A0092B-C50C-407E-A947-70E740481C1C}">
                          <a14:useLocalDpi xmlns:a14="http://schemas.microsoft.com/office/drawing/2010/main" val="0"/>
                        </a:ext>
                      </a:extLst>
                    </a:blip>
                    <a:srcRect b="46957"/>
                    <a:stretch>
                      <a:fillRect/>
                    </a:stretch>
                  </pic:blipFill>
                  <pic:spPr bwMode="auto">
                    <a:xfrm>
                      <a:off x="0" y="0"/>
                      <a:ext cx="4962525" cy="2781300"/>
                    </a:xfrm>
                    <a:prstGeom prst="rect">
                      <a:avLst/>
                    </a:prstGeom>
                    <a:noFill/>
                    <a:ln>
                      <a:noFill/>
                    </a:ln>
                  </pic:spPr>
                </pic:pic>
              </a:graphicData>
            </a:graphic>
          </wp:inline>
        </w:drawing>
      </w:r>
    </w:p>
    <w:p w14:paraId="25F63C99" w14:textId="77777777" w:rsidR="004313BE" w:rsidRPr="008B4709" w:rsidRDefault="004313BE" w:rsidP="004313BE">
      <w:pPr>
        <w:pStyle w:val="a3"/>
        <w:ind w:left="0"/>
        <w:jc w:val="center"/>
        <w:rPr>
          <w:sz w:val="28"/>
          <w:szCs w:val="28"/>
        </w:rPr>
      </w:pPr>
      <w:proofErr w:type="spellStart"/>
      <w:r w:rsidRPr="008B4709">
        <w:rPr>
          <w:sz w:val="28"/>
          <w:szCs w:val="28"/>
          <w:lang w:val="en-US"/>
        </w:rPr>
        <w:t>iPAY</w:t>
      </w:r>
      <w:proofErr w:type="spellEnd"/>
      <w:r w:rsidRPr="008B4709">
        <w:rPr>
          <w:sz w:val="28"/>
          <w:szCs w:val="28"/>
        </w:rPr>
        <w:t xml:space="preserve"> elektron to’lov tizimi.</w:t>
      </w:r>
    </w:p>
    <w:p w14:paraId="727F7200" w14:textId="77777777" w:rsidR="004313BE" w:rsidRPr="008B4709" w:rsidRDefault="004313BE" w:rsidP="004313BE">
      <w:pPr>
        <w:shd w:val="clear" w:color="auto" w:fill="FFFFFF"/>
        <w:ind w:firstLine="709"/>
        <w:jc w:val="both"/>
        <w:rPr>
          <w:rFonts w:ascii="Times New Roman" w:hAnsi="Times New Roman"/>
          <w:color w:val="000000"/>
        </w:rPr>
      </w:pPr>
      <w:r w:rsidRPr="008B4709">
        <w:rPr>
          <w:rFonts w:ascii="Times New Roman" w:hAnsi="Times New Roman"/>
          <w:b/>
          <w:color w:val="000000"/>
        </w:rPr>
        <w:t>Internet-banking.</w:t>
      </w:r>
      <w:r w:rsidRPr="008B4709">
        <w:rPr>
          <w:rFonts w:ascii="Times New Roman" w:hAnsi="Times New Roman"/>
          <w:color w:val="000000"/>
        </w:rPr>
        <w:t xml:space="preserve"> To’lov tizimlari orasida alohida guruh, bu Internet banking funktsiyasini bajaruvchi tizim, yahni Internet orqali bank operatsiyani amalga oshirish hisoblanadi.</w:t>
      </w:r>
    </w:p>
    <w:p w14:paraId="1E456197" w14:textId="77777777" w:rsidR="004313BE" w:rsidRPr="008B4709" w:rsidRDefault="004313BE" w:rsidP="004313BE">
      <w:pPr>
        <w:ind w:firstLine="708"/>
        <w:jc w:val="both"/>
        <w:rPr>
          <w:rFonts w:ascii="Times New Roman" w:hAnsi="Times New Roman"/>
          <w:color w:val="000000"/>
        </w:rPr>
      </w:pPr>
      <w:r w:rsidRPr="008B4709">
        <w:rPr>
          <w:rFonts w:ascii="Times New Roman" w:hAnsi="Times New Roman"/>
          <w:color w:val="000000"/>
        </w:rPr>
        <w:t>Internet-banking – bankdagi hisob raqamni Internet orqali boshqarish imkoniyatini beradigan xizmat. Internet banking tizimida samarali ishlash uchun Internetga ulangan va Internet brouzerga ega kompyuter bo’lishi yetarli hisoblanadi.</w:t>
      </w:r>
    </w:p>
    <w:p w14:paraId="66BD8D6F" w14:textId="77777777" w:rsidR="004313BE" w:rsidRPr="008B4709" w:rsidRDefault="004313BE" w:rsidP="004313BE">
      <w:pPr>
        <w:ind w:firstLine="708"/>
        <w:jc w:val="both"/>
        <w:rPr>
          <w:rFonts w:ascii="Times New Roman" w:hAnsi="Times New Roman"/>
          <w:color w:val="000000"/>
        </w:rPr>
      </w:pPr>
      <w:r w:rsidRPr="008B4709">
        <w:rPr>
          <w:rFonts w:ascii="Times New Roman" w:hAnsi="Times New Roman"/>
          <w:color w:val="000000"/>
        </w:rPr>
        <w:t>Internet-banking imkoniyatlari quyidagilarni bajarishga imkon beradi:</w:t>
      </w:r>
    </w:p>
    <w:p w14:paraId="10E7C247" w14:textId="77777777" w:rsidR="004313BE" w:rsidRPr="008B4709" w:rsidRDefault="004313BE" w:rsidP="004313BE">
      <w:pPr>
        <w:pStyle w:val="a3"/>
        <w:numPr>
          <w:ilvl w:val="0"/>
          <w:numId w:val="3"/>
        </w:numPr>
        <w:jc w:val="both"/>
        <w:rPr>
          <w:color w:val="000000"/>
          <w:sz w:val="28"/>
          <w:szCs w:val="28"/>
        </w:rPr>
      </w:pPr>
      <w:r w:rsidRPr="008B4709">
        <w:rPr>
          <w:color w:val="000000"/>
          <w:sz w:val="28"/>
          <w:szCs w:val="28"/>
        </w:rPr>
        <w:t>bankka barcha turdagi moliyaviy hujjatlarni yuborish;</w:t>
      </w:r>
    </w:p>
    <w:p w14:paraId="2614E74D" w14:textId="77777777" w:rsidR="004313BE" w:rsidRPr="008B4709" w:rsidRDefault="004313BE" w:rsidP="004313BE">
      <w:pPr>
        <w:pStyle w:val="a3"/>
        <w:numPr>
          <w:ilvl w:val="0"/>
          <w:numId w:val="3"/>
        </w:numPr>
        <w:jc w:val="both"/>
        <w:rPr>
          <w:color w:val="000000"/>
          <w:sz w:val="28"/>
          <w:szCs w:val="28"/>
        </w:rPr>
      </w:pPr>
      <w:r w:rsidRPr="008B4709">
        <w:rPr>
          <w:color w:val="000000"/>
          <w:sz w:val="28"/>
          <w:szCs w:val="28"/>
        </w:rPr>
        <w:t>istalgan davr uchun bankdagi hisob raqamlardan ko’chirmalar va ularga tegishli boshqa hujjatlarni olish;</w:t>
      </w:r>
    </w:p>
    <w:p w14:paraId="0AFA2FB8" w14:textId="77777777" w:rsidR="004313BE" w:rsidRPr="008B4709" w:rsidRDefault="004313BE" w:rsidP="004313BE">
      <w:pPr>
        <w:pStyle w:val="a3"/>
        <w:numPr>
          <w:ilvl w:val="0"/>
          <w:numId w:val="3"/>
        </w:numPr>
        <w:jc w:val="both"/>
        <w:rPr>
          <w:color w:val="000000"/>
          <w:sz w:val="28"/>
          <w:szCs w:val="28"/>
        </w:rPr>
      </w:pPr>
      <w:r w:rsidRPr="008B4709">
        <w:rPr>
          <w:color w:val="000000"/>
          <w:sz w:val="28"/>
          <w:szCs w:val="28"/>
        </w:rPr>
        <w:t>haqiqiy vaqt tartibida to’lov hujjatlari bank ishlovidan o’tishining barcha bosqichlarini kuzatish;</w:t>
      </w:r>
    </w:p>
    <w:p w14:paraId="3B0568E8" w14:textId="77777777" w:rsidR="004313BE" w:rsidRPr="008B4709" w:rsidRDefault="004313BE" w:rsidP="004313BE">
      <w:pPr>
        <w:pStyle w:val="a3"/>
        <w:numPr>
          <w:ilvl w:val="0"/>
          <w:numId w:val="3"/>
        </w:numPr>
        <w:jc w:val="both"/>
        <w:rPr>
          <w:color w:val="000000"/>
          <w:sz w:val="28"/>
          <w:szCs w:val="28"/>
        </w:rPr>
      </w:pPr>
      <w:r w:rsidRPr="008B4709">
        <w:rPr>
          <w:color w:val="000000"/>
          <w:sz w:val="28"/>
          <w:szCs w:val="28"/>
        </w:rPr>
        <w:t>xatolar to’g’risida xabarlarni tezkor olish;</w:t>
      </w:r>
    </w:p>
    <w:p w14:paraId="5996558F" w14:textId="77777777" w:rsidR="004313BE" w:rsidRPr="008B4709" w:rsidRDefault="004313BE" w:rsidP="004313BE">
      <w:pPr>
        <w:pStyle w:val="a3"/>
        <w:numPr>
          <w:ilvl w:val="0"/>
          <w:numId w:val="3"/>
        </w:numPr>
        <w:jc w:val="both"/>
        <w:rPr>
          <w:color w:val="000000"/>
          <w:sz w:val="28"/>
          <w:szCs w:val="28"/>
        </w:rPr>
      </w:pPr>
      <w:r w:rsidRPr="008B4709">
        <w:rPr>
          <w:color w:val="000000"/>
          <w:sz w:val="28"/>
          <w:szCs w:val="28"/>
        </w:rPr>
        <w:t>kirim va chiqim to’lov hujjatlarini ko’rish va cho</w:t>
      </w:r>
      <w:r w:rsidRPr="008B4709">
        <w:rPr>
          <w:color w:val="000000"/>
          <w:sz w:val="28"/>
          <w:szCs w:val="28"/>
          <w:lang w:val="en-US"/>
        </w:rPr>
        <w:t>p</w:t>
      </w:r>
      <w:r w:rsidRPr="008B4709">
        <w:rPr>
          <w:color w:val="000000"/>
          <w:sz w:val="28"/>
          <w:szCs w:val="28"/>
        </w:rPr>
        <w:t xml:space="preserve"> etish.</w:t>
      </w:r>
    </w:p>
    <w:p w14:paraId="775D4183" w14:textId="77777777" w:rsidR="004313BE" w:rsidRPr="008B4709" w:rsidRDefault="004313BE" w:rsidP="004313BE">
      <w:pPr>
        <w:autoSpaceDE w:val="0"/>
        <w:autoSpaceDN w:val="0"/>
        <w:adjustRightInd w:val="0"/>
        <w:ind w:firstLine="709"/>
        <w:jc w:val="both"/>
        <w:rPr>
          <w:rFonts w:ascii="Times New Roman" w:hAnsi="Times New Roman"/>
        </w:rPr>
      </w:pPr>
      <w:r w:rsidRPr="008B4709">
        <w:rPr>
          <w:rFonts w:ascii="Times New Roman" w:hAnsi="Times New Roman"/>
        </w:rPr>
        <w:t xml:space="preserve">Internet-banking va bankdan tashqari elektron to’lovlar tizimlarining yanada rivojlanish jarayonida on-layn sotuvlar sektorida jadal o’sishni kutish lozim, bunda ulgurji va chakana savdo bilan shuғullanuvchi barcha kompaniyalar Internet tarmoғi orqali tovarlarini bemalol sotishlari mumkin bo’ladi. </w:t>
      </w:r>
    </w:p>
    <w:p w14:paraId="4FA73460" w14:textId="77777777" w:rsidR="004313BE" w:rsidRPr="008B4709" w:rsidRDefault="004313BE" w:rsidP="004313BE">
      <w:pPr>
        <w:autoSpaceDE w:val="0"/>
        <w:autoSpaceDN w:val="0"/>
        <w:adjustRightInd w:val="0"/>
        <w:ind w:firstLine="709"/>
        <w:jc w:val="both"/>
        <w:rPr>
          <w:rFonts w:ascii="Times New Roman" w:hAnsi="Times New Roman"/>
        </w:rPr>
      </w:pPr>
      <w:r w:rsidRPr="008B4709">
        <w:rPr>
          <w:rFonts w:ascii="Times New Roman" w:hAnsi="Times New Roman"/>
        </w:rPr>
        <w:t xml:space="preserve">To’lovlarning bankdan tashqari sektorini rivojlantirishning keyingi bosqichi bu mobil to’lovlar tizimlari bo’ldi. </w:t>
      </w:r>
    </w:p>
    <w:p w14:paraId="5C913565" w14:textId="77777777" w:rsidR="004313BE" w:rsidRPr="008B4709" w:rsidRDefault="004313BE" w:rsidP="004313BE">
      <w:pPr>
        <w:ind w:firstLine="708"/>
        <w:jc w:val="both"/>
        <w:rPr>
          <w:rFonts w:ascii="Times New Roman" w:hAnsi="Times New Roman"/>
        </w:rPr>
      </w:pPr>
      <w:r w:rsidRPr="008B4709">
        <w:rPr>
          <w:rFonts w:ascii="Times New Roman" w:hAnsi="Times New Roman"/>
          <w:b/>
        </w:rPr>
        <w:t xml:space="preserve">Elektron karmon, ularni to’ldirish va ‘ul olish. </w:t>
      </w:r>
      <w:r w:rsidRPr="008B4709">
        <w:rPr>
          <w:rFonts w:ascii="Times New Roman" w:hAnsi="Times New Roman"/>
        </w:rPr>
        <w:t>Elektron karmon - bu elektron</w:t>
      </w:r>
      <w:r w:rsidRPr="008B4709">
        <w:rPr>
          <w:rFonts w:ascii="Times New Roman" w:hAnsi="Times New Roman"/>
          <w:lang w:val="en-US"/>
        </w:rPr>
        <w:t xml:space="preserve"> p</w:t>
      </w:r>
      <w:r w:rsidRPr="008B4709">
        <w:rPr>
          <w:rFonts w:ascii="Times New Roman" w:hAnsi="Times New Roman"/>
        </w:rPr>
        <w:t>ullarni saqlash uchun mo’ljallangan vosita.</w:t>
      </w:r>
    </w:p>
    <w:p w14:paraId="49BA3A75" w14:textId="77777777" w:rsidR="004313BE" w:rsidRPr="008B4709" w:rsidRDefault="004313BE" w:rsidP="004313BE">
      <w:pPr>
        <w:ind w:firstLine="708"/>
        <w:jc w:val="both"/>
        <w:rPr>
          <w:rFonts w:ascii="Times New Roman" w:hAnsi="Times New Roman"/>
        </w:rPr>
      </w:pPr>
      <w:r w:rsidRPr="008B4709">
        <w:rPr>
          <w:rFonts w:ascii="Times New Roman" w:hAnsi="Times New Roman"/>
        </w:rPr>
        <w:t>Tovarlarni sotish va xarid qilishga mo’ljallangan veb texnologiyalar asosida yaratilgan axborot tizimi tomonidan amalga oshiriladigan vazifalar quyidagilardan tashkil to’adi:</w:t>
      </w:r>
    </w:p>
    <w:p w14:paraId="08618162" w14:textId="77777777" w:rsidR="004313BE" w:rsidRPr="008B4709" w:rsidRDefault="004313BE" w:rsidP="004313BE">
      <w:pPr>
        <w:numPr>
          <w:ilvl w:val="0"/>
          <w:numId w:val="4"/>
        </w:numPr>
        <w:overflowPunct w:val="0"/>
        <w:autoSpaceDE w:val="0"/>
        <w:autoSpaceDN w:val="0"/>
        <w:adjustRightInd w:val="0"/>
        <w:snapToGrid/>
        <w:textAlignment w:val="baseline"/>
        <w:rPr>
          <w:rFonts w:ascii="Times New Roman" w:hAnsi="Times New Roman"/>
        </w:rPr>
      </w:pPr>
      <w:r w:rsidRPr="008B4709">
        <w:rPr>
          <w:rFonts w:ascii="Times New Roman" w:hAnsi="Times New Roman"/>
        </w:rPr>
        <w:t>mijozga tovar (xizmat) haqida ma’lumot berish;</w:t>
      </w:r>
    </w:p>
    <w:p w14:paraId="1FAD4F24" w14:textId="77777777" w:rsidR="004313BE" w:rsidRPr="008B4709" w:rsidRDefault="004313BE" w:rsidP="004313BE">
      <w:pPr>
        <w:numPr>
          <w:ilvl w:val="0"/>
          <w:numId w:val="4"/>
        </w:numPr>
        <w:overflowPunct w:val="0"/>
        <w:autoSpaceDE w:val="0"/>
        <w:autoSpaceDN w:val="0"/>
        <w:adjustRightInd w:val="0"/>
        <w:snapToGrid/>
        <w:textAlignment w:val="baseline"/>
        <w:rPr>
          <w:rFonts w:ascii="Times New Roman" w:hAnsi="Times New Roman"/>
        </w:rPr>
      </w:pPr>
      <w:r w:rsidRPr="008B4709">
        <w:rPr>
          <w:rFonts w:ascii="Times New Roman" w:hAnsi="Times New Roman"/>
        </w:rPr>
        <w:t>mijozdan tovar (xizmat)ga buyurtma qabul qilish.</w:t>
      </w:r>
    </w:p>
    <w:p w14:paraId="56C1D6F1" w14:textId="77777777" w:rsidR="004313BE" w:rsidRPr="008B4709" w:rsidRDefault="004313BE" w:rsidP="004313BE">
      <w:pPr>
        <w:ind w:firstLine="708"/>
        <w:jc w:val="both"/>
        <w:rPr>
          <w:rFonts w:ascii="Times New Roman" w:hAnsi="Times New Roman"/>
        </w:rPr>
      </w:pPr>
      <w:r w:rsidRPr="008B4709">
        <w:rPr>
          <w:rFonts w:ascii="Times New Roman" w:hAnsi="Times New Roman"/>
        </w:rPr>
        <w:lastRenderedPageBreak/>
        <w:t>Ba’zan onlaynli to’lov tizimlaridan foydalanilganda uchinchi vazifa-to’lov haqini olish, tovarni sotishda esa yana to’rtinchi vazifa - haqi to’langan tovarni jo’natish qo’shiladi.</w:t>
      </w:r>
    </w:p>
    <w:p w14:paraId="655FC499" w14:textId="77777777" w:rsidR="004313BE" w:rsidRPr="008B4709" w:rsidRDefault="004313BE" w:rsidP="004313BE">
      <w:pPr>
        <w:ind w:firstLine="709"/>
        <w:jc w:val="both"/>
        <w:rPr>
          <w:rFonts w:ascii="Times New Roman" w:hAnsi="Times New Roman"/>
        </w:rPr>
      </w:pPr>
      <w:r w:rsidRPr="008B4709">
        <w:rPr>
          <w:rFonts w:ascii="Times New Roman" w:hAnsi="Times New Roman"/>
        </w:rPr>
        <w:t xml:space="preserve">Elektron karmonni to’ldirish va ulardan </w:t>
      </w:r>
      <w:r w:rsidRPr="008B4709">
        <w:rPr>
          <w:rFonts w:ascii="Times New Roman" w:hAnsi="Times New Roman"/>
          <w:lang w:val="en-US"/>
        </w:rPr>
        <w:t>p</w:t>
      </w:r>
      <w:r w:rsidRPr="008B4709">
        <w:rPr>
          <w:rFonts w:ascii="Times New Roman" w:hAnsi="Times New Roman"/>
        </w:rPr>
        <w:t xml:space="preserve">ul yechishni quyidagi usullar bilan amalga oshirish mumkin: </w:t>
      </w:r>
    </w:p>
    <w:p w14:paraId="260614C0" w14:textId="77777777" w:rsidR="004313BE" w:rsidRPr="008B4709" w:rsidRDefault="004313BE" w:rsidP="004313BE">
      <w:pPr>
        <w:ind w:firstLine="709"/>
        <w:jc w:val="both"/>
        <w:rPr>
          <w:rFonts w:ascii="Times New Roman" w:hAnsi="Times New Roman"/>
        </w:rPr>
      </w:pPr>
      <w:r w:rsidRPr="008B4709">
        <w:rPr>
          <w:rFonts w:ascii="Times New Roman" w:hAnsi="Times New Roman"/>
        </w:rPr>
        <w:t xml:space="preserve">1. Tijorat banklarida naqd </w:t>
      </w:r>
      <w:r w:rsidRPr="008B4709">
        <w:rPr>
          <w:rFonts w:ascii="Times New Roman" w:hAnsi="Times New Roman"/>
          <w:lang w:val="en-US"/>
        </w:rPr>
        <w:t>p</w:t>
      </w:r>
      <w:r w:rsidRPr="008B4709">
        <w:rPr>
          <w:rFonts w:ascii="Times New Roman" w:hAnsi="Times New Roman"/>
        </w:rPr>
        <w:t>ul bilan;</w:t>
      </w:r>
    </w:p>
    <w:p w14:paraId="5256C431" w14:textId="77777777" w:rsidR="004313BE" w:rsidRPr="008B4709" w:rsidRDefault="004313BE" w:rsidP="004313BE">
      <w:pPr>
        <w:ind w:firstLine="709"/>
        <w:jc w:val="both"/>
        <w:rPr>
          <w:rFonts w:ascii="Times New Roman" w:hAnsi="Times New Roman"/>
        </w:rPr>
      </w:pPr>
      <w:r w:rsidRPr="008B4709">
        <w:rPr>
          <w:rFonts w:ascii="Times New Roman" w:hAnsi="Times New Roman"/>
        </w:rPr>
        <w:t>2. Bank kartalari (VISA, MasterCard, UzKart) yordamida;</w:t>
      </w:r>
    </w:p>
    <w:p w14:paraId="65B17FB6" w14:textId="77777777" w:rsidR="004313BE" w:rsidRPr="008B4709" w:rsidRDefault="004313BE" w:rsidP="004313BE">
      <w:pPr>
        <w:ind w:firstLine="709"/>
        <w:jc w:val="both"/>
        <w:rPr>
          <w:rFonts w:ascii="Times New Roman" w:hAnsi="Times New Roman"/>
        </w:rPr>
      </w:pPr>
      <w:r w:rsidRPr="008B4709">
        <w:rPr>
          <w:rFonts w:ascii="Times New Roman" w:hAnsi="Times New Roman"/>
        </w:rPr>
        <w:t xml:space="preserve">3. </w:t>
      </w:r>
      <w:r w:rsidRPr="008B4709">
        <w:rPr>
          <w:rFonts w:ascii="Times New Roman" w:hAnsi="Times New Roman"/>
          <w:lang w:val="en-US"/>
        </w:rPr>
        <w:t>p</w:t>
      </w:r>
      <w:r w:rsidRPr="008B4709">
        <w:rPr>
          <w:rFonts w:ascii="Times New Roman" w:hAnsi="Times New Roman"/>
        </w:rPr>
        <w:t>ochta orqali;</w:t>
      </w:r>
    </w:p>
    <w:p w14:paraId="657D693E" w14:textId="77777777" w:rsidR="004313BE" w:rsidRPr="008B4709" w:rsidRDefault="004313BE" w:rsidP="004313BE">
      <w:pPr>
        <w:ind w:firstLine="709"/>
        <w:jc w:val="both"/>
        <w:rPr>
          <w:rFonts w:ascii="Times New Roman" w:hAnsi="Times New Roman"/>
        </w:rPr>
      </w:pPr>
      <w:r w:rsidRPr="008B4709">
        <w:rPr>
          <w:rFonts w:ascii="Times New Roman" w:hAnsi="Times New Roman"/>
        </w:rPr>
        <w:t>4. Internet-banking yordamida;</w:t>
      </w:r>
    </w:p>
    <w:p w14:paraId="173B6098" w14:textId="77777777" w:rsidR="004313BE" w:rsidRPr="008B4709" w:rsidRDefault="004313BE" w:rsidP="004313BE">
      <w:pPr>
        <w:ind w:firstLine="709"/>
        <w:jc w:val="both"/>
        <w:rPr>
          <w:rFonts w:ascii="Times New Roman" w:hAnsi="Times New Roman"/>
        </w:rPr>
      </w:pPr>
      <w:r w:rsidRPr="008B4709">
        <w:rPr>
          <w:rFonts w:ascii="Times New Roman" w:hAnsi="Times New Roman"/>
        </w:rPr>
        <w:t xml:space="preserve">5. </w:t>
      </w:r>
      <w:r w:rsidRPr="008B4709">
        <w:rPr>
          <w:rFonts w:ascii="Times New Roman" w:hAnsi="Times New Roman"/>
          <w:lang w:val="en-US"/>
        </w:rPr>
        <w:t>p</w:t>
      </w:r>
      <w:r w:rsidRPr="008B4709">
        <w:rPr>
          <w:rFonts w:ascii="Times New Roman" w:hAnsi="Times New Roman"/>
        </w:rPr>
        <w:t>ul o’tqazmalar tizimlari yordamida;</w:t>
      </w:r>
    </w:p>
    <w:p w14:paraId="5BF55E5D" w14:textId="77777777" w:rsidR="004313BE" w:rsidRPr="008B4709" w:rsidRDefault="004313BE" w:rsidP="004313BE">
      <w:pPr>
        <w:ind w:firstLine="709"/>
        <w:jc w:val="both"/>
        <w:rPr>
          <w:rFonts w:ascii="Times New Roman" w:hAnsi="Times New Roman"/>
        </w:rPr>
      </w:pPr>
      <w:r w:rsidRPr="008B4709">
        <w:rPr>
          <w:rFonts w:ascii="Times New Roman" w:hAnsi="Times New Roman"/>
        </w:rPr>
        <w:t>6. Mobil aloqa yordamida.</w:t>
      </w:r>
    </w:p>
    <w:p w14:paraId="6F3209FF" w14:textId="77777777" w:rsidR="004313BE" w:rsidRPr="008B4709" w:rsidRDefault="004313BE" w:rsidP="004313BE">
      <w:pPr>
        <w:ind w:firstLine="708"/>
        <w:jc w:val="both"/>
        <w:rPr>
          <w:rFonts w:ascii="Times New Roman" w:hAnsi="Times New Roman"/>
          <w:b/>
          <w:bCs/>
          <w:color w:val="000000"/>
        </w:rPr>
      </w:pPr>
      <w:r w:rsidRPr="008B4709">
        <w:rPr>
          <w:rFonts w:ascii="Times New Roman" w:hAnsi="Times New Roman"/>
          <w:b/>
          <w:bCs/>
          <w:color w:val="000000"/>
        </w:rPr>
        <w:t xml:space="preserve">Internet VISA va </w:t>
      </w:r>
      <w:r w:rsidRPr="008B4709">
        <w:rPr>
          <w:rFonts w:ascii="Times New Roman" w:hAnsi="Times New Roman"/>
          <w:b/>
          <w:color w:val="000000"/>
        </w:rPr>
        <w:t>MasterCard</w:t>
      </w:r>
      <w:r w:rsidRPr="008B4709">
        <w:rPr>
          <w:rStyle w:val="apple-converted-space"/>
          <w:rFonts w:ascii="Times New Roman" w:hAnsi="Times New Roman"/>
          <w:b/>
          <w:color w:val="000000"/>
        </w:rPr>
        <w:t> to’lov kartochkalari.</w:t>
      </w:r>
    </w:p>
    <w:p w14:paraId="6DB67146" w14:textId="77777777" w:rsidR="004313BE" w:rsidRPr="008B4709" w:rsidRDefault="004313BE" w:rsidP="004313BE">
      <w:pPr>
        <w:pStyle w:val="a6"/>
        <w:spacing w:before="0" w:beforeAutospacing="0" w:after="0" w:afterAutospacing="0"/>
        <w:ind w:firstLine="709"/>
        <w:jc w:val="both"/>
        <w:rPr>
          <w:bCs/>
          <w:sz w:val="28"/>
          <w:szCs w:val="28"/>
          <w:lang w:val="uz-Cyrl-UZ"/>
        </w:rPr>
      </w:pPr>
      <w:r w:rsidRPr="008B4709">
        <w:rPr>
          <w:bCs/>
          <w:sz w:val="28"/>
          <w:szCs w:val="28"/>
          <w:lang w:val="uz-Cyrl-UZ"/>
        </w:rPr>
        <w:t>Visa Inc.  – to’lov operatsiyalarini amalga oshirish xizmatlarini tahminlovchi amerika kom’aniyasi. VISA International Service Association  - jahonning yetakchi to’lov tizimi hisoblanadi.</w:t>
      </w:r>
    </w:p>
    <w:p w14:paraId="0B246B2A" w14:textId="77777777" w:rsidR="004313BE" w:rsidRPr="008B4709" w:rsidRDefault="004313BE" w:rsidP="004313BE">
      <w:pPr>
        <w:pStyle w:val="a6"/>
        <w:spacing w:before="0" w:beforeAutospacing="0" w:after="0" w:afterAutospacing="0"/>
        <w:ind w:firstLine="709"/>
        <w:jc w:val="both"/>
        <w:rPr>
          <w:sz w:val="28"/>
          <w:szCs w:val="28"/>
          <w:lang w:val="uz-Cyrl-UZ"/>
        </w:rPr>
      </w:pPr>
      <w:r w:rsidRPr="008B4709">
        <w:rPr>
          <w:bCs/>
          <w:sz w:val="28"/>
          <w:szCs w:val="28"/>
          <w:lang w:val="uz-Cyrl-UZ"/>
        </w:rPr>
        <w:t>VISA</w:t>
      </w:r>
      <w:r w:rsidRPr="008B4709">
        <w:rPr>
          <w:sz w:val="28"/>
          <w:szCs w:val="28"/>
          <w:lang w:val="uz-Cyrl-UZ"/>
        </w:rPr>
        <w:t xml:space="preserve"> kartalari bo’yicha yillik savdo aylanmasi 4,8 trillion AQSH dollarini tashkil qiladi. </w:t>
      </w:r>
      <w:r w:rsidRPr="008B4709">
        <w:rPr>
          <w:bCs/>
          <w:sz w:val="28"/>
          <w:szCs w:val="28"/>
          <w:lang w:val="uz-Cyrl-UZ"/>
        </w:rPr>
        <w:t>VISA</w:t>
      </w:r>
      <w:r w:rsidRPr="008B4709">
        <w:rPr>
          <w:sz w:val="28"/>
          <w:szCs w:val="28"/>
          <w:lang w:val="uz-Cyrl-UZ"/>
        </w:rPr>
        <w:t xml:space="preserve"> kartalari dunyoning 200 dan ortiq mamlakatlarida qabul kilinadi. Dunyoda to’lov kartalarining 57% </w:t>
      </w:r>
      <w:r w:rsidRPr="008B4709">
        <w:rPr>
          <w:bCs/>
          <w:sz w:val="28"/>
          <w:szCs w:val="28"/>
          <w:lang w:val="uz-Cyrl-UZ"/>
        </w:rPr>
        <w:t>VISA</w:t>
      </w:r>
      <w:r w:rsidRPr="008B4709">
        <w:rPr>
          <w:sz w:val="28"/>
          <w:szCs w:val="28"/>
          <w:lang w:val="uz-Cyrl-UZ"/>
        </w:rPr>
        <w:t xml:space="preserve"> kartalari tashkil qiladi, asosiy raqobatchilari MasterCard</w:t>
      </w:r>
      <w:r w:rsidRPr="008B4709">
        <w:rPr>
          <w:rStyle w:val="apple-converted-space"/>
          <w:sz w:val="28"/>
          <w:szCs w:val="28"/>
          <w:lang w:val="uz-Cyrl-UZ"/>
        </w:rPr>
        <w:t xml:space="preserve"> 26%  va </w:t>
      </w:r>
      <w:r w:rsidRPr="008B4709">
        <w:rPr>
          <w:sz w:val="28"/>
          <w:szCs w:val="28"/>
          <w:lang w:val="uz-Cyrl-UZ"/>
        </w:rPr>
        <w:t xml:space="preserve"> American Ex’ress 13% tashkil qiladi.</w:t>
      </w:r>
    </w:p>
    <w:p w14:paraId="0F2FF0EB" w14:textId="77777777" w:rsidR="004313BE" w:rsidRPr="008B4709" w:rsidRDefault="004313BE" w:rsidP="004313BE">
      <w:pPr>
        <w:pStyle w:val="a6"/>
        <w:spacing w:before="0" w:beforeAutospacing="0" w:after="0" w:afterAutospacing="0"/>
        <w:ind w:firstLine="709"/>
        <w:jc w:val="both"/>
        <w:rPr>
          <w:rStyle w:val="apple-converted-space"/>
          <w:sz w:val="28"/>
          <w:szCs w:val="28"/>
          <w:lang w:val="uz-Cyrl-UZ"/>
        </w:rPr>
      </w:pPr>
      <w:r w:rsidRPr="008B4709">
        <w:rPr>
          <w:bCs/>
          <w:sz w:val="28"/>
          <w:szCs w:val="28"/>
          <w:lang w:val="uz-Cyrl-UZ"/>
        </w:rPr>
        <w:t>MasterCard Worldwide</w:t>
      </w:r>
      <w:r w:rsidRPr="008B4709">
        <w:rPr>
          <w:rStyle w:val="apple-converted-space"/>
          <w:sz w:val="28"/>
          <w:szCs w:val="28"/>
          <w:lang w:val="uz-Cyrl-UZ"/>
        </w:rPr>
        <w:t> – dunyoning 210 mamlakatlaridagi 22 ming moliyaviy tashkilotlarni birlashtirgan xalqaro to’lov tizimi hisoblanadi. Bosh ofisi AQSHning Nyu-York shaxrida joylashgan.</w:t>
      </w:r>
    </w:p>
    <w:p w14:paraId="3D3A25DD" w14:textId="77777777" w:rsidR="004313BE" w:rsidRPr="008B4709" w:rsidRDefault="004313BE" w:rsidP="004313BE">
      <w:pPr>
        <w:pStyle w:val="a6"/>
        <w:spacing w:before="0" w:beforeAutospacing="0" w:after="0" w:afterAutospacing="0"/>
        <w:ind w:firstLine="709"/>
        <w:jc w:val="both"/>
        <w:rPr>
          <w:b/>
          <w:bCs/>
          <w:sz w:val="28"/>
          <w:szCs w:val="28"/>
          <w:lang w:val="uz-Cyrl-UZ"/>
        </w:rPr>
      </w:pPr>
      <w:r w:rsidRPr="008B4709">
        <w:rPr>
          <w:rStyle w:val="apple-converted-space"/>
          <w:sz w:val="28"/>
          <w:szCs w:val="28"/>
          <w:lang w:val="uz-Cyrl-UZ"/>
        </w:rPr>
        <w:t xml:space="preserve">Hozirgi kunda internet to’lov tizimlari to’liqligicha yuqorida keltirilgan </w:t>
      </w:r>
      <w:r w:rsidRPr="008B4709">
        <w:rPr>
          <w:bCs/>
          <w:sz w:val="28"/>
          <w:szCs w:val="28"/>
          <w:lang w:val="uz-Cyrl-UZ"/>
        </w:rPr>
        <w:t xml:space="preserve">VISA va MasterCard bilan ishlash imkoniyatiga ega, yahni internet to’lov tizimlaridagi xamyonlarni to’ldirish yoki xamyonlardagi ishlatilmay qolgan mablag’larni qayta kartochkaga chiqarish mumkin. </w:t>
      </w:r>
    </w:p>
    <w:p w14:paraId="7ACB557D" w14:textId="77777777" w:rsidR="004313BE" w:rsidRPr="008B4709" w:rsidRDefault="004313BE" w:rsidP="004313BE">
      <w:pPr>
        <w:ind w:firstLine="708"/>
        <w:jc w:val="both"/>
        <w:rPr>
          <w:rFonts w:ascii="Times New Roman" w:hAnsi="Times New Roman"/>
          <w:b/>
        </w:rPr>
      </w:pPr>
      <w:r w:rsidRPr="008B4709">
        <w:rPr>
          <w:rFonts w:ascii="Times New Roman" w:hAnsi="Times New Roman"/>
          <w:b/>
        </w:rPr>
        <w:t>Internet do’konlar va internet birja.</w:t>
      </w:r>
    </w:p>
    <w:p w14:paraId="659BA42E" w14:textId="77777777" w:rsidR="004313BE" w:rsidRPr="008B4709" w:rsidRDefault="004313BE" w:rsidP="004313BE">
      <w:pPr>
        <w:ind w:firstLine="709"/>
        <w:jc w:val="both"/>
        <w:rPr>
          <w:rFonts w:ascii="Times New Roman" w:hAnsi="Times New Roman"/>
        </w:rPr>
      </w:pPr>
      <w:r w:rsidRPr="008B4709">
        <w:rPr>
          <w:rFonts w:ascii="Times New Roman" w:hAnsi="Times New Roman"/>
        </w:rPr>
        <w:t>Bugungi kunda “Internet do’kon” nomi ostida turli ko’lam va maqsaddagi yechimlarning keng spektri taklif qilinmoqda. WEBSUM elektron to’lov tizimidan foydalanadigan internet do’konlar quyida keltirilgan:</w:t>
      </w:r>
    </w:p>
    <w:p w14:paraId="1EF657A6" w14:textId="77777777" w:rsidR="004313BE" w:rsidRPr="008B4709" w:rsidRDefault="004313BE" w:rsidP="004313BE">
      <w:pPr>
        <w:jc w:val="center"/>
        <w:rPr>
          <w:rFonts w:ascii="Times New Roman" w:hAnsi="Times New Roman"/>
        </w:rPr>
      </w:pPr>
      <w:r w:rsidRPr="008B4709">
        <w:rPr>
          <w:rFonts w:ascii="Times New Roman" w:hAnsi="Times New Roman"/>
          <w:noProof/>
          <w:lang w:val="ru-RU"/>
        </w:rPr>
        <w:drawing>
          <wp:inline distT="0" distB="0" distL="0" distR="0" wp14:anchorId="5F9A8E12" wp14:editId="47492BD2">
            <wp:extent cx="4829175" cy="9620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7">
                      <a:extLst>
                        <a:ext uri="{28A0092B-C50C-407E-A947-70E740481C1C}">
                          <a14:useLocalDpi xmlns:a14="http://schemas.microsoft.com/office/drawing/2010/main" val="0"/>
                        </a:ext>
                      </a:extLst>
                    </a:blip>
                    <a:srcRect b="61450"/>
                    <a:stretch>
                      <a:fillRect/>
                    </a:stretch>
                  </pic:blipFill>
                  <pic:spPr bwMode="auto">
                    <a:xfrm>
                      <a:off x="0" y="0"/>
                      <a:ext cx="4829175" cy="962025"/>
                    </a:xfrm>
                    <a:prstGeom prst="rect">
                      <a:avLst/>
                    </a:prstGeom>
                    <a:noFill/>
                    <a:ln>
                      <a:noFill/>
                    </a:ln>
                  </pic:spPr>
                </pic:pic>
              </a:graphicData>
            </a:graphic>
          </wp:inline>
        </w:drawing>
      </w:r>
      <w:r w:rsidRPr="008B4709">
        <w:rPr>
          <w:rFonts w:ascii="Times New Roman" w:hAnsi="Times New Roman"/>
          <w:noProof/>
          <w:lang w:val="ru-RU"/>
        </w:rPr>
        <w:drawing>
          <wp:inline distT="0" distB="0" distL="0" distR="0" wp14:anchorId="5D22E49D" wp14:editId="1EA94643">
            <wp:extent cx="876300" cy="9715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7">
                      <a:extLst>
                        <a:ext uri="{28A0092B-C50C-407E-A947-70E740481C1C}">
                          <a14:useLocalDpi xmlns:a14="http://schemas.microsoft.com/office/drawing/2010/main" val="0"/>
                        </a:ext>
                      </a:extLst>
                    </a:blip>
                    <a:srcRect l="40631" t="61069" r="41223"/>
                    <a:stretch>
                      <a:fillRect/>
                    </a:stretch>
                  </pic:blipFill>
                  <pic:spPr bwMode="auto">
                    <a:xfrm>
                      <a:off x="0" y="0"/>
                      <a:ext cx="876300" cy="971550"/>
                    </a:xfrm>
                    <a:prstGeom prst="rect">
                      <a:avLst/>
                    </a:prstGeom>
                    <a:noFill/>
                    <a:ln>
                      <a:noFill/>
                    </a:ln>
                  </pic:spPr>
                </pic:pic>
              </a:graphicData>
            </a:graphic>
          </wp:inline>
        </w:drawing>
      </w:r>
    </w:p>
    <w:p w14:paraId="6B8D3419" w14:textId="77777777" w:rsidR="004313BE" w:rsidRPr="008B4709" w:rsidRDefault="004313BE" w:rsidP="004313BE">
      <w:pPr>
        <w:ind w:firstLine="708"/>
        <w:jc w:val="both"/>
        <w:rPr>
          <w:rFonts w:ascii="Times New Roman" w:hAnsi="Times New Roman"/>
        </w:rPr>
      </w:pPr>
      <w:r w:rsidRPr="008B4709">
        <w:rPr>
          <w:rFonts w:ascii="Times New Roman" w:hAnsi="Times New Roman"/>
          <w:lang w:val="uz-Latn-UZ"/>
        </w:rPr>
        <w:t>UzEx</w:t>
      </w:r>
      <w:r w:rsidRPr="008B4709">
        <w:rPr>
          <w:rFonts w:ascii="Times New Roman" w:hAnsi="Times New Roman"/>
        </w:rPr>
        <w:t xml:space="preserve"> internet birja – bu shaxsiy kompyuter orqali </w:t>
      </w:r>
      <w:r w:rsidRPr="008B4709">
        <w:rPr>
          <w:rFonts w:ascii="Times New Roman" w:hAnsi="Times New Roman"/>
          <w:lang w:val="uz-Latn-UZ"/>
        </w:rPr>
        <w:t>UzEx</w:t>
      </w:r>
      <w:r w:rsidRPr="008B4709">
        <w:rPr>
          <w:rFonts w:ascii="Times New Roman" w:hAnsi="Times New Roman"/>
        </w:rPr>
        <w:t xml:space="preserve"> savdo maydonchalarida savdo qilish imkoniyatini beruvchi global milliy savdo maydonchasi. Ushbu savdo tizimi, </w:t>
      </w:r>
      <w:r w:rsidRPr="008B4709">
        <w:rPr>
          <w:rFonts w:ascii="Times New Roman" w:hAnsi="Times New Roman"/>
          <w:lang w:val="uz-Latn-UZ"/>
        </w:rPr>
        <w:t>iPAY</w:t>
      </w:r>
      <w:r w:rsidRPr="008B4709">
        <w:rPr>
          <w:rFonts w:ascii="Times New Roman" w:hAnsi="Times New Roman"/>
        </w:rPr>
        <w:t xml:space="preserve"> tizimi foydalanuvchilariga, maksimal qulayliklar bilan osongina o’z tovarlarini sotish va kerakli tovarlarni harid qilish imkonini beradi.</w:t>
      </w:r>
    </w:p>
    <w:p w14:paraId="23149726" w14:textId="77777777" w:rsidR="004313BE" w:rsidRPr="008B4709" w:rsidRDefault="004313BE" w:rsidP="004313BE">
      <w:pPr>
        <w:ind w:firstLine="708"/>
        <w:jc w:val="both"/>
        <w:rPr>
          <w:rFonts w:ascii="Times New Roman" w:hAnsi="Times New Roman"/>
        </w:rPr>
      </w:pPr>
    </w:p>
    <w:p w14:paraId="67F74E37" w14:textId="77777777" w:rsidR="004313BE" w:rsidRPr="008B4709" w:rsidRDefault="004313BE" w:rsidP="004313BE">
      <w:pPr>
        <w:jc w:val="center"/>
        <w:rPr>
          <w:rFonts w:ascii="Times New Roman" w:hAnsi="Times New Roman"/>
        </w:rPr>
      </w:pPr>
      <w:r w:rsidRPr="008B4709">
        <w:rPr>
          <w:rFonts w:ascii="Times New Roman" w:hAnsi="Times New Roman"/>
          <w:noProof/>
          <w:lang w:val="ru-RU"/>
        </w:rPr>
        <w:lastRenderedPageBreak/>
        <w:drawing>
          <wp:inline distT="0" distB="0" distL="0" distR="0" wp14:anchorId="5EF9290B" wp14:editId="17A86763">
            <wp:extent cx="5876925" cy="335280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76925" cy="3352800"/>
                    </a:xfrm>
                    <a:prstGeom prst="rect">
                      <a:avLst/>
                    </a:prstGeom>
                    <a:noFill/>
                    <a:ln>
                      <a:noFill/>
                    </a:ln>
                  </pic:spPr>
                </pic:pic>
              </a:graphicData>
            </a:graphic>
          </wp:inline>
        </w:drawing>
      </w:r>
    </w:p>
    <w:p w14:paraId="158083C7" w14:textId="77777777" w:rsidR="004313BE" w:rsidRPr="008B4709" w:rsidRDefault="004313BE" w:rsidP="004313BE">
      <w:pPr>
        <w:jc w:val="center"/>
        <w:rPr>
          <w:rFonts w:ascii="Times New Roman" w:hAnsi="Times New Roman"/>
        </w:rPr>
      </w:pPr>
    </w:p>
    <w:p w14:paraId="7E4C1D11" w14:textId="77777777" w:rsidR="004313BE" w:rsidRPr="008B4709" w:rsidRDefault="004313BE" w:rsidP="004313BE">
      <w:pPr>
        <w:jc w:val="center"/>
        <w:rPr>
          <w:rFonts w:ascii="Times New Roman" w:hAnsi="Times New Roman" w:cs="Times New Roman"/>
          <w:bCs/>
          <w:color w:val="000000"/>
          <w:lang w:val="kk-KZ"/>
        </w:rPr>
      </w:pPr>
      <w:r w:rsidRPr="008B4709">
        <w:rPr>
          <w:rFonts w:ascii="Times New Roman" w:hAnsi="Times New Roman"/>
        </w:rPr>
        <w:t>Uzbex.com O’zbekiston global savdo tizimi.</w:t>
      </w:r>
    </w:p>
    <w:p w14:paraId="490402B9" w14:textId="77777777" w:rsidR="004313BE" w:rsidRPr="00671BB3" w:rsidRDefault="004313BE" w:rsidP="004313BE">
      <w:pPr>
        <w:tabs>
          <w:tab w:val="left" w:pos="969"/>
        </w:tabs>
        <w:ind w:right="567"/>
        <w:jc w:val="right"/>
        <w:rPr>
          <w:rFonts w:ascii="Times New Roman" w:hAnsi="Times New Roman" w:cs="Times New Roman"/>
          <w:b/>
          <w:noProof/>
          <w:color w:val="000000"/>
          <w:sz w:val="24"/>
          <w:szCs w:val="24"/>
        </w:rPr>
      </w:pPr>
      <w:r>
        <w:rPr>
          <w:rFonts w:ascii="Times New Roman" w:hAnsi="Times New Roman" w:cs="Times New Roman"/>
          <w:b/>
          <w:noProof/>
          <w:color w:val="000000"/>
          <w:sz w:val="24"/>
          <w:szCs w:val="24"/>
          <w:lang w:val="ru-RU"/>
        </w:rPr>
        <mc:AlternateContent>
          <mc:Choice Requires="wps">
            <w:drawing>
              <wp:anchor distT="0" distB="0" distL="114300" distR="114300" simplePos="0" relativeHeight="251659264" behindDoc="0" locked="0" layoutInCell="1" allowOverlap="1" wp14:anchorId="3292F305" wp14:editId="4A81C72E">
                <wp:simplePos x="0" y="0"/>
                <wp:positionH relativeFrom="column">
                  <wp:posOffset>-1080135</wp:posOffset>
                </wp:positionH>
                <wp:positionV relativeFrom="paragraph">
                  <wp:posOffset>-9749790</wp:posOffset>
                </wp:positionV>
                <wp:extent cx="914400" cy="914400"/>
                <wp:effectExtent l="9525" t="9525" r="9525" b="9525"/>
                <wp:wrapNone/>
                <wp:docPr id="13"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14:paraId="73FBC984" w14:textId="77777777" w:rsidR="004313BE" w:rsidRPr="003B23F0" w:rsidRDefault="004313BE" w:rsidP="004313BE">
                            <w:pPr>
                              <w:jc w:val="center"/>
                              <w:rPr>
                                <w:rFonts w:ascii="Times New Roman" w:hAnsi="Times New Roman" w:cs="Times New Roman"/>
                                <w:lang w:val="en-US"/>
                              </w:rPr>
                            </w:pPr>
                            <w:r w:rsidRPr="003B23F0">
                              <w:rPr>
                                <w:rFonts w:ascii="Times New Roman" w:hAnsi="Times New Roman" w:cs="Times New Roman"/>
                                <w:lang w:val="en-US"/>
                              </w:rPr>
                              <w:t>Kerakli matnni kiriting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13" o:spid="_x0000_s1026" type="#_x0000_t202" style="position:absolute;left:0;text-align:left;margin-left:-85.05pt;margin-top:-767.7pt;width:1in;height:1in;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">
                <v:textbox>
                  <w:txbxContent>
                    <w:p w:rsidR="004313BE" w:rsidRPr="003B23F0" w:rsidRDefault="004313BE" w:rsidP="004313BE">
                      <w:pPr>
                        <w:jc w:val="center"/>
                        <w:rPr>
                          <w:rFonts w:ascii="Times New Roman" w:hAnsi="Times New Roman" w:cs="Times New Roman"/>
                          <w:lang w:val="en-US"/>
                        </w:rPr>
                      </w:pPr>
                      <w:r w:rsidRPr="003B23F0">
                        <w:rPr>
                          <w:rFonts w:ascii="Times New Roman" w:hAnsi="Times New Roman" w:cs="Times New Roman"/>
                          <w:lang w:val="en-US"/>
                        </w:rPr>
                        <w:t>Kerakli matnni kiriting</w:t>
                      </w:r>
                    </w:p>
                  </w:txbxContent>
                </v:textbox>
              </v:shape>
            </w:pict>
          </mc:Fallback>
        </mc:AlternateContent>
      </w:r>
      <w:r>
        <w:rPr>
          <w:rFonts w:ascii="Times New Roman" w:hAnsi="Times New Roman" w:cs="Times New Roman"/>
          <w:b/>
          <w:noProof/>
          <w:color w:val="000000"/>
          <w:sz w:val="24"/>
          <w:szCs w:val="24"/>
          <w:lang w:val="ru-RU"/>
        </w:rPr>
        <mc:AlternateContent>
          <mc:Choice Requires="wps">
            <w:drawing>
              <wp:anchor distT="0" distB="0" distL="114300" distR="114300" simplePos="0" relativeHeight="251660288" behindDoc="0" locked="0" layoutInCell="1" allowOverlap="1" wp14:anchorId="6FC30AAC" wp14:editId="287D55F5">
                <wp:simplePos x="0" y="0"/>
                <wp:positionH relativeFrom="column">
                  <wp:posOffset>-1080135</wp:posOffset>
                </wp:positionH>
                <wp:positionV relativeFrom="paragraph">
                  <wp:posOffset>-9749790</wp:posOffset>
                </wp:positionV>
                <wp:extent cx="914400" cy="914400"/>
                <wp:effectExtent l="9525" t="9525" r="9525" b="9525"/>
                <wp:wrapNone/>
                <wp:docPr id="12" name="Надпись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14:paraId="3C2C2706" w14:textId="77777777" w:rsidR="004313BE" w:rsidRPr="00A047E1" w:rsidRDefault="004313BE" w:rsidP="004313BE">
                            <w:pPr>
                              <w:jc w:val="center"/>
                              <w:rPr>
                                <w:b/>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2" o:spid="_x0000_s1027" type="#_x0000_t202" style="position:absolute;left:0;text-align:left;margin-left:-85.05pt;margin-top:-767.7pt;width:1in;height:1in;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">
                <v:textbox>
                  <w:txbxContent>
                    <w:p w:rsidR="004313BE" w:rsidRPr="00A047E1" w:rsidRDefault="004313BE" w:rsidP="004313BE">
                      <w:pPr>
                        <w:jc w:val="center"/>
                        <w:rPr>
                          <w:b/>
                          <w:lang w:val="en-US"/>
                        </w:rPr>
                      </w:pPr>
                    </w:p>
                  </w:txbxContent>
                </v:textbox>
              </v:shape>
            </w:pict>
          </mc:Fallback>
        </mc:AlternateContent>
      </w:r>
      <w:r>
        <w:rPr>
          <w:rFonts w:ascii="Times New Roman" w:hAnsi="Times New Roman" w:cs="Times New Roman"/>
          <w:b/>
          <w:noProof/>
          <w:color w:val="000000"/>
          <w:sz w:val="24"/>
          <w:szCs w:val="24"/>
          <w:lang w:val="ru-RU"/>
        </w:rPr>
        <mc:AlternateContent>
          <mc:Choice Requires="wps">
            <w:drawing>
              <wp:anchor distT="0" distB="0" distL="114300" distR="114300" simplePos="0" relativeHeight="251661312" behindDoc="0" locked="0" layoutInCell="1" allowOverlap="1" wp14:anchorId="6B575A03" wp14:editId="11252645">
                <wp:simplePos x="0" y="0"/>
                <wp:positionH relativeFrom="column">
                  <wp:posOffset>-1080135</wp:posOffset>
                </wp:positionH>
                <wp:positionV relativeFrom="paragraph">
                  <wp:posOffset>-9749790</wp:posOffset>
                </wp:positionV>
                <wp:extent cx="914400" cy="914400"/>
                <wp:effectExtent l="9525" t="9525" r="9525" b="9525"/>
                <wp:wrapNone/>
                <wp:docPr id="11" name="Надпись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14:paraId="694CD8A2" w14:textId="77777777" w:rsidR="004313BE" w:rsidRPr="00A047E1" w:rsidRDefault="004313BE" w:rsidP="004313BE">
                            <w:pPr>
                              <w:jc w:val="center"/>
                              <w:rPr>
                                <w:b/>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1" o:spid="_x0000_s1028" type="#_x0000_t202" style="position:absolute;left:0;text-align:left;margin-left:-85.05pt;margin-top:-767.7pt;width:1in;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">
                <v:textbox>
                  <w:txbxContent>
                    <w:p w:rsidR="004313BE" w:rsidRPr="00A047E1" w:rsidRDefault="004313BE" w:rsidP="004313BE">
                      <w:pPr>
                        <w:jc w:val="center"/>
                        <w:rPr>
                          <w:b/>
                          <w:lang w:val="en-US"/>
                        </w:rPr>
                      </w:pPr>
                    </w:p>
                  </w:txbxContent>
                </v:textbox>
              </v:shape>
            </w:pict>
          </mc:Fallback>
        </mc:AlternateContent>
      </w:r>
      <w:r>
        <w:rPr>
          <w:rFonts w:ascii="Times New Roman" w:hAnsi="Times New Roman" w:cs="Times New Roman"/>
          <w:b/>
          <w:noProof/>
          <w:color w:val="000000"/>
          <w:sz w:val="24"/>
          <w:szCs w:val="24"/>
          <w:lang w:val="ru-RU"/>
        </w:rPr>
        <mc:AlternateContent>
          <mc:Choice Requires="wps">
            <w:drawing>
              <wp:anchor distT="0" distB="0" distL="114300" distR="114300" simplePos="0" relativeHeight="251662336" behindDoc="0" locked="0" layoutInCell="1" allowOverlap="1" wp14:anchorId="5939DE3C" wp14:editId="1C0F9457">
                <wp:simplePos x="0" y="0"/>
                <wp:positionH relativeFrom="column">
                  <wp:posOffset>-1080135</wp:posOffset>
                </wp:positionH>
                <wp:positionV relativeFrom="paragraph">
                  <wp:posOffset>-9749790</wp:posOffset>
                </wp:positionV>
                <wp:extent cx="914400" cy="914400"/>
                <wp:effectExtent l="9525" t="9525" r="9525" b="9525"/>
                <wp:wrapNone/>
                <wp:docPr id="10" name="Надпись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14:paraId="0F89FDED" w14:textId="77777777" w:rsidR="004313BE" w:rsidRPr="00A047E1" w:rsidRDefault="004313BE" w:rsidP="004313BE">
                            <w:pPr>
                              <w:jc w:val="center"/>
                              <w:rPr>
                                <w:b/>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0" o:spid="_x0000_s1029" type="#_x0000_t202" style="position:absolute;left:0;text-align:left;margin-left:-85.05pt;margin-top:-767.7pt;width:1in;height:1in;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">
                <v:textbox>
                  <w:txbxContent>
                    <w:p w:rsidR="004313BE" w:rsidRPr="00A047E1" w:rsidRDefault="004313BE" w:rsidP="004313BE">
                      <w:pPr>
                        <w:jc w:val="center"/>
                        <w:rPr>
                          <w:b/>
                          <w:lang w:val="en-US"/>
                        </w:rPr>
                      </w:pPr>
                    </w:p>
                  </w:txbxContent>
                </v:textbox>
              </v:shape>
            </w:pict>
          </mc:Fallback>
        </mc:AlternateContent>
      </w:r>
      <w:r>
        <w:rPr>
          <w:rFonts w:ascii="Times New Roman" w:hAnsi="Times New Roman" w:cs="Times New Roman"/>
          <w:b/>
          <w:noProof/>
          <w:color w:val="000000"/>
          <w:sz w:val="24"/>
          <w:szCs w:val="24"/>
          <w:lang w:val="ru-RU"/>
        </w:rPr>
        <mc:AlternateContent>
          <mc:Choice Requires="wps">
            <w:drawing>
              <wp:anchor distT="0" distB="0" distL="114300" distR="114300" simplePos="0" relativeHeight="251663360" behindDoc="0" locked="0" layoutInCell="1" allowOverlap="1" wp14:anchorId="1CBAA0B4" wp14:editId="3EB3DDBA">
                <wp:simplePos x="0" y="0"/>
                <wp:positionH relativeFrom="column">
                  <wp:posOffset>-1080135</wp:posOffset>
                </wp:positionH>
                <wp:positionV relativeFrom="paragraph">
                  <wp:posOffset>-9749790</wp:posOffset>
                </wp:positionV>
                <wp:extent cx="914400" cy="914400"/>
                <wp:effectExtent l="9525" t="9525" r="9525" b="9525"/>
                <wp:wrapNone/>
                <wp:docPr id="9"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14:paraId="7C55BD86" w14:textId="77777777" w:rsidR="004313BE" w:rsidRPr="00A047E1" w:rsidRDefault="004313BE" w:rsidP="004313BE">
                            <w:pPr>
                              <w:jc w:val="center"/>
                              <w:rPr>
                                <w:b/>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9" o:spid="_x0000_s1030" type="#_x0000_t202" style="position:absolute;left:0;text-align:left;margin-left:-85.05pt;margin-top:-767.7pt;width:1in;height:1in;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">
                <v:textbox>
                  <w:txbxContent>
                    <w:p w:rsidR="004313BE" w:rsidRPr="00A047E1" w:rsidRDefault="004313BE" w:rsidP="004313BE">
                      <w:pPr>
                        <w:jc w:val="center"/>
                        <w:rPr>
                          <w:b/>
                          <w:lang w:val="en-US"/>
                        </w:rPr>
                      </w:pPr>
                    </w:p>
                  </w:txbxContent>
                </v:textbox>
              </v:shape>
            </w:pict>
          </mc:Fallback>
        </mc:AlternateContent>
      </w:r>
      <w:r>
        <w:rPr>
          <w:rFonts w:ascii="Times New Roman" w:hAnsi="Times New Roman" w:cs="Times New Roman"/>
          <w:b/>
          <w:noProof/>
          <w:color w:val="000000"/>
          <w:sz w:val="24"/>
          <w:szCs w:val="24"/>
          <w:lang w:val="ru-RU"/>
        </w:rPr>
        <mc:AlternateContent>
          <mc:Choice Requires="wps">
            <w:drawing>
              <wp:anchor distT="0" distB="0" distL="114300" distR="114300" simplePos="0" relativeHeight="251664384" behindDoc="0" locked="0" layoutInCell="1" allowOverlap="1" wp14:anchorId="154DF53A" wp14:editId="6AC55E93">
                <wp:simplePos x="0" y="0"/>
                <wp:positionH relativeFrom="column">
                  <wp:posOffset>-1080135</wp:posOffset>
                </wp:positionH>
                <wp:positionV relativeFrom="paragraph">
                  <wp:posOffset>-9749790</wp:posOffset>
                </wp:positionV>
                <wp:extent cx="914400" cy="914400"/>
                <wp:effectExtent l="9525" t="9525" r="9525" b="9525"/>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14:paraId="4EA371CF" w14:textId="77777777" w:rsidR="004313BE" w:rsidRPr="00A047E1" w:rsidRDefault="004313BE" w:rsidP="004313BE">
                            <w:pPr>
                              <w:jc w:val="center"/>
                              <w:rPr>
                                <w:b/>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8" o:spid="_x0000_s1031" type="#_x0000_t202" style="position:absolute;left:0;text-align:left;margin-left:-85.05pt;margin-top:-767.7pt;width:1in;height:1in;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">
                <v:textbox>
                  <w:txbxContent>
                    <w:p w:rsidR="004313BE" w:rsidRPr="00A047E1" w:rsidRDefault="004313BE" w:rsidP="004313BE">
                      <w:pPr>
                        <w:jc w:val="center"/>
                        <w:rPr>
                          <w:b/>
                          <w:lang w:val="en-US"/>
                        </w:rPr>
                      </w:pPr>
                    </w:p>
                  </w:txbxContent>
                </v:textbox>
              </v:shape>
            </w:pict>
          </mc:Fallback>
        </mc:AlternateContent>
      </w:r>
      <w:r>
        <w:rPr>
          <w:rFonts w:ascii="Times New Roman" w:hAnsi="Times New Roman" w:cs="Times New Roman"/>
          <w:b/>
          <w:noProof/>
          <w:color w:val="000000"/>
          <w:sz w:val="24"/>
          <w:szCs w:val="24"/>
          <w:lang w:val="ru-RU"/>
        </w:rPr>
        <mc:AlternateContent>
          <mc:Choice Requires="wps">
            <w:drawing>
              <wp:anchor distT="0" distB="0" distL="114300" distR="114300" simplePos="0" relativeHeight="251665408" behindDoc="0" locked="0" layoutInCell="1" allowOverlap="1" wp14:anchorId="30CA298F" wp14:editId="56A92C0A">
                <wp:simplePos x="0" y="0"/>
                <wp:positionH relativeFrom="column">
                  <wp:posOffset>-1080135</wp:posOffset>
                </wp:positionH>
                <wp:positionV relativeFrom="paragraph">
                  <wp:posOffset>-9749790</wp:posOffset>
                </wp:positionV>
                <wp:extent cx="914400" cy="914400"/>
                <wp:effectExtent l="9525" t="9525" r="9525" b="9525"/>
                <wp:wrapNone/>
                <wp:docPr id="7" name="Надпись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14:paraId="37659E56" w14:textId="77777777" w:rsidR="004313BE" w:rsidRPr="00A047E1" w:rsidRDefault="004313BE" w:rsidP="004313BE">
                            <w:pPr>
                              <w:jc w:val="center"/>
                              <w:rPr>
                                <w:b/>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7" o:spid="_x0000_s1032" type="#_x0000_t202" style="position:absolute;left:0;text-align:left;margin-left:-85.05pt;margin-top:-767.7pt;width:1in;height:1in;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">
                <v:textbox>
                  <w:txbxContent>
                    <w:p w:rsidR="004313BE" w:rsidRPr="00A047E1" w:rsidRDefault="004313BE" w:rsidP="004313BE">
                      <w:pPr>
                        <w:jc w:val="center"/>
                        <w:rPr>
                          <w:b/>
                          <w:lang w:val="en-US"/>
                        </w:rPr>
                      </w:pPr>
                    </w:p>
                  </w:txbxContent>
                </v:textbox>
              </v:shape>
            </w:pict>
          </mc:Fallback>
        </mc:AlternateContent>
      </w:r>
      <w:r>
        <w:rPr>
          <w:rFonts w:ascii="Times New Roman" w:hAnsi="Times New Roman" w:cs="Times New Roman"/>
          <w:b/>
          <w:noProof/>
          <w:color w:val="000000"/>
          <w:sz w:val="24"/>
          <w:szCs w:val="24"/>
          <w:lang w:val="ru-RU"/>
        </w:rPr>
        <mc:AlternateContent>
          <mc:Choice Requires="wps">
            <w:drawing>
              <wp:anchor distT="0" distB="0" distL="114300" distR="114300" simplePos="0" relativeHeight="251666432" behindDoc="0" locked="0" layoutInCell="1" allowOverlap="1" wp14:anchorId="330B5459" wp14:editId="54AFB691">
                <wp:simplePos x="0" y="0"/>
                <wp:positionH relativeFrom="column">
                  <wp:posOffset>-1080135</wp:posOffset>
                </wp:positionH>
                <wp:positionV relativeFrom="paragraph">
                  <wp:posOffset>-9749790</wp:posOffset>
                </wp:positionV>
                <wp:extent cx="914400" cy="914400"/>
                <wp:effectExtent l="9525" t="9525" r="9525" b="9525"/>
                <wp:wrapNone/>
                <wp:docPr id="6" name="Надпись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14:paraId="28EA10B4" w14:textId="77777777" w:rsidR="004313BE" w:rsidRPr="00A047E1" w:rsidRDefault="004313BE" w:rsidP="004313BE">
                            <w:pPr>
                              <w:jc w:val="center"/>
                              <w:rPr>
                                <w:b/>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6" o:spid="_x0000_s1033" type="#_x0000_t202" style="position:absolute;left:0;text-align:left;margin-left:-85.05pt;margin-top:-767.7pt;width:1in;height:1in;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">
                <v:textbox>
                  <w:txbxContent>
                    <w:p w:rsidR="004313BE" w:rsidRPr="00A047E1" w:rsidRDefault="004313BE" w:rsidP="004313BE">
                      <w:pPr>
                        <w:jc w:val="center"/>
                        <w:rPr>
                          <w:b/>
                          <w:lang w:val="en-US"/>
                        </w:rPr>
                      </w:pPr>
                    </w:p>
                  </w:txbxContent>
                </v:textbox>
              </v:shape>
            </w:pict>
          </mc:Fallback>
        </mc:AlternateContent>
      </w:r>
    </w:p>
    <w:p w14:paraId="39E93C43" w14:textId="77777777" w:rsidR="00CD2C11" w:rsidRDefault="00CD2C11"/>
    <w:sectPr w:rsidR="00CD2C11" w:rsidSect="00091630">
      <w:pgSz w:w="11906" w:h="16838"/>
      <w:pgMar w:top="1134" w:right="1133"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ANDA Times UZ">
    <w:altName w:val="Century Gothic"/>
    <w:charset w:val="00"/>
    <w:family w:val="swiss"/>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FB4D03"/>
    <w:multiLevelType w:val="hybridMultilevel"/>
    <w:tmpl w:val="6728D676"/>
    <w:lvl w:ilvl="0" w:tplc="99421CD0">
      <w:start w:val="1"/>
      <w:numFmt w:val="bullet"/>
      <w:lvlText w:val=""/>
      <w:lvlJc w:val="left"/>
      <w:pPr>
        <w:tabs>
          <w:tab w:val="num" w:pos="1068"/>
        </w:tabs>
        <w:ind w:left="1068" w:hanging="360"/>
      </w:pPr>
      <w:rPr>
        <w:rFonts w:ascii="Symbol" w:hAnsi="Symbol" w:hint="default"/>
      </w:rPr>
    </w:lvl>
    <w:lvl w:ilvl="1" w:tplc="04190003" w:tentative="1">
      <w:start w:val="1"/>
      <w:numFmt w:val="bullet"/>
      <w:lvlText w:val="o"/>
      <w:lvlJc w:val="left"/>
      <w:pPr>
        <w:tabs>
          <w:tab w:val="num" w:pos="1428"/>
        </w:tabs>
        <w:ind w:left="1428" w:hanging="360"/>
      </w:pPr>
      <w:rPr>
        <w:rFonts w:ascii="Courier New" w:hAnsi="Courier New" w:cs="Courier New" w:hint="default"/>
      </w:rPr>
    </w:lvl>
    <w:lvl w:ilvl="2" w:tplc="04190005" w:tentative="1">
      <w:start w:val="1"/>
      <w:numFmt w:val="bullet"/>
      <w:lvlText w:val=""/>
      <w:lvlJc w:val="left"/>
      <w:pPr>
        <w:tabs>
          <w:tab w:val="num" w:pos="2148"/>
        </w:tabs>
        <w:ind w:left="2148" w:hanging="360"/>
      </w:pPr>
      <w:rPr>
        <w:rFonts w:ascii="Wingdings" w:hAnsi="Wingdings" w:hint="default"/>
      </w:rPr>
    </w:lvl>
    <w:lvl w:ilvl="3" w:tplc="04190001" w:tentative="1">
      <w:start w:val="1"/>
      <w:numFmt w:val="bullet"/>
      <w:lvlText w:val=""/>
      <w:lvlJc w:val="left"/>
      <w:pPr>
        <w:tabs>
          <w:tab w:val="num" w:pos="2868"/>
        </w:tabs>
        <w:ind w:left="2868" w:hanging="360"/>
      </w:pPr>
      <w:rPr>
        <w:rFonts w:ascii="Symbol" w:hAnsi="Symbol" w:hint="default"/>
      </w:rPr>
    </w:lvl>
    <w:lvl w:ilvl="4" w:tplc="04190003" w:tentative="1">
      <w:start w:val="1"/>
      <w:numFmt w:val="bullet"/>
      <w:lvlText w:val="o"/>
      <w:lvlJc w:val="left"/>
      <w:pPr>
        <w:tabs>
          <w:tab w:val="num" w:pos="3588"/>
        </w:tabs>
        <w:ind w:left="3588" w:hanging="360"/>
      </w:pPr>
      <w:rPr>
        <w:rFonts w:ascii="Courier New" w:hAnsi="Courier New" w:cs="Courier New" w:hint="default"/>
      </w:rPr>
    </w:lvl>
    <w:lvl w:ilvl="5" w:tplc="04190005" w:tentative="1">
      <w:start w:val="1"/>
      <w:numFmt w:val="bullet"/>
      <w:lvlText w:val=""/>
      <w:lvlJc w:val="left"/>
      <w:pPr>
        <w:tabs>
          <w:tab w:val="num" w:pos="4308"/>
        </w:tabs>
        <w:ind w:left="4308" w:hanging="360"/>
      </w:pPr>
      <w:rPr>
        <w:rFonts w:ascii="Wingdings" w:hAnsi="Wingdings" w:hint="default"/>
      </w:rPr>
    </w:lvl>
    <w:lvl w:ilvl="6" w:tplc="04190001" w:tentative="1">
      <w:start w:val="1"/>
      <w:numFmt w:val="bullet"/>
      <w:lvlText w:val=""/>
      <w:lvlJc w:val="left"/>
      <w:pPr>
        <w:tabs>
          <w:tab w:val="num" w:pos="5028"/>
        </w:tabs>
        <w:ind w:left="5028" w:hanging="360"/>
      </w:pPr>
      <w:rPr>
        <w:rFonts w:ascii="Symbol" w:hAnsi="Symbol" w:hint="default"/>
      </w:rPr>
    </w:lvl>
    <w:lvl w:ilvl="7" w:tplc="04190003" w:tentative="1">
      <w:start w:val="1"/>
      <w:numFmt w:val="bullet"/>
      <w:lvlText w:val="o"/>
      <w:lvlJc w:val="left"/>
      <w:pPr>
        <w:tabs>
          <w:tab w:val="num" w:pos="5748"/>
        </w:tabs>
        <w:ind w:left="5748" w:hanging="360"/>
      </w:pPr>
      <w:rPr>
        <w:rFonts w:ascii="Courier New" w:hAnsi="Courier New" w:cs="Courier New" w:hint="default"/>
      </w:rPr>
    </w:lvl>
    <w:lvl w:ilvl="8" w:tplc="04190005" w:tentative="1">
      <w:start w:val="1"/>
      <w:numFmt w:val="bullet"/>
      <w:lvlText w:val=""/>
      <w:lvlJc w:val="left"/>
      <w:pPr>
        <w:tabs>
          <w:tab w:val="num" w:pos="6468"/>
        </w:tabs>
        <w:ind w:left="6468" w:hanging="360"/>
      </w:pPr>
      <w:rPr>
        <w:rFonts w:ascii="Wingdings" w:hAnsi="Wingdings" w:hint="default"/>
      </w:rPr>
    </w:lvl>
  </w:abstractNum>
  <w:abstractNum w:abstractNumId="1" w15:restartNumberingAfterBreak="0">
    <w:nsid w:val="2C644658"/>
    <w:multiLevelType w:val="hybridMultilevel"/>
    <w:tmpl w:val="B47473C0"/>
    <w:lvl w:ilvl="0" w:tplc="99421CD0">
      <w:start w:val="1"/>
      <w:numFmt w:val="bullet"/>
      <w:lvlText w:val=""/>
      <w:lvlJc w:val="left"/>
      <w:pPr>
        <w:tabs>
          <w:tab w:val="num" w:pos="1068"/>
        </w:tabs>
        <w:ind w:left="1068" w:hanging="360"/>
      </w:pPr>
      <w:rPr>
        <w:rFonts w:ascii="Symbol" w:hAnsi="Symbol" w:hint="default"/>
      </w:rPr>
    </w:lvl>
    <w:lvl w:ilvl="1" w:tplc="04190003" w:tentative="1">
      <w:start w:val="1"/>
      <w:numFmt w:val="bullet"/>
      <w:lvlText w:val="o"/>
      <w:lvlJc w:val="left"/>
      <w:pPr>
        <w:tabs>
          <w:tab w:val="num" w:pos="1428"/>
        </w:tabs>
        <w:ind w:left="1428" w:hanging="360"/>
      </w:pPr>
      <w:rPr>
        <w:rFonts w:ascii="Courier New" w:hAnsi="Courier New" w:cs="Courier New" w:hint="default"/>
      </w:rPr>
    </w:lvl>
    <w:lvl w:ilvl="2" w:tplc="04190005" w:tentative="1">
      <w:start w:val="1"/>
      <w:numFmt w:val="bullet"/>
      <w:lvlText w:val=""/>
      <w:lvlJc w:val="left"/>
      <w:pPr>
        <w:tabs>
          <w:tab w:val="num" w:pos="2148"/>
        </w:tabs>
        <w:ind w:left="2148" w:hanging="360"/>
      </w:pPr>
      <w:rPr>
        <w:rFonts w:ascii="Wingdings" w:hAnsi="Wingdings" w:hint="default"/>
      </w:rPr>
    </w:lvl>
    <w:lvl w:ilvl="3" w:tplc="04190001" w:tentative="1">
      <w:start w:val="1"/>
      <w:numFmt w:val="bullet"/>
      <w:lvlText w:val=""/>
      <w:lvlJc w:val="left"/>
      <w:pPr>
        <w:tabs>
          <w:tab w:val="num" w:pos="2868"/>
        </w:tabs>
        <w:ind w:left="2868" w:hanging="360"/>
      </w:pPr>
      <w:rPr>
        <w:rFonts w:ascii="Symbol" w:hAnsi="Symbol" w:hint="default"/>
      </w:rPr>
    </w:lvl>
    <w:lvl w:ilvl="4" w:tplc="04190003" w:tentative="1">
      <w:start w:val="1"/>
      <w:numFmt w:val="bullet"/>
      <w:lvlText w:val="o"/>
      <w:lvlJc w:val="left"/>
      <w:pPr>
        <w:tabs>
          <w:tab w:val="num" w:pos="3588"/>
        </w:tabs>
        <w:ind w:left="3588" w:hanging="360"/>
      </w:pPr>
      <w:rPr>
        <w:rFonts w:ascii="Courier New" w:hAnsi="Courier New" w:cs="Courier New" w:hint="default"/>
      </w:rPr>
    </w:lvl>
    <w:lvl w:ilvl="5" w:tplc="04190005" w:tentative="1">
      <w:start w:val="1"/>
      <w:numFmt w:val="bullet"/>
      <w:lvlText w:val=""/>
      <w:lvlJc w:val="left"/>
      <w:pPr>
        <w:tabs>
          <w:tab w:val="num" w:pos="4308"/>
        </w:tabs>
        <w:ind w:left="4308" w:hanging="360"/>
      </w:pPr>
      <w:rPr>
        <w:rFonts w:ascii="Wingdings" w:hAnsi="Wingdings" w:hint="default"/>
      </w:rPr>
    </w:lvl>
    <w:lvl w:ilvl="6" w:tplc="04190001" w:tentative="1">
      <w:start w:val="1"/>
      <w:numFmt w:val="bullet"/>
      <w:lvlText w:val=""/>
      <w:lvlJc w:val="left"/>
      <w:pPr>
        <w:tabs>
          <w:tab w:val="num" w:pos="5028"/>
        </w:tabs>
        <w:ind w:left="5028" w:hanging="360"/>
      </w:pPr>
      <w:rPr>
        <w:rFonts w:ascii="Symbol" w:hAnsi="Symbol" w:hint="default"/>
      </w:rPr>
    </w:lvl>
    <w:lvl w:ilvl="7" w:tplc="04190003" w:tentative="1">
      <w:start w:val="1"/>
      <w:numFmt w:val="bullet"/>
      <w:lvlText w:val="o"/>
      <w:lvlJc w:val="left"/>
      <w:pPr>
        <w:tabs>
          <w:tab w:val="num" w:pos="5748"/>
        </w:tabs>
        <w:ind w:left="5748" w:hanging="360"/>
      </w:pPr>
      <w:rPr>
        <w:rFonts w:ascii="Courier New" w:hAnsi="Courier New" w:cs="Courier New" w:hint="default"/>
      </w:rPr>
    </w:lvl>
    <w:lvl w:ilvl="8" w:tplc="04190005" w:tentative="1">
      <w:start w:val="1"/>
      <w:numFmt w:val="bullet"/>
      <w:lvlText w:val=""/>
      <w:lvlJc w:val="left"/>
      <w:pPr>
        <w:tabs>
          <w:tab w:val="num" w:pos="6468"/>
        </w:tabs>
        <w:ind w:left="6468" w:hanging="360"/>
      </w:pPr>
      <w:rPr>
        <w:rFonts w:ascii="Wingdings" w:hAnsi="Wingdings" w:hint="default"/>
      </w:rPr>
    </w:lvl>
  </w:abstractNum>
  <w:abstractNum w:abstractNumId="2" w15:restartNumberingAfterBreak="0">
    <w:nsid w:val="3F6A1418"/>
    <w:multiLevelType w:val="hybridMultilevel"/>
    <w:tmpl w:val="35B4BD98"/>
    <w:lvl w:ilvl="0" w:tplc="04190005">
      <w:start w:val="1"/>
      <w:numFmt w:val="bullet"/>
      <w:lvlText w:val=""/>
      <w:lvlJc w:val="left"/>
      <w:pPr>
        <w:tabs>
          <w:tab w:val="num" w:pos="1287"/>
        </w:tabs>
        <w:ind w:left="1287" w:hanging="360"/>
      </w:pPr>
      <w:rPr>
        <w:rFonts w:ascii="Wingdings" w:hAnsi="Wingdings" w:hint="default"/>
      </w:rPr>
    </w:lvl>
    <w:lvl w:ilvl="1" w:tplc="1A5E03A4">
      <w:start w:val="2003"/>
      <w:numFmt w:val="bullet"/>
      <w:lvlText w:val="-"/>
      <w:lvlJc w:val="left"/>
      <w:pPr>
        <w:tabs>
          <w:tab w:val="num" w:pos="2007"/>
        </w:tabs>
        <w:ind w:left="2007" w:hanging="360"/>
      </w:pPr>
      <w:rPr>
        <w:rFonts w:ascii="Times New Roman" w:eastAsia="Times New Roman" w:hAnsi="Times New Roman" w:cs="Times New Roman" w:hint="default"/>
        <w:i/>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3" w15:restartNumberingAfterBreak="0">
    <w:nsid w:val="56EC5B7C"/>
    <w:multiLevelType w:val="hybridMultilevel"/>
    <w:tmpl w:val="EE4C8B9A"/>
    <w:lvl w:ilvl="0" w:tplc="D764AB86">
      <w:start w:val="1"/>
      <w:numFmt w:val="bullet"/>
      <w:lvlText w:val=""/>
      <w:lvlJc w:val="left"/>
      <w:pPr>
        <w:ind w:left="1068" w:hanging="360"/>
      </w:pPr>
      <w:rPr>
        <w:rFonts w:ascii="Symbol" w:hAnsi="Symbol"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13BE"/>
    <w:rsid w:val="004313BE"/>
    <w:rsid w:val="0067057E"/>
    <w:rsid w:val="00CD2C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C5656"/>
  <w15:chartTrackingRefBased/>
  <w15:docId w15:val="{CCA8A753-CE8B-4B6A-B738-8C6BAFE94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13BE"/>
    <w:pPr>
      <w:snapToGrid w:val="0"/>
      <w:spacing w:after="0" w:line="240" w:lineRule="auto"/>
    </w:pPr>
    <w:rPr>
      <w:rFonts w:ascii="PANDA Times UZ" w:eastAsia="Times New Roman" w:hAnsi="PANDA Times UZ" w:cs="PANDA Times UZ"/>
      <w:sz w:val="28"/>
      <w:szCs w:val="28"/>
      <w:lang w:val="uz-Cyrl-U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qFormat/>
    <w:rsid w:val="004313BE"/>
    <w:pPr>
      <w:snapToGrid/>
      <w:ind w:left="720"/>
      <w:contextualSpacing/>
    </w:pPr>
    <w:rPr>
      <w:rFonts w:ascii="Times New Roman" w:hAnsi="Times New Roman" w:cs="Times New Roman"/>
      <w:sz w:val="24"/>
      <w:szCs w:val="24"/>
      <w:lang w:eastAsia="x-none"/>
    </w:rPr>
  </w:style>
  <w:style w:type="character" w:styleId="a5">
    <w:name w:val="Hyperlink"/>
    <w:uiPriority w:val="99"/>
    <w:rsid w:val="004313BE"/>
    <w:rPr>
      <w:b/>
      <w:bCs/>
      <w:color w:val="135BC8"/>
      <w:u w:val="single"/>
    </w:rPr>
  </w:style>
  <w:style w:type="paragraph" w:styleId="a6">
    <w:name w:val="Normal (Web)"/>
    <w:aliases w:val="Обычный (Web)"/>
    <w:basedOn w:val="a"/>
    <w:rsid w:val="004313BE"/>
    <w:pPr>
      <w:snapToGrid/>
      <w:spacing w:before="100" w:beforeAutospacing="1" w:after="100" w:afterAutospacing="1"/>
    </w:pPr>
    <w:rPr>
      <w:rFonts w:ascii="Times New Roman" w:hAnsi="Times New Roman" w:cs="Times New Roman"/>
      <w:color w:val="000000"/>
      <w:sz w:val="24"/>
      <w:szCs w:val="24"/>
      <w:lang w:val="en-US" w:eastAsia="en-US"/>
    </w:rPr>
  </w:style>
  <w:style w:type="character" w:customStyle="1" w:styleId="apple-converted-space">
    <w:name w:val="apple-converted-space"/>
    <w:basedOn w:val="a0"/>
    <w:rsid w:val="004313BE"/>
  </w:style>
  <w:style w:type="character" w:customStyle="1" w:styleId="a4">
    <w:name w:val="Абзац списка Знак"/>
    <w:link w:val="a3"/>
    <w:locked/>
    <w:rsid w:val="004313BE"/>
    <w:rPr>
      <w:rFonts w:ascii="Times New Roman" w:eastAsia="Times New Roman" w:hAnsi="Times New Roman" w:cs="Times New Roman"/>
      <w:sz w:val="24"/>
      <w:szCs w:val="24"/>
      <w:lang w:val="uz-Cyrl-UZ" w:eastAsia="x-none"/>
    </w:rPr>
  </w:style>
  <w:style w:type="paragraph" w:styleId="a7">
    <w:name w:val="Balloon Text"/>
    <w:basedOn w:val="a"/>
    <w:link w:val="a8"/>
    <w:uiPriority w:val="99"/>
    <w:semiHidden/>
    <w:unhideWhenUsed/>
    <w:rsid w:val="004313BE"/>
    <w:rPr>
      <w:rFonts w:ascii="Segoe UI" w:hAnsi="Segoe UI" w:cs="Segoe UI"/>
      <w:sz w:val="18"/>
      <w:szCs w:val="18"/>
    </w:rPr>
  </w:style>
  <w:style w:type="character" w:customStyle="1" w:styleId="a8">
    <w:name w:val="Текст выноски Знак"/>
    <w:basedOn w:val="a0"/>
    <w:link w:val="a7"/>
    <w:uiPriority w:val="99"/>
    <w:semiHidden/>
    <w:rsid w:val="004313BE"/>
    <w:rPr>
      <w:rFonts w:ascii="Segoe UI" w:eastAsia="Times New Roman" w:hAnsi="Segoe UI" w:cs="Segoe UI"/>
      <w:sz w:val="18"/>
      <w:szCs w:val="18"/>
      <w:lang w:val="uz-Cyrl-UZ"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1373</Words>
  <Characters>7830</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Mustafo</cp:lastModifiedBy>
  <cp:revision>2</cp:revision>
  <cp:lastPrinted>2017-01-23T00:13:00Z</cp:lastPrinted>
  <dcterms:created xsi:type="dcterms:W3CDTF">2025-09-19T19:03:00Z</dcterms:created>
  <dcterms:modified xsi:type="dcterms:W3CDTF">2025-09-19T19:03:00Z</dcterms:modified>
</cp:coreProperties>
</file>